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3B51" w14:textId="2AB7BA0C" w:rsidR="0055162D" w:rsidRPr="0080241C" w:rsidRDefault="00C5346A" w:rsidP="00237805">
      <w:pPr>
        <w:spacing w:after="0" w:line="240" w:lineRule="auto"/>
        <w:ind w:left="5664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Bochnia</w:t>
      </w:r>
      <w:r w:rsidR="0055162D" w:rsidRPr="0080241C">
        <w:rPr>
          <w:rFonts w:ascii="Cambria" w:hAnsi="Cambria" w:cs="Arial"/>
          <w:b/>
          <w:bCs/>
          <w:sz w:val="22"/>
          <w:szCs w:val="22"/>
        </w:rPr>
        <w:t xml:space="preserve">, </w:t>
      </w:r>
      <w:r>
        <w:rPr>
          <w:rFonts w:ascii="Cambria" w:hAnsi="Cambria" w:cs="Arial"/>
          <w:b/>
          <w:bCs/>
          <w:sz w:val="22"/>
          <w:szCs w:val="22"/>
        </w:rPr>
        <w:t xml:space="preserve">dnia </w:t>
      </w:r>
      <w:r w:rsidR="00CA3227">
        <w:rPr>
          <w:rFonts w:ascii="Cambria" w:hAnsi="Cambria" w:cs="Arial"/>
          <w:b/>
          <w:bCs/>
          <w:sz w:val="22"/>
          <w:szCs w:val="22"/>
        </w:rPr>
        <w:t>3</w:t>
      </w:r>
      <w:r w:rsidR="0055162D" w:rsidRPr="0080241C">
        <w:rPr>
          <w:rFonts w:ascii="Cambria" w:hAnsi="Cambria" w:cs="Arial"/>
          <w:b/>
          <w:bCs/>
          <w:sz w:val="22"/>
          <w:szCs w:val="22"/>
        </w:rPr>
        <w:t>.0</w:t>
      </w:r>
      <w:r w:rsidR="00063477">
        <w:rPr>
          <w:rFonts w:ascii="Cambria" w:hAnsi="Cambria" w:cs="Arial"/>
          <w:b/>
          <w:bCs/>
          <w:sz w:val="22"/>
          <w:szCs w:val="22"/>
        </w:rPr>
        <w:t>8</w:t>
      </w:r>
      <w:r w:rsidR="0055162D" w:rsidRPr="0080241C">
        <w:rPr>
          <w:rFonts w:ascii="Cambria" w:hAnsi="Cambria" w:cs="Arial"/>
          <w:b/>
          <w:bCs/>
          <w:sz w:val="22"/>
          <w:szCs w:val="22"/>
        </w:rPr>
        <w:t>.2026</w:t>
      </w:r>
      <w:r>
        <w:rPr>
          <w:rFonts w:ascii="Cambria" w:hAnsi="Cambria" w:cs="Arial"/>
          <w:b/>
          <w:bCs/>
          <w:sz w:val="22"/>
          <w:szCs w:val="22"/>
        </w:rPr>
        <w:t xml:space="preserve"> r.</w:t>
      </w:r>
    </w:p>
    <w:p w14:paraId="33029713" w14:textId="77777777" w:rsidR="001D7E7B" w:rsidRPr="0080241C" w:rsidRDefault="001D7E7B" w:rsidP="00237805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CF8F13" w14:textId="77777777" w:rsidR="001D7E7B" w:rsidRPr="0080241C" w:rsidRDefault="001D7E7B" w:rsidP="00237805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46BA2B1" w14:textId="25EEB119" w:rsidR="001D7E7B" w:rsidRPr="0080241C" w:rsidRDefault="00B36CAB" w:rsidP="00237805">
      <w:pPr>
        <w:spacing w:after="0" w:line="240" w:lineRule="auto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BCCB48" w14:textId="77777777" w:rsidR="001D7E7B" w:rsidRPr="0080241C" w:rsidRDefault="001D7E7B" w:rsidP="00237805">
      <w:pPr>
        <w:spacing w:after="0" w:line="240" w:lineRule="auto"/>
        <w:jc w:val="both"/>
        <w:rPr>
          <w:rFonts w:ascii="Cambria" w:hAnsi="Cambria" w:cs="Arial"/>
          <w:sz w:val="22"/>
          <w:szCs w:val="22"/>
        </w:rPr>
      </w:pPr>
    </w:p>
    <w:p w14:paraId="68EDA0D0" w14:textId="267E2FCB" w:rsidR="009822D3" w:rsidRPr="005261C0" w:rsidRDefault="001D7E7B" w:rsidP="0023780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  <w:r w:rsidRPr="005261C0">
        <w:rPr>
          <w:rFonts w:ascii="Arial" w:hAnsi="Arial" w:cs="Arial"/>
          <w:b/>
          <w:bCs/>
          <w:sz w:val="22"/>
          <w:szCs w:val="22"/>
        </w:rPr>
        <w:t>Pytania do konkursu</w:t>
      </w:r>
      <w:r w:rsidR="009822D3" w:rsidRPr="005261C0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  <w:t>: „Udzielanie świadczeń zdrowotnych - wykonywanie badań w zakresie: diagnostyki histopatologicznej (badania histopatologiczne) dla SP ZOZ w Bochni „Szpital Powiatowy” im. bł. Marty Wieckiej”.</w:t>
      </w:r>
    </w:p>
    <w:p w14:paraId="7F882C60" w14:textId="77777777" w:rsidR="00CA2003" w:rsidRPr="005261C0" w:rsidRDefault="00CA2003" w:rsidP="00237805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  <w14:ligatures w14:val="none"/>
        </w:rPr>
      </w:pPr>
    </w:p>
    <w:p w14:paraId="2241C9C9" w14:textId="77777777" w:rsidR="005261C0" w:rsidRPr="005261C0" w:rsidRDefault="005261C0" w:rsidP="00237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2"/>
          <w:szCs w:val="22"/>
          <w:lang w:eastAsia="pl-PL"/>
          <w14:ligatures w14:val="none"/>
        </w:rPr>
      </w:pPr>
    </w:p>
    <w:p w14:paraId="26B06100" w14:textId="253F623C" w:rsidR="00063477" w:rsidRDefault="00D37DD4" w:rsidP="00237805">
      <w:pPr>
        <w:jc w:val="both"/>
      </w:pPr>
      <w:r>
        <w:t>P</w:t>
      </w:r>
      <w:r w:rsidR="00063477">
        <w:t>ytanie</w:t>
      </w:r>
      <w:r>
        <w:t>:</w:t>
      </w:r>
    </w:p>
    <w:p w14:paraId="5785F425" w14:textId="77777777" w:rsidR="00063477" w:rsidRDefault="00063477" w:rsidP="00237805">
      <w:pPr>
        <w:jc w:val="both"/>
      </w:pPr>
      <w:r>
        <w:t>Udzielający zamówienia w Zapisach SWKO zawarł w Przedmiocie zamówienia w podpunkcie 2 następujący zapis:</w:t>
      </w:r>
    </w:p>
    <w:p w14:paraId="48F423A8" w14:textId="77777777" w:rsidR="00063477" w:rsidRDefault="00063477" w:rsidP="00237805">
      <w:pPr>
        <w:pStyle w:val="Style43"/>
        <w:widowControl/>
        <w:numPr>
          <w:ilvl w:val="0"/>
          <w:numId w:val="6"/>
        </w:numPr>
        <w:tabs>
          <w:tab w:val="left" w:pos="720"/>
          <w:tab w:val="left" w:pos="1332"/>
        </w:tabs>
        <w:spacing w:line="240" w:lineRule="auto"/>
        <w:ind w:hanging="374"/>
        <w:rPr>
          <w:rStyle w:val="FontStyle66"/>
          <w:rFonts w:ascii="Arial" w:hAnsi="Arial" w:cs="Arial"/>
          <w:color w:val="000000" w:themeColor="text1"/>
          <w:sz w:val="20"/>
          <w:szCs w:val="20"/>
        </w:rPr>
      </w:pPr>
      <w:r>
        <w:rPr>
          <w:rStyle w:val="FontStyle66"/>
          <w:rFonts w:ascii="Arial" w:hAnsi="Arial" w:cs="Arial"/>
          <w:color w:val="000000" w:themeColor="text1"/>
          <w:sz w:val="20"/>
          <w:szCs w:val="20"/>
        </w:rPr>
        <w:t>wykonywania w razie potrzeby (jeżeli wymaga tego postawienie rozpoznania histopatologicznego) wszystkich dodatkowych badań immunohistochemicznych na własny koszt Przyjmującego zamówienie</w:t>
      </w:r>
    </w:p>
    <w:p w14:paraId="5908B34E" w14:textId="77777777" w:rsidR="00063477" w:rsidRDefault="00063477" w:rsidP="00237805">
      <w:pPr>
        <w:pStyle w:val="Style43"/>
        <w:widowControl/>
        <w:tabs>
          <w:tab w:val="left" w:pos="720"/>
          <w:tab w:val="left" w:pos="1332"/>
        </w:tabs>
        <w:spacing w:line="240" w:lineRule="auto"/>
        <w:ind w:firstLine="0"/>
        <w:rPr>
          <w:rStyle w:val="FontStyle66"/>
          <w:rFonts w:ascii="Arial" w:hAnsi="Arial" w:cs="Arial"/>
          <w:color w:val="000000" w:themeColor="text1"/>
          <w:sz w:val="20"/>
          <w:szCs w:val="20"/>
        </w:rPr>
      </w:pPr>
    </w:p>
    <w:p w14:paraId="3DD397EB" w14:textId="77777777" w:rsidR="00063477" w:rsidRDefault="00063477" w:rsidP="00237805">
      <w:pPr>
        <w:pStyle w:val="Style43"/>
        <w:widowControl/>
        <w:tabs>
          <w:tab w:val="left" w:pos="720"/>
          <w:tab w:val="left" w:pos="1332"/>
        </w:tabs>
        <w:spacing w:line="240" w:lineRule="auto"/>
        <w:ind w:firstLine="0"/>
        <w:rPr>
          <w:rStyle w:val="FontStyle66"/>
          <w:rFonts w:ascii="Arial" w:hAnsi="Arial" w:cs="Arial"/>
          <w:color w:val="000000" w:themeColor="text1"/>
          <w:sz w:val="20"/>
          <w:szCs w:val="20"/>
        </w:rPr>
      </w:pPr>
      <w:r>
        <w:rPr>
          <w:rStyle w:val="FontStyle66"/>
          <w:rFonts w:ascii="Arial" w:hAnsi="Arial" w:cs="Arial"/>
          <w:color w:val="000000" w:themeColor="text1"/>
          <w:sz w:val="20"/>
          <w:szCs w:val="20"/>
        </w:rPr>
        <w:t>W Załączniku numer 1 Formularz ofertowy w pozycji Cena widniej w punkcie b miejsce na określenie stawek.</w:t>
      </w:r>
    </w:p>
    <w:p w14:paraId="7977F161" w14:textId="77777777" w:rsidR="00063477" w:rsidRDefault="00063477" w:rsidP="00237805">
      <w:pPr>
        <w:pStyle w:val="Style43"/>
        <w:widowControl/>
        <w:tabs>
          <w:tab w:val="left" w:pos="720"/>
          <w:tab w:val="left" w:pos="1332"/>
        </w:tabs>
        <w:spacing w:line="240" w:lineRule="auto"/>
        <w:ind w:firstLine="0"/>
        <w:rPr>
          <w:rStyle w:val="FontStyle66"/>
          <w:rFonts w:ascii="Arial" w:hAnsi="Arial" w:cs="Arial"/>
          <w:color w:val="404040" w:themeColor="text1" w:themeTint="BF"/>
          <w:sz w:val="20"/>
          <w:szCs w:val="20"/>
        </w:rPr>
      </w:pPr>
    </w:p>
    <w:p w14:paraId="0973FC5F" w14:textId="77777777" w:rsidR="00063477" w:rsidRDefault="00063477" w:rsidP="00237805">
      <w:pPr>
        <w:spacing w:after="0" w:line="240" w:lineRule="auto"/>
        <w:ind w:left="360"/>
        <w:jc w:val="both"/>
        <w:rPr>
          <w:rFonts w:eastAsia="Times New Roman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 xml:space="preserve">CENA: </w:t>
      </w:r>
    </w:p>
    <w:p w14:paraId="41A56BCE" w14:textId="77777777" w:rsidR="00063477" w:rsidRDefault="00063477" w:rsidP="00237805">
      <w:pPr>
        <w:spacing w:after="0" w:line="240" w:lineRule="auto"/>
        <w:ind w:left="360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02258685" w14:textId="77777777" w:rsidR="00063477" w:rsidRDefault="00063477" w:rsidP="00237805">
      <w:pPr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b/>
          <w:kern w:val="0"/>
          <w:sz w:val="22"/>
          <w:szCs w:val="22"/>
          <w:lang w:eastAsia="pl-PL"/>
          <w14:ligatures w14:val="none"/>
        </w:rPr>
        <w:t>ZA REALIZACJĘ ZAMÓWIENIA OCZEKUJĘ ZAPŁATY WG NASTEPUJĄCYCH STAWEK (cena za jedno badanie w danej kategorii / za ocenę preparatu)</w:t>
      </w:r>
      <w:r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:</w:t>
      </w:r>
    </w:p>
    <w:p w14:paraId="74A65722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Calibri" w:eastAsia="Times New Roman" w:hAnsi="Calibri" w:cs="Calibri"/>
          <w:b/>
          <w:kern w:val="0"/>
          <w:sz w:val="20"/>
          <w:szCs w:val="20"/>
          <w:lang w:eastAsia="pl-PL"/>
          <w14:ligatures w14:val="none"/>
        </w:rPr>
        <w:t xml:space="preserve">za wykonanie badań histopatologicznych </w:t>
      </w: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(bloczki parafinowe wraz z oceną histopatologiczną) ……………… zł.</w:t>
      </w:r>
    </w:p>
    <w:p w14:paraId="2C69A3BF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color w:val="EE0000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EE0000"/>
          <w:kern w:val="0"/>
          <w:sz w:val="16"/>
          <w:szCs w:val="16"/>
          <w:lang w:eastAsia="pl-PL"/>
          <w14:ligatures w14:val="none"/>
        </w:rPr>
        <w:t xml:space="preserve">Barwienia immunohistochemiczne ………………………. zł </w:t>
      </w:r>
    </w:p>
    <w:p w14:paraId="6BBBB29F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Biopsja cienkoigłowa (BAC) ………………………. zł</w:t>
      </w:r>
    </w:p>
    <w:p w14:paraId="1AC06E9B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Cytologia nieginekologiczna ………………………. zł</w:t>
      </w:r>
    </w:p>
    <w:p w14:paraId="635FF910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Biopsja gruboigłowa ………………………. zł</w:t>
      </w:r>
    </w:p>
    <w:p w14:paraId="73E2C2F6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Badanie HER2 metodą FISH ………………………. zł</w:t>
      </w:r>
    </w:p>
    <w:p w14:paraId="5D5E43A3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 xml:space="preserve">Badanie raka piersi I jajnika – badanie 8 mutacji w genie BRCA1 najczęstszych w populacji polskiej oraz mutacji rzadkich (ok 150) występujących w eksonnach 2,5,20 oraz we fragmencie eksonu 11 genu BRCA1………………………. zł  </w:t>
      </w:r>
    </w:p>
    <w:p w14:paraId="0455B031" w14:textId="77777777" w:rsidR="00063477" w:rsidRDefault="00063477" w:rsidP="00237805">
      <w:pPr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Tahoma" w:eastAsia="Times New Roman" w:hAnsi="Tahoma" w:cs="Tahoma"/>
          <w:color w:val="000000"/>
          <w:kern w:val="0"/>
          <w:sz w:val="16"/>
          <w:szCs w:val="16"/>
          <w:lang w:eastAsia="pl-PL"/>
          <w14:ligatures w14:val="none"/>
        </w:rPr>
        <w:t>Rak Piersi i jajnika badanie najczęstszej mutacji (617delIT) w genie BRCA2 oraz około 150 mutacji rzadkich ………… zł</w:t>
      </w:r>
    </w:p>
    <w:p w14:paraId="6654F175" w14:textId="77777777" w:rsidR="00063477" w:rsidRDefault="00063477" w:rsidP="00237805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3C01568" w14:textId="77777777" w:rsidR="00063477" w:rsidRDefault="00063477" w:rsidP="00237805">
      <w:pPr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związku z rozbieżnością zapisów prosimy o jednoznaczne wskazanie czy koszt badań immunohistochemicznych będzie pokrywany przez Udzielającego zamówienie zgodnie z ceną wskazaną w formularzu czy pozostaje po stronie Przyjmującego zamówienie.</w:t>
      </w:r>
    </w:p>
    <w:p w14:paraId="5B0212F1" w14:textId="77777777" w:rsidR="00063477" w:rsidRDefault="00063477" w:rsidP="00237805">
      <w:pPr>
        <w:jc w:val="both"/>
        <w:rPr>
          <w:color w:val="EE0000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przypadku drugiej interpretacji wnosimy o modyfikację formularza ofertowego.</w:t>
      </w:r>
    </w:p>
    <w:p w14:paraId="507A3FC4" w14:textId="7FB7E023" w:rsidR="004F4E8D" w:rsidRPr="005261C0" w:rsidRDefault="004F4E8D" w:rsidP="00237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59EB67D0" w14:textId="0D8703D7" w:rsidR="007B0948" w:rsidRDefault="00063477" w:rsidP="00237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  <w:t>Odpowiedź Udzielajacego zamówienie:</w:t>
      </w:r>
    </w:p>
    <w:p w14:paraId="2ED6D392" w14:textId="77777777" w:rsidR="00063477" w:rsidRPr="00063477" w:rsidRDefault="00063477" w:rsidP="0023780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61FB3072" w14:textId="095EAAF8" w:rsidR="00063477" w:rsidRDefault="00063477" w:rsidP="00237805">
      <w:pPr>
        <w:jc w:val="both"/>
        <w:rPr>
          <w:rFonts w:ascii="Calibri" w:hAnsi="Calibri" w:cs="Calibri"/>
          <w:color w:val="00B050"/>
          <w:sz w:val="22"/>
          <w:szCs w:val="22"/>
        </w:rPr>
      </w:pPr>
      <w:r>
        <w:rPr>
          <w:rFonts w:ascii="Calibri" w:hAnsi="Calibri" w:cs="Calibri"/>
          <w:color w:val="00B050"/>
          <w:sz w:val="22"/>
          <w:szCs w:val="22"/>
        </w:rPr>
        <w:t>Udzielajacy zamówienia wyjaśnia, że odrębnemu rozliczeniu podlegają wyłącznie badania immunohistochemiczne zgodnie z poz. 2 formularza ofertowego. Pozostałe czynności diagnostyczne niezbędne do wykonania badania histopatologicznego oraz wydania wyniku powinny zostać uwzględnione w cenie badania histopatologicznego. W związku z powyższym Zamawiający dokona odpowiedniej modyfikacji zapisu SWKO, usuwając sformułowanie dotyczące wykonywania badań immunohistochemicznych na koszt wykonawcy.”</w:t>
      </w:r>
    </w:p>
    <w:p w14:paraId="76BD43E8" w14:textId="77777777" w:rsidR="007B0948" w:rsidRPr="005261C0" w:rsidRDefault="007B0948" w:rsidP="00237805">
      <w:pPr>
        <w:tabs>
          <w:tab w:val="num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14:paraId="34303416" w14:textId="77777777" w:rsidR="00CA2003" w:rsidRPr="005261C0" w:rsidRDefault="00CA2003" w:rsidP="00237805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p w14:paraId="2DA331A5" w14:textId="77777777" w:rsidR="00CA2003" w:rsidRPr="005261C0" w:rsidRDefault="00CA2003" w:rsidP="00237805">
      <w:pPr>
        <w:spacing w:after="0" w:line="240" w:lineRule="auto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  <w14:ligatures w14:val="none"/>
        </w:rPr>
      </w:pPr>
    </w:p>
    <w:sectPr w:rsidR="00CA2003" w:rsidRPr="005261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6AEA336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BF612DE"/>
    <w:multiLevelType w:val="hybridMultilevel"/>
    <w:tmpl w:val="4DEEF4EE"/>
    <w:lvl w:ilvl="0" w:tplc="6EC2633E">
      <w:start w:val="1"/>
      <w:numFmt w:val="upperLetter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F6C552E"/>
    <w:multiLevelType w:val="hybridMultilevel"/>
    <w:tmpl w:val="B860F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654459"/>
    <w:multiLevelType w:val="hybridMultilevel"/>
    <w:tmpl w:val="71FAEC42"/>
    <w:lvl w:ilvl="0" w:tplc="C210753E">
      <w:start w:val="1"/>
      <w:numFmt w:val="decimal"/>
      <w:lvlText w:val="%1."/>
      <w:lvlJc w:val="left"/>
      <w:pPr>
        <w:tabs>
          <w:tab w:val="num" w:pos="-76"/>
        </w:tabs>
        <w:ind w:left="-7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364"/>
        </w:tabs>
        <w:ind w:left="136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04"/>
        </w:tabs>
        <w:ind w:left="280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24"/>
        </w:tabs>
        <w:ind w:left="352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44"/>
        </w:tabs>
        <w:ind w:left="424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64"/>
        </w:tabs>
        <w:ind w:left="496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84"/>
        </w:tabs>
        <w:ind w:left="5684" w:hanging="180"/>
      </w:pPr>
    </w:lvl>
  </w:abstractNum>
  <w:abstractNum w:abstractNumId="4" w15:restartNumberingAfterBreak="0">
    <w:nsid w:val="47CB67B6"/>
    <w:multiLevelType w:val="hybridMultilevel"/>
    <w:tmpl w:val="634CDC26"/>
    <w:lvl w:ilvl="0" w:tplc="9738D274">
      <w:start w:val="1"/>
      <w:numFmt w:val="lowerLetter"/>
      <w:lvlText w:val="%1."/>
      <w:lvlJc w:val="left"/>
      <w:pPr>
        <w:tabs>
          <w:tab w:val="num" w:pos="1490"/>
        </w:tabs>
        <w:ind w:left="1490" w:hanging="360"/>
      </w:pPr>
      <w:rPr>
        <w:rFonts w:cs="Times New Roman" w:hint="default"/>
        <w:b/>
        <w:bCs/>
        <w:color w:val="000000"/>
      </w:rPr>
    </w:lvl>
    <w:lvl w:ilvl="1" w:tplc="B78E5DA8">
      <w:start w:val="1"/>
      <w:numFmt w:val="decimal"/>
      <w:lvlText w:val="%2."/>
      <w:lvlJc w:val="left"/>
      <w:pPr>
        <w:tabs>
          <w:tab w:val="num" w:pos="1469"/>
        </w:tabs>
        <w:ind w:left="1469" w:hanging="360"/>
      </w:pPr>
      <w:rPr>
        <w:rFonts w:cs="Times New Roman" w:hint="default"/>
        <w:b/>
        <w:bCs/>
      </w:rPr>
    </w:lvl>
    <w:lvl w:ilvl="2" w:tplc="FB24280A">
      <w:start w:val="1"/>
      <w:numFmt w:val="lowerLetter"/>
      <w:lvlText w:val="%3."/>
      <w:lvlJc w:val="left"/>
      <w:pPr>
        <w:tabs>
          <w:tab w:val="num" w:pos="2369"/>
        </w:tabs>
        <w:ind w:left="2369" w:hanging="360"/>
      </w:pPr>
      <w:rPr>
        <w:rFonts w:cs="Times New Roman" w:hint="default"/>
        <w:b/>
        <w:bCs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  <w:rPr>
        <w:rFonts w:cs="Times New Roman"/>
      </w:rPr>
    </w:lvl>
  </w:abstractNum>
  <w:abstractNum w:abstractNumId="5" w15:restartNumberingAfterBreak="0">
    <w:nsid w:val="62FD556B"/>
    <w:multiLevelType w:val="hybridMultilevel"/>
    <w:tmpl w:val="1D50D48E"/>
    <w:lvl w:ilvl="0" w:tplc="3FE6C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7A73E42"/>
    <w:multiLevelType w:val="hybridMultilevel"/>
    <w:tmpl w:val="2C1CB7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2C5A"/>
    <w:multiLevelType w:val="hybridMultilevel"/>
    <w:tmpl w:val="CB60CAC8"/>
    <w:lvl w:ilvl="0" w:tplc="CECE524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42793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33347057">
    <w:abstractNumId w:val="6"/>
  </w:num>
  <w:num w:numId="3" w16cid:durableId="667057134">
    <w:abstractNumId w:val="4"/>
  </w:num>
  <w:num w:numId="4" w16cid:durableId="317655614">
    <w:abstractNumId w:val="3"/>
  </w:num>
  <w:num w:numId="5" w16cid:durableId="1420322711">
    <w:abstractNumId w:val="2"/>
  </w:num>
  <w:num w:numId="6" w16cid:durableId="1842314700">
    <w:abstractNumId w:val="0"/>
    <w:lvlOverride w:ilvl="0">
      <w:lvl w:ilvl="0">
        <w:numFmt w:val="decimal"/>
        <w:lvlText w:val="•"/>
        <w:legacy w:legacy="1" w:legacySpace="0" w:legacyIndent="374"/>
        <w:lvlJc w:val="left"/>
        <w:pPr>
          <w:ind w:left="0" w:firstLine="0"/>
        </w:pPr>
        <w:rPr>
          <w:rFonts w:ascii="Tahoma" w:hAnsi="Tahoma" w:cs="Tahoma" w:hint="default"/>
        </w:rPr>
      </w:lvl>
    </w:lvlOverride>
  </w:num>
  <w:num w:numId="7" w16cid:durableId="104340604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12278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2D"/>
    <w:rsid w:val="0001183B"/>
    <w:rsid w:val="00063477"/>
    <w:rsid w:val="001D7E7B"/>
    <w:rsid w:val="00237805"/>
    <w:rsid w:val="0025031A"/>
    <w:rsid w:val="0039118B"/>
    <w:rsid w:val="003E33B7"/>
    <w:rsid w:val="004E3C4A"/>
    <w:rsid w:val="004F4E8D"/>
    <w:rsid w:val="005261C0"/>
    <w:rsid w:val="0055162D"/>
    <w:rsid w:val="00567202"/>
    <w:rsid w:val="006A6F6F"/>
    <w:rsid w:val="007B0948"/>
    <w:rsid w:val="007B51CA"/>
    <w:rsid w:val="007D4AE2"/>
    <w:rsid w:val="0080241C"/>
    <w:rsid w:val="008042C8"/>
    <w:rsid w:val="00806EB2"/>
    <w:rsid w:val="00900BAA"/>
    <w:rsid w:val="0091642C"/>
    <w:rsid w:val="00930469"/>
    <w:rsid w:val="00963CC1"/>
    <w:rsid w:val="009822D3"/>
    <w:rsid w:val="00B36CAB"/>
    <w:rsid w:val="00C22A4A"/>
    <w:rsid w:val="00C235A9"/>
    <w:rsid w:val="00C356F8"/>
    <w:rsid w:val="00C5346A"/>
    <w:rsid w:val="00CA2003"/>
    <w:rsid w:val="00CA3227"/>
    <w:rsid w:val="00CC0118"/>
    <w:rsid w:val="00CD059A"/>
    <w:rsid w:val="00D37DD4"/>
    <w:rsid w:val="00DD5B7F"/>
    <w:rsid w:val="00DF6776"/>
    <w:rsid w:val="00E44228"/>
    <w:rsid w:val="00E511E4"/>
    <w:rsid w:val="00E7097D"/>
    <w:rsid w:val="00EA4129"/>
    <w:rsid w:val="00ED0004"/>
    <w:rsid w:val="00FE654E"/>
    <w:rsid w:val="00FF2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54DCE"/>
  <w15:chartTrackingRefBased/>
  <w15:docId w15:val="{BBB05D88-A987-4C24-922D-80FCA8AE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16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16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16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16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16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16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16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16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16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16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16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16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162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162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162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162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162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162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16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16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16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16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16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162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162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162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16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162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162D"/>
    <w:rPr>
      <w:b/>
      <w:bCs/>
      <w:smallCaps/>
      <w:color w:val="0F4761" w:themeColor="accent1" w:themeShade="BF"/>
      <w:spacing w:val="5"/>
    </w:rPr>
  </w:style>
  <w:style w:type="character" w:customStyle="1" w:styleId="FontStyle66">
    <w:name w:val="Font Style66"/>
    <w:rsid w:val="0055162D"/>
    <w:rPr>
      <w:rFonts w:ascii="Tahoma" w:hAnsi="Tahoma" w:cs="Tahoma"/>
      <w:color w:val="000000"/>
      <w:sz w:val="18"/>
      <w:szCs w:val="18"/>
    </w:rPr>
  </w:style>
  <w:style w:type="paragraph" w:customStyle="1" w:styleId="Default">
    <w:name w:val="Default"/>
    <w:rsid w:val="0039118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pl-PL"/>
      <w14:ligatures w14:val="none"/>
    </w:rPr>
  </w:style>
  <w:style w:type="paragraph" w:styleId="NormalnyWeb">
    <w:name w:val="Normal (Web)"/>
    <w:basedOn w:val="Normalny"/>
    <w:uiPriority w:val="99"/>
    <w:semiHidden/>
    <w:unhideWhenUsed/>
    <w:rsid w:val="00B36CAB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pl-PL"/>
      <w14:ligatures w14:val="none"/>
    </w:rPr>
  </w:style>
  <w:style w:type="paragraph" w:customStyle="1" w:styleId="Style43">
    <w:name w:val="Style43"/>
    <w:basedOn w:val="Normalny"/>
    <w:rsid w:val="00063477"/>
    <w:pPr>
      <w:widowControl w:val="0"/>
      <w:autoSpaceDE w:val="0"/>
      <w:autoSpaceDN w:val="0"/>
      <w:adjustRightInd w:val="0"/>
      <w:spacing w:after="0" w:line="238" w:lineRule="exact"/>
      <w:ind w:hanging="374"/>
      <w:jc w:val="both"/>
    </w:pPr>
    <w:rPr>
      <w:rFonts w:ascii="Tahoma" w:eastAsia="Times New Roman" w:hAnsi="Tahoma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Korepta</dc:creator>
  <cp:keywords/>
  <dc:description/>
  <cp:lastModifiedBy>m kowalski</cp:lastModifiedBy>
  <cp:revision>4</cp:revision>
  <dcterms:created xsi:type="dcterms:W3CDTF">2026-08-03T05:46:00Z</dcterms:created>
  <dcterms:modified xsi:type="dcterms:W3CDTF">2026-08-03T05:51:00Z</dcterms:modified>
</cp:coreProperties>
</file>