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550C6F" w14:textId="77777777" w:rsidR="009B282E" w:rsidRDefault="00000000">
      <w:pPr>
        <w:spacing w:after="0"/>
        <w:jc w:val="center"/>
        <w:rPr>
          <w:b/>
          <w:bCs/>
          <w:szCs w:val="24"/>
          <w:u w:val="single"/>
        </w:rPr>
      </w:pPr>
      <w:r>
        <w:rPr>
          <w:b/>
          <w:bCs/>
          <w:szCs w:val="24"/>
          <w:u w:val="single"/>
        </w:rPr>
        <w:t>SZCZEGÓŁOWA SPECYFIKACJA TECHNICZNA</w:t>
      </w:r>
    </w:p>
    <w:p w14:paraId="40CAC2E2" w14:textId="77777777" w:rsidR="009B282E" w:rsidRDefault="00000000">
      <w:pPr>
        <w:spacing w:after="0"/>
        <w:jc w:val="center"/>
        <w:rPr>
          <w:b/>
          <w:bCs/>
          <w:szCs w:val="24"/>
          <w:u w:val="single"/>
        </w:rPr>
      </w:pPr>
      <w:r>
        <w:rPr>
          <w:b/>
          <w:bCs/>
          <w:szCs w:val="24"/>
          <w:u w:val="single"/>
        </w:rPr>
        <w:t>WYKONANIA I ODBIORU ROBÓT BUDOWLANYCH</w:t>
      </w:r>
    </w:p>
    <w:p w14:paraId="3DA339A9" w14:textId="77777777" w:rsidR="009B282E" w:rsidRDefault="009B282E">
      <w:pPr>
        <w:spacing w:after="0" w:line="240" w:lineRule="auto"/>
        <w:ind w:left="4248" w:hanging="4248"/>
        <w:jc w:val="center"/>
        <w:rPr>
          <w:b/>
          <w:bCs/>
          <w:sz w:val="20"/>
          <w:szCs w:val="20"/>
        </w:rPr>
      </w:pPr>
    </w:p>
    <w:p w14:paraId="39E7CEE7" w14:textId="77777777" w:rsidR="009B282E" w:rsidRDefault="00000000">
      <w:pPr>
        <w:jc w:val="center"/>
      </w:pPr>
      <w:r>
        <w:t>DLA ZADANIA:</w:t>
      </w:r>
    </w:p>
    <w:p w14:paraId="0CF94AD7" w14:textId="77777777" w:rsidR="009B282E" w:rsidRDefault="00000000">
      <w:pPr>
        <w:rPr>
          <w:b/>
          <w:bCs/>
          <w:sz w:val="20"/>
          <w:szCs w:val="20"/>
          <w:u w:val="single"/>
        </w:rPr>
      </w:pPr>
      <w:r>
        <w:rPr>
          <w:b/>
          <w:bCs/>
          <w:sz w:val="20"/>
          <w:szCs w:val="20"/>
          <w:u w:val="single"/>
        </w:rPr>
        <w:t>NAZWA INWESTYCJI:</w:t>
      </w:r>
    </w:p>
    <w:p w14:paraId="5E6E56EC" w14:textId="02DCE1F0" w:rsidR="00520075" w:rsidRDefault="00520075">
      <w:pPr>
        <w:rPr>
          <w:b/>
          <w:bCs/>
          <w:sz w:val="20"/>
          <w:szCs w:val="20"/>
          <w:u w:val="single"/>
        </w:rPr>
      </w:pPr>
      <w:r>
        <w:rPr>
          <w:b/>
          <w:bCs/>
          <w:sz w:val="20"/>
          <w:szCs w:val="20"/>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w:t>
      </w:r>
    </w:p>
    <w:p w14:paraId="52B8C231" w14:textId="04BA8715" w:rsidR="009B282E" w:rsidRDefault="00000000" w:rsidP="00520075">
      <w:pPr>
        <w:ind w:left="0" w:firstLine="0"/>
      </w:pPr>
      <w:r>
        <w:rPr>
          <w:noProof/>
        </w:rPr>
        <mc:AlternateContent>
          <mc:Choice Requires="wps">
            <w:drawing>
              <wp:anchor distT="0" distB="0" distL="0" distR="0" simplePos="0" relativeHeight="2" behindDoc="0" locked="0" layoutInCell="1" allowOverlap="1" wp14:anchorId="7FB5A247" wp14:editId="761F7D51">
                <wp:simplePos x="0" y="0"/>
                <wp:positionH relativeFrom="column">
                  <wp:posOffset>-3810</wp:posOffset>
                </wp:positionH>
                <wp:positionV relativeFrom="paragraph">
                  <wp:posOffset>150495</wp:posOffset>
                </wp:positionV>
                <wp:extent cx="5734685" cy="635"/>
                <wp:effectExtent l="0" t="0" r="0" b="0"/>
                <wp:wrapNone/>
                <wp:docPr id="1" name="Łącznik prosty 3"/>
                <wp:cNvGraphicFramePr/>
                <a:graphic xmlns:a="http://schemas.openxmlformats.org/drawingml/2006/main">
                  <a:graphicData uri="http://schemas.microsoft.com/office/word/2010/wordprocessingShape">
                    <wps:wsp>
                      <wps:cNvCnPr/>
                      <wps:spPr>
                        <a:xfrm>
                          <a:off x="0" y="0"/>
                          <a:ext cx="573408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w:pict>
              <v:line id="shape_0" from="-0.3pt,11.85pt" to="451.15pt,11.85pt" ID="Łącznik prosty 3" stroked="t" style="position:absolute" wp14:anchorId="5792BA7F">
                <v:stroke color="black" weight="6480" joinstyle="miter" endcap="flat"/>
                <v:fill o:detectmouseclick="t" on="false"/>
              </v:line>
            </w:pict>
          </mc:Fallback>
        </mc:AlternateContent>
      </w:r>
    </w:p>
    <w:p w14:paraId="14FEB276" w14:textId="77777777" w:rsidR="009B282E" w:rsidRDefault="00000000">
      <w:pPr>
        <w:spacing w:after="0" w:line="240" w:lineRule="auto"/>
        <w:ind w:left="4248" w:hanging="4248"/>
        <w:rPr>
          <w:b/>
          <w:bCs/>
          <w:sz w:val="20"/>
          <w:szCs w:val="20"/>
        </w:rPr>
      </w:pPr>
      <w:r>
        <w:rPr>
          <w:b/>
          <w:bCs/>
          <w:sz w:val="20"/>
          <w:szCs w:val="20"/>
          <w:u w:val="single"/>
        </w:rPr>
        <w:t>ADRES INWESTYCJI:</w:t>
      </w:r>
      <w:r>
        <w:rPr>
          <w:b/>
          <w:bCs/>
          <w:sz w:val="20"/>
          <w:szCs w:val="20"/>
        </w:rPr>
        <w:tab/>
        <w:t>Samodzielny Publiczny Zakład Opieki Zdrowotnej</w:t>
      </w:r>
    </w:p>
    <w:p w14:paraId="0A11187C" w14:textId="77777777" w:rsidR="009B282E" w:rsidRDefault="00000000">
      <w:pPr>
        <w:spacing w:after="0" w:line="240" w:lineRule="auto"/>
        <w:ind w:left="4248" w:hanging="4248"/>
        <w:rPr>
          <w:b/>
          <w:bCs/>
          <w:sz w:val="20"/>
          <w:szCs w:val="20"/>
        </w:rPr>
      </w:pPr>
      <w:r>
        <w:rPr>
          <w:b/>
          <w:bCs/>
          <w:sz w:val="20"/>
          <w:szCs w:val="20"/>
        </w:rPr>
        <w:tab/>
        <w:t>w Bochni, Szpital im. bł. Marty Wieckiej</w:t>
      </w:r>
    </w:p>
    <w:p w14:paraId="4CE508B0" w14:textId="77777777" w:rsidR="009B282E" w:rsidRDefault="00000000">
      <w:pPr>
        <w:spacing w:after="0" w:line="240" w:lineRule="auto"/>
        <w:ind w:left="4248" w:hanging="4248"/>
        <w:rPr>
          <w:sz w:val="20"/>
          <w:szCs w:val="20"/>
        </w:rPr>
      </w:pPr>
      <w:r>
        <w:rPr>
          <w:b/>
          <w:bCs/>
          <w:sz w:val="20"/>
          <w:szCs w:val="20"/>
        </w:rPr>
        <w:tab/>
      </w:r>
      <w:r>
        <w:rPr>
          <w:sz w:val="20"/>
          <w:szCs w:val="20"/>
        </w:rPr>
        <w:t xml:space="preserve">ul. Krakowska 31, 32-700 Bochnia </w:t>
      </w:r>
    </w:p>
    <w:p w14:paraId="098B3842" w14:textId="77777777" w:rsidR="009B282E" w:rsidRDefault="00000000">
      <w:pPr>
        <w:spacing w:after="0" w:line="240" w:lineRule="auto"/>
        <w:ind w:left="4248" w:hanging="4248"/>
        <w:rPr>
          <w:sz w:val="20"/>
          <w:szCs w:val="20"/>
        </w:rPr>
      </w:pPr>
      <w:r>
        <w:rPr>
          <w:sz w:val="20"/>
          <w:szCs w:val="20"/>
        </w:rPr>
        <w:tab/>
        <w:t xml:space="preserve">Działka nr 5767/1 5767/2, jed. ew. 120101_1 </w:t>
      </w:r>
    </w:p>
    <w:p w14:paraId="3CF9FA2B" w14:textId="77777777" w:rsidR="009B282E" w:rsidRDefault="00000000">
      <w:pPr>
        <w:spacing w:after="0" w:line="240" w:lineRule="auto"/>
        <w:ind w:left="4248"/>
        <w:rPr>
          <w:sz w:val="20"/>
          <w:szCs w:val="20"/>
        </w:rPr>
      </w:pPr>
      <w:r>
        <w:rPr>
          <w:sz w:val="20"/>
          <w:szCs w:val="20"/>
        </w:rPr>
        <w:t>Bochnia-miasto, Obręb: 0005, Bochnia-5</w:t>
      </w:r>
    </w:p>
    <w:p w14:paraId="5CFF1451" w14:textId="77777777" w:rsidR="009B282E" w:rsidRDefault="009B282E">
      <w:pPr>
        <w:spacing w:after="0" w:line="240" w:lineRule="auto"/>
        <w:ind w:left="4248"/>
        <w:rPr>
          <w:sz w:val="20"/>
          <w:szCs w:val="20"/>
        </w:rPr>
      </w:pPr>
    </w:p>
    <w:p w14:paraId="40BB5951" w14:textId="77777777" w:rsidR="009B282E" w:rsidRDefault="00000000">
      <w:pPr>
        <w:rPr>
          <w:b/>
          <w:bCs/>
          <w:sz w:val="20"/>
          <w:szCs w:val="20"/>
        </w:rPr>
      </w:pPr>
      <w:r>
        <w:rPr>
          <w:b/>
          <w:bCs/>
          <w:sz w:val="20"/>
          <w:szCs w:val="20"/>
          <w:u w:val="single"/>
        </w:rPr>
        <w:t>GRUPA KODU CPV:</w:t>
      </w:r>
      <w:r>
        <w:rPr>
          <w:b/>
          <w:bCs/>
          <w:sz w:val="20"/>
          <w:szCs w:val="20"/>
        </w:rPr>
        <w:tab/>
      </w:r>
      <w:r>
        <w:rPr>
          <w:b/>
          <w:bCs/>
          <w:sz w:val="20"/>
          <w:szCs w:val="20"/>
        </w:rPr>
        <w:tab/>
      </w:r>
      <w:r>
        <w:rPr>
          <w:b/>
          <w:bCs/>
          <w:sz w:val="20"/>
          <w:szCs w:val="20"/>
        </w:rPr>
        <w:tab/>
      </w:r>
      <w:r>
        <w:rPr>
          <w:b/>
          <w:bCs/>
          <w:sz w:val="20"/>
          <w:szCs w:val="20"/>
        </w:rPr>
        <w:tab/>
        <w:t>45000000-7 Roboty budowlane</w:t>
      </w:r>
    </w:p>
    <w:p w14:paraId="6E5E55DC" w14:textId="77777777" w:rsidR="009B282E" w:rsidRDefault="00000000">
      <w:pPr>
        <w:rPr>
          <w:b/>
          <w:bCs/>
          <w:sz w:val="20"/>
          <w:szCs w:val="20"/>
        </w:rPr>
      </w:pPr>
      <w:r>
        <w:rPr>
          <w:noProof/>
        </w:rPr>
        <mc:AlternateContent>
          <mc:Choice Requires="wps">
            <w:drawing>
              <wp:anchor distT="0" distB="0" distL="0" distR="0" simplePos="0" relativeHeight="3" behindDoc="0" locked="0" layoutInCell="1" allowOverlap="1" wp14:anchorId="311792A0" wp14:editId="7060C3E3">
                <wp:simplePos x="0" y="0"/>
                <wp:positionH relativeFrom="column">
                  <wp:posOffset>0</wp:posOffset>
                </wp:positionH>
                <wp:positionV relativeFrom="paragraph">
                  <wp:posOffset>635</wp:posOffset>
                </wp:positionV>
                <wp:extent cx="5734685" cy="1270"/>
                <wp:effectExtent l="0" t="0" r="0" b="0"/>
                <wp:wrapNone/>
                <wp:docPr id="2" name="Łącznik prosty 4"/>
                <wp:cNvGraphicFramePr/>
                <a:graphic xmlns:a="http://schemas.openxmlformats.org/drawingml/2006/main">
                  <a:graphicData uri="http://schemas.microsoft.com/office/word/2010/wordprocessingShape">
                    <wps:wsp>
                      <wps:cNvCnPr/>
                      <wps:spPr>
                        <a:xfrm>
                          <a:off x="0" y="0"/>
                          <a:ext cx="573408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w:pict>
              <v:line id="shape_0" from="0pt,0pt" to="451.45pt,0pt" ID="Łącznik prosty 4" stroked="t" style="position:absolute" wp14:anchorId="18EF08FB">
                <v:stroke color="black" weight="6480" joinstyle="miter" endcap="flat"/>
                <v:fill o:detectmouseclick="t" on="false"/>
              </v:line>
            </w:pict>
          </mc:Fallback>
        </mc:AlternateContent>
      </w:r>
      <w:r>
        <w:rPr>
          <w:noProof/>
        </w:rPr>
        <w:drawing>
          <wp:anchor distT="0" distB="0" distL="114300" distR="114300" simplePos="0" relativeHeight="6" behindDoc="0" locked="0" layoutInCell="1" allowOverlap="1" wp14:anchorId="4B47CB68" wp14:editId="1C533D02">
            <wp:simplePos x="0" y="0"/>
            <wp:positionH relativeFrom="column">
              <wp:posOffset>533400</wp:posOffset>
            </wp:positionH>
            <wp:positionV relativeFrom="paragraph">
              <wp:posOffset>163195</wp:posOffset>
            </wp:positionV>
            <wp:extent cx="733425" cy="733425"/>
            <wp:effectExtent l="0" t="0" r="0" b="0"/>
            <wp:wrapTight wrapText="bothSides">
              <wp:wrapPolygon edited="0">
                <wp:start x="8898" y="0"/>
                <wp:lineTo x="4946" y="1105"/>
                <wp:lineTo x="-130" y="6125"/>
                <wp:lineTo x="-130" y="12825"/>
                <wp:lineTo x="1562" y="18398"/>
                <wp:lineTo x="7773" y="21195"/>
                <wp:lineTo x="12282" y="21195"/>
                <wp:lineTo x="18493" y="18398"/>
                <wp:lineTo x="21310" y="11708"/>
                <wp:lineTo x="21310" y="6689"/>
                <wp:lineTo x="15109" y="1105"/>
                <wp:lineTo x="11725" y="0"/>
                <wp:lineTo x="8898" y="0"/>
              </wp:wrapPolygon>
            </wp:wrapTight>
            <wp:docPr id="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braz 1"/>
                    <pic:cNvPicPr>
                      <a:picLocks noChangeAspect="1" noChangeArrowheads="1"/>
                    </pic:cNvPicPr>
                  </pic:nvPicPr>
                  <pic:blipFill>
                    <a:blip r:embed="rId8"/>
                    <a:stretch>
                      <a:fillRect/>
                    </a:stretch>
                  </pic:blipFill>
                  <pic:spPr bwMode="auto">
                    <a:xfrm>
                      <a:off x="0" y="0"/>
                      <a:ext cx="733425" cy="733425"/>
                    </a:xfrm>
                    <a:prstGeom prst="rect">
                      <a:avLst/>
                    </a:prstGeom>
                  </pic:spPr>
                </pic:pic>
              </a:graphicData>
            </a:graphic>
          </wp:anchor>
        </w:drawing>
      </w:r>
      <w:r>
        <w:rPr>
          <w:b/>
          <w:bCs/>
          <w:sz w:val="20"/>
          <w:szCs w:val="20"/>
          <w:u w:val="single"/>
        </w:rPr>
        <w:t>INWESTOR:</w:t>
      </w:r>
      <w:r>
        <w:rPr>
          <w:b/>
          <w:bCs/>
          <w:sz w:val="20"/>
          <w:szCs w:val="20"/>
        </w:rPr>
        <w:tab/>
      </w:r>
    </w:p>
    <w:p w14:paraId="3410C62B" w14:textId="77777777" w:rsidR="009B282E" w:rsidRDefault="009B282E">
      <w:pPr>
        <w:rPr>
          <w:b/>
          <w:bCs/>
          <w:sz w:val="20"/>
          <w:szCs w:val="20"/>
        </w:rPr>
      </w:pPr>
    </w:p>
    <w:p w14:paraId="028F332C" w14:textId="77777777" w:rsidR="009B282E" w:rsidRDefault="00000000">
      <w:pPr>
        <w:spacing w:after="0" w:line="240" w:lineRule="auto"/>
        <w:ind w:left="4248"/>
        <w:rPr>
          <w:b/>
          <w:bCs/>
          <w:sz w:val="20"/>
          <w:szCs w:val="20"/>
        </w:rPr>
      </w:pPr>
      <w:r>
        <w:rPr>
          <w:b/>
          <w:bCs/>
          <w:sz w:val="20"/>
          <w:szCs w:val="20"/>
        </w:rPr>
        <w:t>Samodzielny Publiczny Zakład Opieki Zdrowotnej</w:t>
      </w:r>
    </w:p>
    <w:p w14:paraId="4AAAC067" w14:textId="77777777" w:rsidR="009B282E" w:rsidRDefault="00000000">
      <w:pPr>
        <w:spacing w:after="0" w:line="240" w:lineRule="auto"/>
        <w:ind w:left="4248" w:hanging="4248"/>
        <w:rPr>
          <w:b/>
          <w:bCs/>
          <w:sz w:val="20"/>
          <w:szCs w:val="20"/>
        </w:rPr>
      </w:pPr>
      <w:r>
        <w:rPr>
          <w:b/>
          <w:bCs/>
          <w:sz w:val="20"/>
          <w:szCs w:val="20"/>
        </w:rPr>
        <w:tab/>
        <w:t>w Bochni, Szpital im. bł. Marty Wieckiej</w:t>
      </w:r>
    </w:p>
    <w:p w14:paraId="13A409B6" w14:textId="77777777" w:rsidR="009B282E" w:rsidRDefault="00000000">
      <w:pPr>
        <w:spacing w:after="0" w:line="240" w:lineRule="auto"/>
        <w:ind w:left="4248" w:hanging="4248"/>
        <w:rPr>
          <w:sz w:val="20"/>
          <w:szCs w:val="20"/>
        </w:rPr>
      </w:pPr>
      <w:r>
        <w:rPr>
          <w:b/>
          <w:bCs/>
          <w:sz w:val="20"/>
          <w:szCs w:val="20"/>
        </w:rPr>
        <w:tab/>
      </w:r>
      <w:r>
        <w:rPr>
          <w:sz w:val="20"/>
          <w:szCs w:val="20"/>
        </w:rPr>
        <w:t xml:space="preserve">ul. Krakowska 31, 32-700 Bochnia </w:t>
      </w:r>
    </w:p>
    <w:p w14:paraId="171550E1" w14:textId="77777777" w:rsidR="009B282E" w:rsidRDefault="009B282E">
      <w:pPr>
        <w:spacing w:after="0" w:line="240" w:lineRule="auto"/>
        <w:ind w:left="4248" w:hanging="4248"/>
        <w:rPr>
          <w:sz w:val="20"/>
          <w:szCs w:val="20"/>
        </w:rPr>
      </w:pPr>
    </w:p>
    <w:p w14:paraId="27CC7F56" w14:textId="77777777" w:rsidR="009B282E" w:rsidRDefault="009B282E">
      <w:pPr>
        <w:rPr>
          <w:b/>
          <w:bCs/>
          <w:sz w:val="20"/>
          <w:szCs w:val="20"/>
          <w:u w:val="single"/>
        </w:rPr>
      </w:pPr>
    </w:p>
    <w:p w14:paraId="6B3DD789" w14:textId="77777777" w:rsidR="009B282E" w:rsidRDefault="00000000">
      <w:pPr>
        <w:rPr>
          <w:b/>
          <w:bCs/>
          <w:sz w:val="20"/>
          <w:szCs w:val="20"/>
        </w:rPr>
      </w:pPr>
      <w:r>
        <w:rPr>
          <w:noProof/>
        </w:rPr>
        <mc:AlternateContent>
          <mc:Choice Requires="wps">
            <w:drawing>
              <wp:anchor distT="0" distB="0" distL="0" distR="0" simplePos="0" relativeHeight="4" behindDoc="0" locked="0" layoutInCell="1" allowOverlap="1" wp14:anchorId="4058429A" wp14:editId="14FFF5B9">
                <wp:simplePos x="0" y="0"/>
                <wp:positionH relativeFrom="column">
                  <wp:posOffset>0</wp:posOffset>
                </wp:positionH>
                <wp:positionV relativeFrom="paragraph">
                  <wp:posOffset>635</wp:posOffset>
                </wp:positionV>
                <wp:extent cx="5734685" cy="1270"/>
                <wp:effectExtent l="0" t="0" r="0" b="0"/>
                <wp:wrapNone/>
                <wp:docPr id="4" name="Łącznik prosty 5"/>
                <wp:cNvGraphicFramePr/>
                <a:graphic xmlns:a="http://schemas.openxmlformats.org/drawingml/2006/main">
                  <a:graphicData uri="http://schemas.microsoft.com/office/word/2010/wordprocessingShape">
                    <wps:wsp>
                      <wps:cNvCnPr/>
                      <wps:spPr>
                        <a:xfrm>
                          <a:off x="0" y="0"/>
                          <a:ext cx="573408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w:pict>
              <v:line id="shape_0" from="0pt,0pt" to="451.45pt,0pt" ID="Łącznik prosty 5" stroked="t" style="position:absolute" wp14:anchorId="77DFC8B4">
                <v:stroke color="black" weight="6480" joinstyle="miter" endcap="flat"/>
                <v:fill o:detectmouseclick="t" on="false"/>
              </v:line>
            </w:pict>
          </mc:Fallback>
        </mc:AlternateContent>
      </w:r>
      <w:r>
        <w:rPr>
          <w:b/>
          <w:bCs/>
          <w:sz w:val="20"/>
          <w:szCs w:val="20"/>
          <w:u w:val="single"/>
        </w:rPr>
        <w:t>JEDNOSTKA PROJEKTOWA:</w:t>
      </w:r>
    </w:p>
    <w:p w14:paraId="3E82A60B" w14:textId="77777777" w:rsidR="009B282E" w:rsidRDefault="00000000">
      <w:pPr>
        <w:spacing w:after="0" w:line="240" w:lineRule="auto"/>
        <w:ind w:left="4248"/>
        <w:rPr>
          <w:b/>
          <w:bCs/>
          <w:sz w:val="20"/>
          <w:szCs w:val="20"/>
        </w:rPr>
      </w:pPr>
      <w:r>
        <w:rPr>
          <w:noProof/>
        </w:rPr>
        <w:drawing>
          <wp:anchor distT="0" distB="0" distL="114300" distR="114300" simplePos="0" relativeHeight="7" behindDoc="0" locked="0" layoutInCell="1" allowOverlap="1" wp14:anchorId="3A8283A3" wp14:editId="3C00DE5B">
            <wp:simplePos x="0" y="0"/>
            <wp:positionH relativeFrom="column">
              <wp:posOffset>19050</wp:posOffset>
            </wp:positionH>
            <wp:positionV relativeFrom="paragraph">
              <wp:posOffset>69850</wp:posOffset>
            </wp:positionV>
            <wp:extent cx="1771650" cy="386715"/>
            <wp:effectExtent l="0" t="0" r="0" b="0"/>
            <wp:wrapTight wrapText="bothSides">
              <wp:wrapPolygon edited="0">
                <wp:start x="-55" y="0"/>
                <wp:lineTo x="-55" y="20163"/>
                <wp:lineTo x="21360" y="20163"/>
                <wp:lineTo x="21360" y="0"/>
                <wp:lineTo x="-55" y="0"/>
              </wp:wrapPolygon>
            </wp:wrapTight>
            <wp:docPr id="5"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braz 2"/>
                    <pic:cNvPicPr>
                      <a:picLocks noChangeAspect="1" noChangeArrowheads="1"/>
                    </pic:cNvPicPr>
                  </pic:nvPicPr>
                  <pic:blipFill>
                    <a:blip r:embed="rId9"/>
                    <a:stretch>
                      <a:fillRect/>
                    </a:stretch>
                  </pic:blipFill>
                  <pic:spPr bwMode="auto">
                    <a:xfrm>
                      <a:off x="0" y="0"/>
                      <a:ext cx="1771650" cy="386715"/>
                    </a:xfrm>
                    <a:prstGeom prst="rect">
                      <a:avLst/>
                    </a:prstGeom>
                  </pic:spPr>
                </pic:pic>
              </a:graphicData>
            </a:graphic>
          </wp:anchor>
        </w:drawing>
      </w:r>
      <w:r>
        <w:rPr>
          <w:b/>
          <w:bCs/>
          <w:sz w:val="20"/>
          <w:szCs w:val="20"/>
        </w:rPr>
        <w:t xml:space="preserve">PLASMA PROJECT S.C. </w:t>
      </w:r>
    </w:p>
    <w:p w14:paraId="3528D6D4" w14:textId="77777777" w:rsidR="009B282E" w:rsidRDefault="00000000">
      <w:pPr>
        <w:spacing w:after="0" w:line="240" w:lineRule="auto"/>
        <w:ind w:left="4248"/>
        <w:rPr>
          <w:b/>
          <w:bCs/>
          <w:sz w:val="20"/>
          <w:szCs w:val="20"/>
        </w:rPr>
      </w:pPr>
      <w:r>
        <w:rPr>
          <w:b/>
          <w:bCs/>
          <w:sz w:val="20"/>
          <w:szCs w:val="20"/>
        </w:rPr>
        <w:t>A. Kozak, M. Pietras – Kozak</w:t>
      </w:r>
    </w:p>
    <w:p w14:paraId="7AC64CE4" w14:textId="77777777" w:rsidR="009B282E" w:rsidRDefault="00000000">
      <w:pPr>
        <w:spacing w:after="0" w:line="240" w:lineRule="auto"/>
        <w:ind w:left="4248"/>
        <w:rPr>
          <w:sz w:val="20"/>
          <w:szCs w:val="20"/>
        </w:rPr>
      </w:pPr>
      <w:r>
        <w:rPr>
          <w:sz w:val="20"/>
          <w:szCs w:val="20"/>
        </w:rPr>
        <w:t>Os. Teatralne 3/19, 31-945 Kraków</w:t>
      </w:r>
    </w:p>
    <w:p w14:paraId="2480CAC7" w14:textId="77777777" w:rsidR="009B282E" w:rsidRDefault="00000000">
      <w:pPr>
        <w:spacing w:after="0" w:line="240" w:lineRule="auto"/>
        <w:ind w:left="4248"/>
        <w:rPr>
          <w:sz w:val="20"/>
          <w:szCs w:val="20"/>
        </w:rPr>
      </w:pPr>
      <w:r>
        <w:rPr>
          <w:sz w:val="20"/>
          <w:szCs w:val="20"/>
        </w:rPr>
        <w:t>NIP 6751512815 Regon 360467331</w:t>
      </w:r>
    </w:p>
    <w:p w14:paraId="7BF0092F" w14:textId="77777777" w:rsidR="009B282E" w:rsidRDefault="00000000">
      <w:pPr>
        <w:spacing w:after="0" w:line="240" w:lineRule="auto"/>
        <w:ind w:left="4248"/>
        <w:rPr>
          <w:sz w:val="20"/>
          <w:szCs w:val="20"/>
        </w:rPr>
      </w:pPr>
      <w:r>
        <w:rPr>
          <w:noProof/>
          <w:sz w:val="20"/>
          <w:szCs w:val="20"/>
        </w:rPr>
        <mc:AlternateContent>
          <mc:Choice Requires="wps">
            <w:drawing>
              <wp:anchor distT="0" distB="0" distL="0" distR="0" simplePos="0" relativeHeight="5" behindDoc="0" locked="0" layoutInCell="1" allowOverlap="1" wp14:anchorId="085F103F" wp14:editId="41FEE36E">
                <wp:simplePos x="0" y="0"/>
                <wp:positionH relativeFrom="column">
                  <wp:posOffset>0</wp:posOffset>
                </wp:positionH>
                <wp:positionV relativeFrom="paragraph">
                  <wp:posOffset>152400</wp:posOffset>
                </wp:positionV>
                <wp:extent cx="5734685" cy="1270"/>
                <wp:effectExtent l="0" t="0" r="0" b="0"/>
                <wp:wrapNone/>
                <wp:docPr id="6" name="Łącznik prosty 6"/>
                <wp:cNvGraphicFramePr/>
                <a:graphic xmlns:a="http://schemas.openxmlformats.org/drawingml/2006/main">
                  <a:graphicData uri="http://schemas.microsoft.com/office/word/2010/wordprocessingShape">
                    <wps:wsp>
                      <wps:cNvCnPr/>
                      <wps:spPr>
                        <a:xfrm>
                          <a:off x="0" y="0"/>
                          <a:ext cx="5734080" cy="0"/>
                        </a:xfrm>
                        <a:prstGeom prst="line">
                          <a:avLst/>
                        </a:prstGeom>
                        <a:ln/>
                      </wps:spPr>
                      <wps:style>
                        <a:lnRef idx="1">
                          <a:schemeClr val="dk1"/>
                        </a:lnRef>
                        <a:fillRef idx="0">
                          <a:schemeClr val="dk1"/>
                        </a:fillRef>
                        <a:effectRef idx="0">
                          <a:schemeClr val="dk1"/>
                        </a:effectRef>
                        <a:fontRef idx="minor"/>
                      </wps:style>
                      <wps:bodyPr/>
                    </wps:wsp>
                  </a:graphicData>
                </a:graphic>
              </wp:anchor>
            </w:drawing>
          </mc:Choice>
          <mc:Fallback>
            <w:pict>
              <v:line id="shape_0" from="0pt,12pt" to="451.45pt,12pt" ID="Łącznik prosty 6" stroked="t" style="position:absolute" wp14:anchorId="023569ED">
                <v:stroke color="black" weight="6480" joinstyle="miter" endcap="flat"/>
                <v:fill o:detectmouseclick="t" on="false"/>
              </v:line>
            </w:pict>
          </mc:Fallback>
        </mc:AlternateContent>
      </w:r>
    </w:p>
    <w:p w14:paraId="429D488F" w14:textId="77777777" w:rsidR="009B282E" w:rsidRDefault="009B282E">
      <w:pPr>
        <w:spacing w:after="0" w:line="240" w:lineRule="auto"/>
        <w:rPr>
          <w:b/>
          <w:bCs/>
          <w:sz w:val="20"/>
          <w:szCs w:val="20"/>
          <w:u w:val="single"/>
        </w:rPr>
      </w:pPr>
    </w:p>
    <w:p w14:paraId="26F572CA" w14:textId="77777777" w:rsidR="009B282E" w:rsidRDefault="00000000">
      <w:pPr>
        <w:spacing w:after="0" w:line="240" w:lineRule="auto"/>
        <w:rPr>
          <w:b/>
          <w:bCs/>
          <w:sz w:val="20"/>
          <w:szCs w:val="20"/>
          <w:u w:val="single"/>
        </w:rPr>
      </w:pPr>
      <w:r>
        <w:rPr>
          <w:b/>
          <w:bCs/>
          <w:sz w:val="20"/>
          <w:szCs w:val="20"/>
          <w:u w:val="single"/>
        </w:rPr>
        <w:t>OPRACOWAŁ:</w:t>
      </w:r>
    </w:p>
    <w:p w14:paraId="314164E2" w14:textId="77777777" w:rsidR="009B282E" w:rsidRDefault="009B282E">
      <w:pPr>
        <w:spacing w:after="0" w:line="240" w:lineRule="auto"/>
        <w:ind w:left="4248"/>
        <w:rPr>
          <w:b/>
          <w:bCs/>
          <w:sz w:val="20"/>
          <w:szCs w:val="20"/>
        </w:rPr>
      </w:pPr>
    </w:p>
    <w:p w14:paraId="34C8001A" w14:textId="77777777" w:rsidR="009B282E" w:rsidRDefault="009B282E">
      <w:pPr>
        <w:spacing w:after="0" w:line="240" w:lineRule="auto"/>
        <w:ind w:left="4248"/>
        <w:rPr>
          <w:b/>
          <w:bCs/>
          <w:sz w:val="20"/>
          <w:szCs w:val="20"/>
        </w:rPr>
      </w:pPr>
    </w:p>
    <w:p w14:paraId="77B8C2A7" w14:textId="77777777" w:rsidR="009B282E" w:rsidRDefault="00000000">
      <w:pPr>
        <w:spacing w:after="0" w:line="240" w:lineRule="auto"/>
        <w:ind w:left="4248"/>
        <w:rPr>
          <w:b/>
          <w:bCs/>
          <w:sz w:val="20"/>
          <w:szCs w:val="20"/>
        </w:rPr>
      </w:pPr>
      <w:r>
        <w:rPr>
          <w:b/>
          <w:bCs/>
          <w:sz w:val="20"/>
          <w:szCs w:val="20"/>
        </w:rPr>
        <w:t xml:space="preserve">PLASMA PROJECT S.C. </w:t>
      </w:r>
    </w:p>
    <w:p w14:paraId="06107F60" w14:textId="77777777" w:rsidR="009B282E" w:rsidRDefault="00000000">
      <w:pPr>
        <w:spacing w:after="0" w:line="240" w:lineRule="auto"/>
        <w:ind w:left="4248"/>
        <w:rPr>
          <w:b/>
          <w:bCs/>
          <w:sz w:val="20"/>
          <w:szCs w:val="20"/>
        </w:rPr>
      </w:pPr>
      <w:r>
        <w:rPr>
          <w:b/>
          <w:bCs/>
          <w:sz w:val="20"/>
          <w:szCs w:val="20"/>
        </w:rPr>
        <w:t>A. Kozak, M. Pietras – Kozak</w:t>
      </w:r>
    </w:p>
    <w:p w14:paraId="41F33F58" w14:textId="77777777" w:rsidR="009B282E" w:rsidRDefault="00000000">
      <w:pPr>
        <w:spacing w:after="0" w:line="240" w:lineRule="auto"/>
        <w:ind w:left="4248"/>
        <w:rPr>
          <w:sz w:val="20"/>
          <w:szCs w:val="20"/>
        </w:rPr>
      </w:pPr>
      <w:r>
        <w:rPr>
          <w:sz w:val="20"/>
          <w:szCs w:val="20"/>
        </w:rPr>
        <w:t>Os. Teatralne 3/19, 31-945 Kraków</w:t>
      </w:r>
    </w:p>
    <w:p w14:paraId="2BD1F906" w14:textId="77777777" w:rsidR="009B282E" w:rsidRDefault="00000000">
      <w:pPr>
        <w:spacing w:after="0" w:line="240" w:lineRule="auto"/>
        <w:ind w:left="4248"/>
        <w:rPr>
          <w:sz w:val="20"/>
          <w:szCs w:val="20"/>
        </w:rPr>
      </w:pPr>
      <w:r>
        <w:rPr>
          <w:sz w:val="20"/>
          <w:szCs w:val="20"/>
        </w:rPr>
        <w:t>NIP 6751512815 Regon 360467331</w:t>
      </w:r>
    </w:p>
    <w:p w14:paraId="314B1DCB" w14:textId="77777777" w:rsidR="009B282E" w:rsidRDefault="009B282E">
      <w:pPr>
        <w:spacing w:after="0" w:line="240" w:lineRule="auto"/>
        <w:rPr>
          <w:sz w:val="20"/>
          <w:szCs w:val="20"/>
        </w:rPr>
      </w:pPr>
    </w:p>
    <w:p w14:paraId="29C2BA95" w14:textId="77777777" w:rsidR="009B282E" w:rsidRDefault="009B282E">
      <w:pPr>
        <w:spacing w:after="0" w:line="240" w:lineRule="auto"/>
        <w:rPr>
          <w:sz w:val="20"/>
          <w:szCs w:val="20"/>
        </w:rPr>
      </w:pPr>
    </w:p>
    <w:p w14:paraId="2E7CA4B2" w14:textId="77777777" w:rsidR="009B282E" w:rsidRDefault="00000000">
      <w:pPr>
        <w:spacing w:after="0" w:line="240" w:lineRule="auto"/>
        <w:rPr>
          <w:b/>
          <w:bCs/>
          <w:sz w:val="20"/>
          <w:szCs w:val="20"/>
          <w:u w:val="single"/>
        </w:rPr>
      </w:pPr>
      <w:r>
        <w:rPr>
          <w:b/>
          <w:bCs/>
          <w:sz w:val="20"/>
          <w:szCs w:val="20"/>
          <w:u w:val="single"/>
        </w:rPr>
        <w:t>ZAKRES OPRACOWANIA:</w:t>
      </w:r>
    </w:p>
    <w:p w14:paraId="7EC70DD6" w14:textId="77777777" w:rsidR="009B282E" w:rsidRDefault="00000000">
      <w:pPr>
        <w:spacing w:after="0" w:line="240" w:lineRule="auto"/>
        <w:ind w:left="4248"/>
        <w:rPr>
          <w:b/>
          <w:bCs/>
          <w:sz w:val="20"/>
          <w:szCs w:val="20"/>
        </w:rPr>
      </w:pPr>
      <w:r>
        <w:rPr>
          <w:b/>
          <w:bCs/>
          <w:sz w:val="20"/>
          <w:szCs w:val="20"/>
        </w:rPr>
        <w:t>ZAGOSPODAROWANIE TERENU</w:t>
      </w:r>
    </w:p>
    <w:p w14:paraId="356ACE64" w14:textId="77777777" w:rsidR="009B282E" w:rsidRDefault="009B282E">
      <w:pPr>
        <w:spacing w:after="0" w:line="240" w:lineRule="auto"/>
        <w:ind w:left="4248"/>
        <w:rPr>
          <w:b/>
          <w:bCs/>
          <w:sz w:val="20"/>
          <w:szCs w:val="20"/>
        </w:rPr>
      </w:pPr>
    </w:p>
    <w:p w14:paraId="5D7CB1B6" w14:textId="77777777" w:rsidR="009B282E" w:rsidRDefault="00000000">
      <w:pPr>
        <w:spacing w:after="0" w:line="240" w:lineRule="auto"/>
        <w:ind w:left="4248"/>
        <w:rPr>
          <w:sz w:val="20"/>
          <w:szCs w:val="20"/>
        </w:rPr>
      </w:pPr>
      <w:r>
        <w:rPr>
          <w:b/>
          <w:bCs/>
          <w:sz w:val="20"/>
          <w:szCs w:val="20"/>
        </w:rPr>
        <w:t>ARCHITEKTURA</w:t>
      </w:r>
    </w:p>
    <w:p w14:paraId="13BA75BA" w14:textId="77777777" w:rsidR="009B282E" w:rsidRDefault="009B282E">
      <w:pPr>
        <w:spacing w:after="0" w:line="240" w:lineRule="auto"/>
        <w:rPr>
          <w:sz w:val="20"/>
          <w:szCs w:val="20"/>
        </w:rPr>
      </w:pPr>
    </w:p>
    <w:p w14:paraId="7343158B" w14:textId="77777777" w:rsidR="009B282E" w:rsidRDefault="009B282E">
      <w:pPr>
        <w:spacing w:after="0" w:line="240" w:lineRule="auto"/>
        <w:rPr>
          <w:sz w:val="20"/>
          <w:szCs w:val="20"/>
        </w:rPr>
      </w:pPr>
    </w:p>
    <w:p w14:paraId="6F9E5F71" w14:textId="77777777" w:rsidR="009B282E" w:rsidRDefault="009B282E">
      <w:pPr>
        <w:rPr>
          <w:sz w:val="20"/>
          <w:szCs w:val="20"/>
        </w:rPr>
      </w:pPr>
    </w:p>
    <w:p w14:paraId="29C06C43" w14:textId="77777777" w:rsidR="009B282E" w:rsidRDefault="009B282E">
      <w:pPr>
        <w:rPr>
          <w:sz w:val="20"/>
          <w:szCs w:val="20"/>
        </w:rPr>
      </w:pPr>
    </w:p>
    <w:p w14:paraId="560603B5" w14:textId="77777777" w:rsidR="009B282E" w:rsidRDefault="009B282E">
      <w:pPr>
        <w:spacing w:after="160" w:line="259" w:lineRule="auto"/>
        <w:ind w:left="0" w:right="0" w:firstLine="0"/>
        <w:jc w:val="left"/>
        <w:rPr>
          <w:rFonts w:ascii="Ariel" w:eastAsia="Times New Roman" w:hAnsi="Ariel" w:cs="Times New Roman"/>
          <w:sz w:val="20"/>
        </w:rPr>
      </w:pPr>
    </w:p>
    <w:p w14:paraId="3FC90787" w14:textId="77777777" w:rsidR="009B282E" w:rsidRDefault="00000000">
      <w:pPr>
        <w:spacing w:after="0"/>
        <w:jc w:val="center"/>
        <w:rPr>
          <w:rFonts w:ascii="Ariel" w:hAnsi="Ariel" w:cs="Times New Roman"/>
        </w:rPr>
      </w:pPr>
      <w:r>
        <w:rPr>
          <w:rFonts w:ascii="Ariel" w:eastAsia="Times New Roman" w:hAnsi="Ariel" w:cs="Times New Roman"/>
          <w:sz w:val="20"/>
        </w:rPr>
        <w:t xml:space="preserve"> </w:t>
      </w:r>
    </w:p>
    <w:p w14:paraId="1E32988B" w14:textId="77777777" w:rsidR="009B282E" w:rsidRDefault="00000000">
      <w:pPr>
        <w:spacing w:after="0" w:line="259" w:lineRule="auto"/>
        <w:ind w:left="0" w:right="0" w:firstLine="0"/>
        <w:jc w:val="left"/>
        <w:rPr>
          <w:rFonts w:ascii="Ariel" w:eastAsia="Arial" w:hAnsi="Ariel" w:cs="Times New Roman"/>
          <w:b/>
          <w:sz w:val="20"/>
        </w:rPr>
      </w:pPr>
      <w:r>
        <w:rPr>
          <w:rFonts w:ascii="Ariel" w:eastAsia="Arial" w:hAnsi="Ariel" w:cs="Times New Roman"/>
          <w:b/>
          <w:sz w:val="20"/>
        </w:rPr>
        <w:t xml:space="preserve"> </w:t>
      </w:r>
    </w:p>
    <w:p w14:paraId="1612BF73" w14:textId="77777777" w:rsidR="009B282E" w:rsidRDefault="00000000">
      <w:pPr>
        <w:spacing w:after="160" w:line="259" w:lineRule="auto"/>
        <w:ind w:left="0" w:right="0" w:firstLine="0"/>
        <w:jc w:val="left"/>
        <w:rPr>
          <w:rFonts w:ascii="Ariel" w:eastAsia="Arial" w:hAnsi="Ariel" w:cs="Times New Roman"/>
          <w:b/>
          <w:sz w:val="20"/>
        </w:rPr>
      </w:pPr>
      <w:r>
        <w:br w:type="page"/>
      </w:r>
    </w:p>
    <w:p w14:paraId="68476608" w14:textId="77777777" w:rsidR="009B282E" w:rsidRDefault="00000000">
      <w:pPr>
        <w:spacing w:after="0" w:line="259" w:lineRule="auto"/>
        <w:ind w:left="0" w:right="0" w:firstLine="0"/>
        <w:jc w:val="center"/>
        <w:rPr>
          <w:rFonts w:ascii="Ariel" w:hAnsi="Ariel" w:cs="Times New Roman"/>
          <w:b/>
          <w:bCs/>
          <w:sz w:val="28"/>
          <w:szCs w:val="28"/>
        </w:rPr>
      </w:pPr>
      <w:r>
        <w:rPr>
          <w:rFonts w:ascii="Ariel" w:hAnsi="Ariel" w:cs="Times New Roman"/>
          <w:b/>
          <w:bCs/>
          <w:sz w:val="28"/>
          <w:szCs w:val="28"/>
        </w:rPr>
        <w:lastRenderedPageBreak/>
        <w:t>SPIS TREŚCI</w:t>
      </w:r>
    </w:p>
    <w:p w14:paraId="16223725" w14:textId="77777777" w:rsidR="009B282E" w:rsidRDefault="00000000">
      <w:pPr>
        <w:spacing w:after="0" w:line="259" w:lineRule="auto"/>
        <w:ind w:left="0" w:right="0" w:firstLine="0"/>
        <w:jc w:val="left"/>
        <w:rPr>
          <w:rFonts w:ascii="Ariel" w:hAnsi="Ariel" w:cs="Times New Roman"/>
        </w:rPr>
      </w:pPr>
      <w:r>
        <w:rPr>
          <w:rFonts w:ascii="Ariel" w:eastAsia="Arial" w:hAnsi="Ariel" w:cs="Times New Roman"/>
          <w:b/>
          <w:sz w:val="20"/>
        </w:rPr>
        <w:t xml:space="preserve"> </w:t>
      </w:r>
    </w:p>
    <w:p w14:paraId="39AA520B" w14:textId="77777777" w:rsidR="009B282E" w:rsidRDefault="00000000">
      <w:pPr>
        <w:spacing w:after="0" w:line="259" w:lineRule="auto"/>
        <w:ind w:left="0" w:right="0" w:firstLine="0"/>
        <w:jc w:val="left"/>
      </w:pPr>
      <w:r>
        <w:rPr>
          <w:rFonts w:ascii="Ariel" w:eastAsia="Arial" w:hAnsi="Ariel" w:cs="Times New Roman"/>
          <w:b/>
          <w:sz w:val="27"/>
        </w:rPr>
        <w:t xml:space="preserve"> </w:t>
      </w:r>
    </w:p>
    <w:p w14:paraId="561A5466" w14:textId="77777777" w:rsidR="009B282E" w:rsidRDefault="009B282E">
      <w:pPr>
        <w:sectPr w:rsidR="009B282E">
          <w:headerReference w:type="default" r:id="rId10"/>
          <w:footerReference w:type="default" r:id="rId11"/>
          <w:headerReference w:type="first" r:id="rId12"/>
          <w:footerReference w:type="first" r:id="rId13"/>
          <w:pgSz w:w="11906" w:h="16838"/>
          <w:pgMar w:top="1546" w:right="848" w:bottom="1688" w:left="1020" w:header="708" w:footer="708" w:gutter="0"/>
          <w:pgNumType w:start="0"/>
          <w:cols w:space="708"/>
          <w:formProt w:val="0"/>
          <w:titlePg/>
          <w:docGrid w:linePitch="100"/>
        </w:sectPr>
      </w:pPr>
    </w:p>
    <w:p w14:paraId="4B24B62E" w14:textId="77777777" w:rsidR="009B282E" w:rsidRDefault="009B282E">
      <w:pPr>
        <w:spacing w:after="0" w:line="259" w:lineRule="auto"/>
        <w:ind w:left="0" w:right="0" w:firstLine="0"/>
        <w:jc w:val="left"/>
        <w:rPr>
          <w:rFonts w:ascii="Ariel" w:eastAsia="Arial" w:hAnsi="Ariel" w:cs="Times New Roman"/>
          <w:b/>
          <w:sz w:val="27"/>
        </w:rPr>
      </w:pPr>
    </w:p>
    <w:sdt>
      <w:sdtPr>
        <w:rPr>
          <w:rFonts w:ascii="Microsoft Sans Serif" w:eastAsia="Microsoft Sans Serif" w:hAnsi="Microsoft Sans Serif" w:cs="Microsoft Sans Serif"/>
          <w:b w:val="0"/>
        </w:rPr>
        <w:id w:val="-938218710"/>
        <w:docPartObj>
          <w:docPartGallery w:val="Table of Contents"/>
          <w:docPartUnique/>
        </w:docPartObj>
      </w:sdtPr>
      <w:sdtContent>
        <w:p w14:paraId="5A6DD67B"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r>
            <w:fldChar w:fldCharType="begin"/>
          </w:r>
          <w:r>
            <w:rPr>
              <w:rStyle w:val="czeindeksu"/>
              <w:rFonts w:ascii="Ariel" w:hAnsi="Ariel"/>
              <w:webHidden/>
            </w:rPr>
            <w:instrText>TOC \z \o "1-1" \u</w:instrText>
          </w:r>
          <w:r>
            <w:rPr>
              <w:rStyle w:val="czeindeksu"/>
            </w:rPr>
            <w:fldChar w:fldCharType="separate"/>
          </w:r>
          <w:hyperlink w:anchor="_Toc155954656">
            <w:r>
              <w:rPr>
                <w:rStyle w:val="czeindeksu"/>
                <w:rFonts w:ascii="Ariel" w:hAnsi="Ariel"/>
                <w:webHidden/>
              </w:rPr>
              <w:t>1.</w:t>
            </w:r>
            <w:r>
              <w:rPr>
                <w:rStyle w:val="czeindeksu"/>
                <w:rFonts w:asciiTheme="minorHAnsi" w:eastAsiaTheme="minorEastAsia" w:hAnsiTheme="minorHAnsi" w:cstheme="minorBidi"/>
                <w:b w:val="0"/>
                <w:color w:val="auto"/>
              </w:rPr>
              <w:tab/>
            </w:r>
            <w:r>
              <w:rPr>
                <w:rStyle w:val="czeindeksu"/>
                <w:rFonts w:ascii="Ariel" w:hAnsi="Ariel"/>
              </w:rPr>
              <w:t>ROBOTY ROZBIÓRKOWE</w:t>
            </w:r>
            <w:r>
              <w:rPr>
                <w:webHidden/>
              </w:rPr>
              <w:fldChar w:fldCharType="begin"/>
            </w:r>
            <w:r>
              <w:rPr>
                <w:webHidden/>
              </w:rPr>
              <w:instrText>PAGEREF _Toc155954656 \h</w:instrText>
            </w:r>
            <w:r>
              <w:rPr>
                <w:webHidden/>
              </w:rPr>
            </w:r>
            <w:r>
              <w:rPr>
                <w:webHidden/>
              </w:rPr>
              <w:fldChar w:fldCharType="separate"/>
            </w:r>
            <w:r>
              <w:rPr>
                <w:rStyle w:val="czeindeksu"/>
              </w:rPr>
              <w:tab/>
              <w:t>5</w:t>
            </w:r>
            <w:r>
              <w:rPr>
                <w:webHidden/>
              </w:rPr>
              <w:fldChar w:fldCharType="end"/>
            </w:r>
          </w:hyperlink>
        </w:p>
        <w:p w14:paraId="42CA095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57">
            <w:r>
              <w:rPr>
                <w:rStyle w:val="czeindeksu"/>
                <w:rFonts w:ascii="Ariel" w:hAnsi="Ariel"/>
                <w:webHidden/>
              </w:rPr>
              <w:t>1.1.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_Toc155954657 \h</w:instrText>
            </w:r>
            <w:r>
              <w:rPr>
                <w:webHidden/>
              </w:rPr>
            </w:r>
            <w:r>
              <w:rPr>
                <w:webHidden/>
              </w:rPr>
              <w:fldChar w:fldCharType="separate"/>
            </w:r>
            <w:r>
              <w:rPr>
                <w:rStyle w:val="czeindeksu"/>
              </w:rPr>
              <w:tab/>
              <w:t>5</w:t>
            </w:r>
            <w:r>
              <w:rPr>
                <w:webHidden/>
              </w:rPr>
              <w:fldChar w:fldCharType="end"/>
            </w:r>
          </w:hyperlink>
        </w:p>
        <w:p w14:paraId="5BD64F7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58">
            <w:r>
              <w:rPr>
                <w:rStyle w:val="czeindeksu"/>
                <w:rFonts w:ascii="Ariel" w:hAnsi="Ariel"/>
                <w:webHidden/>
              </w:rPr>
              <w:t>1.2.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_Toc155954658 \h</w:instrText>
            </w:r>
            <w:r>
              <w:rPr>
                <w:webHidden/>
              </w:rPr>
            </w:r>
            <w:r>
              <w:rPr>
                <w:webHidden/>
              </w:rPr>
              <w:fldChar w:fldCharType="separate"/>
            </w:r>
            <w:r>
              <w:rPr>
                <w:rStyle w:val="czeindeksu"/>
              </w:rPr>
              <w:tab/>
              <w:t>5</w:t>
            </w:r>
            <w:r>
              <w:rPr>
                <w:webHidden/>
              </w:rPr>
              <w:fldChar w:fldCharType="end"/>
            </w:r>
          </w:hyperlink>
        </w:p>
        <w:p w14:paraId="47B251E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59">
            <w:r>
              <w:rPr>
                <w:rStyle w:val="czeindeksu"/>
                <w:rFonts w:ascii="Ariel" w:hAnsi="Ariel"/>
                <w:webHidden/>
              </w:rPr>
              <w:t>1.3.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_Toc155954659 \h</w:instrText>
            </w:r>
            <w:r>
              <w:rPr>
                <w:webHidden/>
              </w:rPr>
            </w:r>
            <w:r>
              <w:rPr>
                <w:webHidden/>
              </w:rPr>
              <w:fldChar w:fldCharType="separate"/>
            </w:r>
            <w:r>
              <w:rPr>
                <w:rStyle w:val="czeindeksu"/>
              </w:rPr>
              <w:tab/>
              <w:t>6</w:t>
            </w:r>
            <w:r>
              <w:rPr>
                <w:webHidden/>
              </w:rPr>
              <w:fldChar w:fldCharType="end"/>
            </w:r>
          </w:hyperlink>
        </w:p>
        <w:p w14:paraId="1EFDF3E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0">
            <w:r>
              <w:rPr>
                <w:rStyle w:val="czeindeksu"/>
                <w:rFonts w:ascii="Ariel" w:hAnsi="Ariel"/>
                <w:webHidden/>
              </w:rPr>
              <w:t>1.4.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_Toc155954660 \h</w:instrText>
            </w:r>
            <w:r>
              <w:rPr>
                <w:webHidden/>
              </w:rPr>
            </w:r>
            <w:r>
              <w:rPr>
                <w:webHidden/>
              </w:rPr>
              <w:fldChar w:fldCharType="separate"/>
            </w:r>
            <w:r>
              <w:rPr>
                <w:rStyle w:val="czeindeksu"/>
              </w:rPr>
              <w:tab/>
              <w:t>6</w:t>
            </w:r>
            <w:r>
              <w:rPr>
                <w:webHidden/>
              </w:rPr>
              <w:fldChar w:fldCharType="end"/>
            </w:r>
          </w:hyperlink>
        </w:p>
        <w:p w14:paraId="0F83841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1">
            <w:r>
              <w:rPr>
                <w:rStyle w:val="czeindeksu"/>
                <w:rFonts w:ascii="Ariel" w:hAnsi="Ariel"/>
                <w:webHidden/>
              </w:rPr>
              <w:t>1.5.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_Toc155954661 \h</w:instrText>
            </w:r>
            <w:r>
              <w:rPr>
                <w:webHidden/>
              </w:rPr>
            </w:r>
            <w:r>
              <w:rPr>
                <w:webHidden/>
              </w:rPr>
              <w:fldChar w:fldCharType="separate"/>
            </w:r>
            <w:r>
              <w:rPr>
                <w:rStyle w:val="czeindeksu"/>
              </w:rPr>
              <w:tab/>
              <w:t>6</w:t>
            </w:r>
            <w:r>
              <w:rPr>
                <w:webHidden/>
              </w:rPr>
              <w:fldChar w:fldCharType="end"/>
            </w:r>
          </w:hyperlink>
        </w:p>
        <w:p w14:paraId="4370558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2">
            <w:r>
              <w:rPr>
                <w:rStyle w:val="czeindeksu"/>
                <w:rFonts w:ascii="Ariel" w:hAnsi="Ariel"/>
                <w:webHidden/>
              </w:rPr>
              <w:t>1.6.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_Toc155954662 \h</w:instrText>
            </w:r>
            <w:r>
              <w:rPr>
                <w:webHidden/>
              </w:rPr>
            </w:r>
            <w:r>
              <w:rPr>
                <w:webHidden/>
              </w:rPr>
              <w:fldChar w:fldCharType="separate"/>
            </w:r>
            <w:r>
              <w:rPr>
                <w:rStyle w:val="czeindeksu"/>
              </w:rPr>
              <w:tab/>
              <w:t>7</w:t>
            </w:r>
            <w:r>
              <w:rPr>
                <w:webHidden/>
              </w:rPr>
              <w:fldChar w:fldCharType="end"/>
            </w:r>
          </w:hyperlink>
        </w:p>
        <w:p w14:paraId="478D113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3">
            <w:r>
              <w:rPr>
                <w:rStyle w:val="czeindeksu"/>
                <w:rFonts w:ascii="Ariel" w:hAnsi="Ariel"/>
                <w:webHidden/>
              </w:rPr>
              <w:t>1.7.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_Toc155954663 \h</w:instrText>
            </w:r>
            <w:r>
              <w:rPr>
                <w:webHidden/>
              </w:rPr>
            </w:r>
            <w:r>
              <w:rPr>
                <w:webHidden/>
              </w:rPr>
              <w:fldChar w:fldCharType="separate"/>
            </w:r>
            <w:r>
              <w:rPr>
                <w:rStyle w:val="czeindeksu"/>
              </w:rPr>
              <w:tab/>
              <w:t>7</w:t>
            </w:r>
            <w:r>
              <w:rPr>
                <w:webHidden/>
              </w:rPr>
              <w:fldChar w:fldCharType="end"/>
            </w:r>
          </w:hyperlink>
        </w:p>
        <w:p w14:paraId="09D9BB7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4">
            <w:r>
              <w:rPr>
                <w:rStyle w:val="czeindeksu"/>
                <w:rFonts w:ascii="Ariel" w:hAnsi="Ariel"/>
                <w:webHidden/>
              </w:rPr>
              <w:t>1.8.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_Toc155954664 \h</w:instrText>
            </w:r>
            <w:r>
              <w:rPr>
                <w:webHidden/>
              </w:rPr>
            </w:r>
            <w:r>
              <w:rPr>
                <w:webHidden/>
              </w:rPr>
              <w:fldChar w:fldCharType="separate"/>
            </w:r>
            <w:r>
              <w:rPr>
                <w:rStyle w:val="czeindeksu"/>
              </w:rPr>
              <w:tab/>
              <w:t>7</w:t>
            </w:r>
            <w:r>
              <w:rPr>
                <w:webHidden/>
              </w:rPr>
              <w:fldChar w:fldCharType="end"/>
            </w:r>
          </w:hyperlink>
        </w:p>
        <w:p w14:paraId="00FA0B05"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5">
            <w:r>
              <w:rPr>
                <w:rStyle w:val="czeindeksu"/>
                <w:rFonts w:ascii="Ariel" w:hAnsi="Ariel"/>
                <w:webHidden/>
              </w:rPr>
              <w:t>1.9.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_Toc155954665 \h</w:instrText>
            </w:r>
            <w:r>
              <w:rPr>
                <w:webHidden/>
              </w:rPr>
            </w:r>
            <w:r>
              <w:rPr>
                <w:webHidden/>
              </w:rPr>
              <w:fldChar w:fldCharType="separate"/>
            </w:r>
            <w:r>
              <w:rPr>
                <w:rStyle w:val="czeindeksu"/>
              </w:rPr>
              <w:tab/>
              <w:t>8</w:t>
            </w:r>
            <w:r>
              <w:rPr>
                <w:webHidden/>
              </w:rPr>
              <w:fldChar w:fldCharType="end"/>
            </w:r>
          </w:hyperlink>
        </w:p>
        <w:p w14:paraId="13856E2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6">
            <w:r>
              <w:rPr>
                <w:rStyle w:val="czeindeksu"/>
                <w:rFonts w:ascii="Ariel" w:hAnsi="Ariel"/>
                <w:webHidden/>
              </w:rPr>
              <w:t>1.10.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_Toc155954666 \h</w:instrText>
            </w:r>
            <w:r>
              <w:rPr>
                <w:webHidden/>
              </w:rPr>
            </w:r>
            <w:r>
              <w:rPr>
                <w:webHidden/>
              </w:rPr>
              <w:fldChar w:fldCharType="separate"/>
            </w:r>
            <w:r>
              <w:rPr>
                <w:rStyle w:val="czeindeksu"/>
              </w:rPr>
              <w:tab/>
              <w:t>8</w:t>
            </w:r>
            <w:r>
              <w:rPr>
                <w:webHidden/>
              </w:rPr>
              <w:fldChar w:fldCharType="end"/>
            </w:r>
          </w:hyperlink>
        </w:p>
        <w:p w14:paraId="00E06009"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667">
            <w:r>
              <w:rPr>
                <w:rStyle w:val="czeindeksu"/>
                <w:rFonts w:ascii="Ariel" w:hAnsi="Ariel"/>
                <w:webHidden/>
              </w:rPr>
              <w:t>2.</w:t>
            </w:r>
            <w:r>
              <w:rPr>
                <w:rStyle w:val="czeindeksu"/>
                <w:rFonts w:asciiTheme="minorHAnsi" w:eastAsiaTheme="minorEastAsia" w:hAnsiTheme="minorHAnsi" w:cstheme="minorBidi"/>
                <w:b w:val="0"/>
                <w:color w:val="auto"/>
              </w:rPr>
              <w:tab/>
            </w:r>
            <w:r>
              <w:rPr>
                <w:rStyle w:val="czeindeksu"/>
                <w:rFonts w:ascii="Ariel" w:hAnsi="Ariel"/>
              </w:rPr>
              <w:t>PODŁOŻA, PODKŁADY I POSADZKI BETONOWE</w:t>
            </w:r>
            <w:r>
              <w:rPr>
                <w:webHidden/>
              </w:rPr>
              <w:fldChar w:fldCharType="begin"/>
            </w:r>
            <w:r>
              <w:rPr>
                <w:webHidden/>
              </w:rPr>
              <w:instrText>PAGEREF _Toc155954667 \h</w:instrText>
            </w:r>
            <w:r>
              <w:rPr>
                <w:webHidden/>
              </w:rPr>
            </w:r>
            <w:r>
              <w:rPr>
                <w:webHidden/>
              </w:rPr>
              <w:fldChar w:fldCharType="separate"/>
            </w:r>
            <w:r>
              <w:rPr>
                <w:rStyle w:val="czeindeksu"/>
              </w:rPr>
              <w:tab/>
              <w:t>9</w:t>
            </w:r>
            <w:r>
              <w:rPr>
                <w:webHidden/>
              </w:rPr>
              <w:fldChar w:fldCharType="end"/>
            </w:r>
          </w:hyperlink>
        </w:p>
        <w:p w14:paraId="3AD0F44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8">
            <w:r>
              <w:rPr>
                <w:rStyle w:val="czeindeksu"/>
                <w:rFonts w:ascii="Ariel" w:hAnsi="Ariel"/>
                <w:webHidden/>
              </w:rPr>
              <w:t>2.1.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_Toc155954668 \h</w:instrText>
            </w:r>
            <w:r>
              <w:rPr>
                <w:webHidden/>
              </w:rPr>
            </w:r>
            <w:r>
              <w:rPr>
                <w:webHidden/>
              </w:rPr>
              <w:fldChar w:fldCharType="separate"/>
            </w:r>
            <w:r>
              <w:rPr>
                <w:rStyle w:val="czeindeksu"/>
              </w:rPr>
              <w:tab/>
              <w:t>9</w:t>
            </w:r>
            <w:r>
              <w:rPr>
                <w:webHidden/>
              </w:rPr>
              <w:fldChar w:fldCharType="end"/>
            </w:r>
          </w:hyperlink>
        </w:p>
        <w:p w14:paraId="7D38100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69">
            <w:r>
              <w:rPr>
                <w:rStyle w:val="czeindeksu"/>
                <w:rFonts w:ascii="Ariel" w:hAnsi="Ariel"/>
                <w:webHidden/>
              </w:rPr>
              <w:t>2.2.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_Toc155954669 \h</w:instrText>
            </w:r>
            <w:r>
              <w:rPr>
                <w:webHidden/>
              </w:rPr>
            </w:r>
            <w:r>
              <w:rPr>
                <w:webHidden/>
              </w:rPr>
              <w:fldChar w:fldCharType="separate"/>
            </w:r>
            <w:r>
              <w:rPr>
                <w:rStyle w:val="czeindeksu"/>
              </w:rPr>
              <w:tab/>
              <w:t>10</w:t>
            </w:r>
            <w:r>
              <w:rPr>
                <w:webHidden/>
              </w:rPr>
              <w:fldChar w:fldCharType="end"/>
            </w:r>
          </w:hyperlink>
        </w:p>
        <w:p w14:paraId="6ACD0F5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0">
            <w:r>
              <w:rPr>
                <w:rStyle w:val="czeindeksu"/>
                <w:rFonts w:ascii="Ariel" w:hAnsi="Ariel"/>
                <w:webHidden/>
              </w:rPr>
              <w:t>2.3.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_Toc155954670 \h</w:instrText>
            </w:r>
            <w:r>
              <w:rPr>
                <w:webHidden/>
              </w:rPr>
            </w:r>
            <w:r>
              <w:rPr>
                <w:webHidden/>
              </w:rPr>
              <w:fldChar w:fldCharType="separate"/>
            </w:r>
            <w:r>
              <w:rPr>
                <w:rStyle w:val="czeindeksu"/>
              </w:rPr>
              <w:tab/>
              <w:t>11</w:t>
            </w:r>
            <w:r>
              <w:rPr>
                <w:webHidden/>
              </w:rPr>
              <w:fldChar w:fldCharType="end"/>
            </w:r>
          </w:hyperlink>
        </w:p>
        <w:p w14:paraId="57D2CBE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1">
            <w:r>
              <w:rPr>
                <w:rStyle w:val="czeindeksu"/>
                <w:rFonts w:ascii="Ariel" w:hAnsi="Ariel"/>
                <w:webHidden/>
              </w:rPr>
              <w:t>2.4.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_Toc155954671 \h</w:instrText>
            </w:r>
            <w:r>
              <w:rPr>
                <w:webHidden/>
              </w:rPr>
            </w:r>
            <w:r>
              <w:rPr>
                <w:webHidden/>
              </w:rPr>
              <w:fldChar w:fldCharType="separate"/>
            </w:r>
            <w:r>
              <w:rPr>
                <w:rStyle w:val="czeindeksu"/>
              </w:rPr>
              <w:tab/>
              <w:t>12</w:t>
            </w:r>
            <w:r>
              <w:rPr>
                <w:webHidden/>
              </w:rPr>
              <w:fldChar w:fldCharType="end"/>
            </w:r>
          </w:hyperlink>
        </w:p>
        <w:p w14:paraId="4CE65A6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2">
            <w:r>
              <w:rPr>
                <w:rStyle w:val="czeindeksu"/>
                <w:rFonts w:ascii="Ariel" w:hAnsi="Ariel"/>
                <w:webHidden/>
              </w:rPr>
              <w:t>2.5.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_Toc155954672 \h</w:instrText>
            </w:r>
            <w:r>
              <w:rPr>
                <w:webHidden/>
              </w:rPr>
            </w:r>
            <w:r>
              <w:rPr>
                <w:webHidden/>
              </w:rPr>
              <w:fldChar w:fldCharType="separate"/>
            </w:r>
            <w:r>
              <w:rPr>
                <w:rStyle w:val="czeindeksu"/>
              </w:rPr>
              <w:tab/>
              <w:t>13</w:t>
            </w:r>
            <w:r>
              <w:rPr>
                <w:webHidden/>
              </w:rPr>
              <w:fldChar w:fldCharType="end"/>
            </w:r>
          </w:hyperlink>
        </w:p>
        <w:p w14:paraId="3C260AD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3">
            <w:r>
              <w:rPr>
                <w:rStyle w:val="czeindeksu"/>
                <w:rFonts w:ascii="Ariel" w:hAnsi="Ariel"/>
                <w:webHidden/>
              </w:rPr>
              <w:t>2.6.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_Toc155954673 \h</w:instrText>
            </w:r>
            <w:r>
              <w:rPr>
                <w:webHidden/>
              </w:rPr>
            </w:r>
            <w:r>
              <w:rPr>
                <w:webHidden/>
              </w:rPr>
              <w:fldChar w:fldCharType="separate"/>
            </w:r>
            <w:r>
              <w:rPr>
                <w:rStyle w:val="czeindeksu"/>
              </w:rPr>
              <w:tab/>
              <w:t>14</w:t>
            </w:r>
            <w:r>
              <w:rPr>
                <w:webHidden/>
              </w:rPr>
              <w:fldChar w:fldCharType="end"/>
            </w:r>
          </w:hyperlink>
        </w:p>
        <w:p w14:paraId="1A79A3A8"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4">
            <w:r>
              <w:rPr>
                <w:rStyle w:val="czeindeksu"/>
                <w:rFonts w:ascii="Ariel" w:hAnsi="Ariel"/>
                <w:webHidden/>
              </w:rPr>
              <w:t>2.7.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_Toc155954674 \h</w:instrText>
            </w:r>
            <w:r>
              <w:rPr>
                <w:webHidden/>
              </w:rPr>
            </w:r>
            <w:r>
              <w:rPr>
                <w:webHidden/>
              </w:rPr>
              <w:fldChar w:fldCharType="separate"/>
            </w:r>
            <w:r>
              <w:rPr>
                <w:rStyle w:val="czeindeksu"/>
              </w:rPr>
              <w:tab/>
              <w:t>15</w:t>
            </w:r>
            <w:r>
              <w:rPr>
                <w:webHidden/>
              </w:rPr>
              <w:fldChar w:fldCharType="end"/>
            </w:r>
          </w:hyperlink>
        </w:p>
        <w:p w14:paraId="4788328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5">
            <w:r>
              <w:rPr>
                <w:rStyle w:val="czeindeksu"/>
                <w:rFonts w:ascii="Ariel" w:hAnsi="Ariel"/>
                <w:webHidden/>
              </w:rPr>
              <w:t xml:space="preserve">3.8. </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_Toc155954675 \h</w:instrText>
            </w:r>
            <w:r>
              <w:rPr>
                <w:webHidden/>
              </w:rPr>
            </w:r>
            <w:r>
              <w:rPr>
                <w:webHidden/>
              </w:rPr>
              <w:fldChar w:fldCharType="separate"/>
            </w:r>
            <w:r>
              <w:rPr>
                <w:rStyle w:val="czeindeksu"/>
              </w:rPr>
              <w:tab/>
              <w:t>15</w:t>
            </w:r>
            <w:r>
              <w:rPr>
                <w:webHidden/>
              </w:rPr>
              <w:fldChar w:fldCharType="end"/>
            </w:r>
          </w:hyperlink>
        </w:p>
        <w:p w14:paraId="4F085936"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6">
            <w:r>
              <w:rPr>
                <w:rStyle w:val="czeindeksu"/>
                <w:rFonts w:ascii="Ariel" w:hAnsi="Ariel"/>
                <w:webHidden/>
              </w:rPr>
              <w:t>3.9.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_Toc155954676 \h</w:instrText>
            </w:r>
            <w:r>
              <w:rPr>
                <w:webHidden/>
              </w:rPr>
            </w:r>
            <w:r>
              <w:rPr>
                <w:webHidden/>
              </w:rPr>
              <w:fldChar w:fldCharType="separate"/>
            </w:r>
            <w:r>
              <w:rPr>
                <w:rStyle w:val="czeindeksu"/>
              </w:rPr>
              <w:tab/>
              <w:t>16</w:t>
            </w:r>
            <w:r>
              <w:rPr>
                <w:webHidden/>
              </w:rPr>
              <w:fldChar w:fldCharType="end"/>
            </w:r>
          </w:hyperlink>
        </w:p>
        <w:p w14:paraId="0E534E7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7">
            <w:r>
              <w:rPr>
                <w:rStyle w:val="czeindeksu"/>
                <w:rFonts w:ascii="Ariel" w:hAnsi="Ariel"/>
                <w:webHidden/>
              </w:rPr>
              <w:t>3.10.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_Toc155954677 \h</w:instrText>
            </w:r>
            <w:r>
              <w:rPr>
                <w:webHidden/>
              </w:rPr>
            </w:r>
            <w:r>
              <w:rPr>
                <w:webHidden/>
              </w:rPr>
              <w:fldChar w:fldCharType="separate"/>
            </w:r>
            <w:r>
              <w:rPr>
                <w:rStyle w:val="czeindeksu"/>
              </w:rPr>
              <w:tab/>
              <w:t>16</w:t>
            </w:r>
            <w:r>
              <w:rPr>
                <w:webHidden/>
              </w:rPr>
              <w:fldChar w:fldCharType="end"/>
            </w:r>
          </w:hyperlink>
        </w:p>
        <w:p w14:paraId="2CF65A57"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678">
            <w:r>
              <w:rPr>
                <w:rStyle w:val="czeindeksu"/>
                <w:rFonts w:ascii="Ariel" w:hAnsi="Ariel"/>
                <w:webHidden/>
              </w:rPr>
              <w:t>4.</w:t>
            </w:r>
            <w:r>
              <w:rPr>
                <w:rStyle w:val="czeindeksu"/>
                <w:rFonts w:asciiTheme="minorHAnsi" w:eastAsiaTheme="minorEastAsia" w:hAnsiTheme="minorHAnsi" w:cstheme="minorBidi"/>
                <w:b w:val="0"/>
                <w:color w:val="auto"/>
              </w:rPr>
              <w:tab/>
            </w:r>
            <w:r>
              <w:rPr>
                <w:rStyle w:val="czeindeksu"/>
                <w:rFonts w:ascii="Ariel" w:hAnsi="Ariel"/>
              </w:rPr>
              <w:t>ROBOTY MUROWE</w:t>
            </w:r>
            <w:r>
              <w:rPr>
                <w:webHidden/>
              </w:rPr>
              <w:fldChar w:fldCharType="begin"/>
            </w:r>
            <w:r>
              <w:rPr>
                <w:webHidden/>
              </w:rPr>
              <w:instrText>PAGEREF _Toc155954678 \h</w:instrText>
            </w:r>
            <w:r>
              <w:rPr>
                <w:webHidden/>
              </w:rPr>
            </w:r>
            <w:r>
              <w:rPr>
                <w:webHidden/>
              </w:rPr>
              <w:fldChar w:fldCharType="separate"/>
            </w:r>
            <w:r>
              <w:rPr>
                <w:rStyle w:val="czeindeksu"/>
              </w:rPr>
              <w:tab/>
              <w:t>18</w:t>
            </w:r>
            <w:r>
              <w:rPr>
                <w:webHidden/>
              </w:rPr>
              <w:fldChar w:fldCharType="end"/>
            </w:r>
          </w:hyperlink>
        </w:p>
        <w:p w14:paraId="01F4820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79">
            <w:r>
              <w:rPr>
                <w:rStyle w:val="czeindeksu"/>
                <w:rFonts w:ascii="Ariel" w:hAnsi="Ariel"/>
                <w:webHidden/>
              </w:rPr>
              <w:t>5.1.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_Toc155954679 \h</w:instrText>
            </w:r>
            <w:r>
              <w:rPr>
                <w:webHidden/>
              </w:rPr>
            </w:r>
            <w:r>
              <w:rPr>
                <w:webHidden/>
              </w:rPr>
              <w:fldChar w:fldCharType="separate"/>
            </w:r>
            <w:r>
              <w:rPr>
                <w:rStyle w:val="czeindeksu"/>
              </w:rPr>
              <w:tab/>
              <w:t>18</w:t>
            </w:r>
            <w:r>
              <w:rPr>
                <w:webHidden/>
              </w:rPr>
              <w:fldChar w:fldCharType="end"/>
            </w:r>
          </w:hyperlink>
        </w:p>
        <w:p w14:paraId="1C2D8995"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0">
            <w:r>
              <w:rPr>
                <w:rStyle w:val="czeindeksu"/>
                <w:rFonts w:ascii="Ariel" w:hAnsi="Ariel"/>
                <w:webHidden/>
              </w:rPr>
              <w:t>5.2.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_Toc155954680 \h</w:instrText>
            </w:r>
            <w:r>
              <w:rPr>
                <w:webHidden/>
              </w:rPr>
            </w:r>
            <w:r>
              <w:rPr>
                <w:webHidden/>
              </w:rPr>
              <w:fldChar w:fldCharType="separate"/>
            </w:r>
            <w:r>
              <w:rPr>
                <w:rStyle w:val="czeindeksu"/>
              </w:rPr>
              <w:tab/>
              <w:t>19</w:t>
            </w:r>
            <w:r>
              <w:rPr>
                <w:webHidden/>
              </w:rPr>
              <w:fldChar w:fldCharType="end"/>
            </w:r>
          </w:hyperlink>
        </w:p>
        <w:p w14:paraId="1A03EBB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1">
            <w:r>
              <w:rPr>
                <w:rStyle w:val="czeindeksu"/>
                <w:rFonts w:ascii="Ariel" w:hAnsi="Ariel"/>
                <w:webHidden/>
              </w:rPr>
              <w:t>5.3.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_Toc155954681 \h</w:instrText>
            </w:r>
            <w:r>
              <w:rPr>
                <w:webHidden/>
              </w:rPr>
            </w:r>
            <w:r>
              <w:rPr>
                <w:webHidden/>
              </w:rPr>
              <w:fldChar w:fldCharType="separate"/>
            </w:r>
            <w:r>
              <w:rPr>
                <w:rStyle w:val="czeindeksu"/>
              </w:rPr>
              <w:tab/>
              <w:t>20</w:t>
            </w:r>
            <w:r>
              <w:rPr>
                <w:webHidden/>
              </w:rPr>
              <w:fldChar w:fldCharType="end"/>
            </w:r>
          </w:hyperlink>
        </w:p>
        <w:p w14:paraId="2376295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2">
            <w:r>
              <w:rPr>
                <w:rStyle w:val="czeindeksu"/>
                <w:rFonts w:ascii="Ariel" w:hAnsi="Ariel"/>
                <w:webHidden/>
              </w:rPr>
              <w:t>5.4.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_Toc155954682 \h</w:instrText>
            </w:r>
            <w:r>
              <w:rPr>
                <w:webHidden/>
              </w:rPr>
            </w:r>
            <w:r>
              <w:rPr>
                <w:webHidden/>
              </w:rPr>
              <w:fldChar w:fldCharType="separate"/>
            </w:r>
            <w:r>
              <w:rPr>
                <w:rStyle w:val="czeindeksu"/>
              </w:rPr>
              <w:tab/>
              <w:t>20</w:t>
            </w:r>
            <w:r>
              <w:rPr>
                <w:webHidden/>
              </w:rPr>
              <w:fldChar w:fldCharType="end"/>
            </w:r>
          </w:hyperlink>
        </w:p>
        <w:p w14:paraId="071BC28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3">
            <w:r>
              <w:rPr>
                <w:rStyle w:val="czeindeksu"/>
                <w:rFonts w:ascii="Ariel" w:hAnsi="Ariel"/>
                <w:webHidden/>
              </w:rPr>
              <w:t>5.5.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_Toc155954683 \h</w:instrText>
            </w:r>
            <w:r>
              <w:rPr>
                <w:webHidden/>
              </w:rPr>
            </w:r>
            <w:r>
              <w:rPr>
                <w:webHidden/>
              </w:rPr>
              <w:fldChar w:fldCharType="separate"/>
            </w:r>
            <w:r>
              <w:rPr>
                <w:rStyle w:val="czeindeksu"/>
              </w:rPr>
              <w:tab/>
              <w:t>20</w:t>
            </w:r>
            <w:r>
              <w:rPr>
                <w:webHidden/>
              </w:rPr>
              <w:fldChar w:fldCharType="end"/>
            </w:r>
          </w:hyperlink>
        </w:p>
        <w:p w14:paraId="4F015335"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4">
            <w:r>
              <w:rPr>
                <w:rStyle w:val="czeindeksu"/>
                <w:rFonts w:ascii="Ariel" w:hAnsi="Ariel"/>
                <w:webHidden/>
              </w:rPr>
              <w:t>5.6.</w:t>
            </w:r>
            <w:r>
              <w:rPr>
                <w:rStyle w:val="czeindeksu"/>
                <w:rFonts w:asciiTheme="minorHAnsi" w:eastAsiaTheme="minorEastAsia" w:hAnsiTheme="minorHAnsi" w:cstheme="minorBidi"/>
                <w:b w:val="0"/>
                <w:color w:val="auto"/>
              </w:rPr>
              <w:tab/>
            </w:r>
            <w:r>
              <w:rPr>
                <w:rStyle w:val="czeindeksu"/>
                <w:rFonts w:ascii="Ariel" w:hAnsi="Ariel"/>
              </w:rPr>
              <w:t xml:space="preserve"> KONTROLA JAKOŚCI ROBÓT</w:t>
            </w:r>
            <w:r>
              <w:rPr>
                <w:webHidden/>
              </w:rPr>
              <w:fldChar w:fldCharType="begin"/>
            </w:r>
            <w:r>
              <w:rPr>
                <w:webHidden/>
              </w:rPr>
              <w:instrText>PAGEREF _Toc155954684 \h</w:instrText>
            </w:r>
            <w:r>
              <w:rPr>
                <w:webHidden/>
              </w:rPr>
            </w:r>
            <w:r>
              <w:rPr>
                <w:webHidden/>
              </w:rPr>
              <w:fldChar w:fldCharType="separate"/>
            </w:r>
            <w:r>
              <w:rPr>
                <w:rStyle w:val="czeindeksu"/>
              </w:rPr>
              <w:tab/>
              <w:t>22</w:t>
            </w:r>
            <w:r>
              <w:rPr>
                <w:webHidden/>
              </w:rPr>
              <w:fldChar w:fldCharType="end"/>
            </w:r>
          </w:hyperlink>
        </w:p>
        <w:p w14:paraId="00E206A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5">
            <w:r>
              <w:rPr>
                <w:rStyle w:val="czeindeksu"/>
                <w:rFonts w:ascii="Ariel" w:hAnsi="Ariel"/>
                <w:webHidden/>
              </w:rPr>
              <w:t>5.7.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_Toc155954685 \h</w:instrText>
            </w:r>
            <w:r>
              <w:rPr>
                <w:webHidden/>
              </w:rPr>
            </w:r>
            <w:r>
              <w:rPr>
                <w:webHidden/>
              </w:rPr>
              <w:fldChar w:fldCharType="separate"/>
            </w:r>
            <w:r>
              <w:rPr>
                <w:rStyle w:val="czeindeksu"/>
              </w:rPr>
              <w:tab/>
              <w:t>23</w:t>
            </w:r>
            <w:r>
              <w:rPr>
                <w:webHidden/>
              </w:rPr>
              <w:fldChar w:fldCharType="end"/>
            </w:r>
          </w:hyperlink>
        </w:p>
        <w:p w14:paraId="7A24F0F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6">
            <w:r>
              <w:rPr>
                <w:rStyle w:val="czeindeksu"/>
                <w:rFonts w:ascii="Ariel" w:hAnsi="Ariel"/>
                <w:webHidden/>
              </w:rPr>
              <w:t>5.8.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_Toc155954686 \h</w:instrText>
            </w:r>
            <w:r>
              <w:rPr>
                <w:webHidden/>
              </w:rPr>
            </w:r>
            <w:r>
              <w:rPr>
                <w:webHidden/>
              </w:rPr>
              <w:fldChar w:fldCharType="separate"/>
            </w:r>
            <w:r>
              <w:rPr>
                <w:rStyle w:val="czeindeksu"/>
              </w:rPr>
              <w:tab/>
              <w:t>23</w:t>
            </w:r>
            <w:r>
              <w:rPr>
                <w:webHidden/>
              </w:rPr>
              <w:fldChar w:fldCharType="end"/>
            </w:r>
          </w:hyperlink>
        </w:p>
        <w:p w14:paraId="763CAFC2"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7">
            <w:r>
              <w:rPr>
                <w:rStyle w:val="czeindeksu"/>
                <w:rFonts w:ascii="Ariel" w:hAnsi="Ariel"/>
                <w:webHidden/>
              </w:rPr>
              <w:t>5.9.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_Toc155954687 \h</w:instrText>
            </w:r>
            <w:r>
              <w:rPr>
                <w:webHidden/>
              </w:rPr>
            </w:r>
            <w:r>
              <w:rPr>
                <w:webHidden/>
              </w:rPr>
              <w:fldChar w:fldCharType="separate"/>
            </w:r>
            <w:r>
              <w:rPr>
                <w:rStyle w:val="czeindeksu"/>
              </w:rPr>
              <w:tab/>
              <w:t>23</w:t>
            </w:r>
            <w:r>
              <w:rPr>
                <w:webHidden/>
              </w:rPr>
              <w:fldChar w:fldCharType="end"/>
            </w:r>
          </w:hyperlink>
        </w:p>
        <w:p w14:paraId="112F993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88">
            <w:r>
              <w:rPr>
                <w:rStyle w:val="czeindeksu"/>
                <w:rFonts w:ascii="Ariel" w:hAnsi="Ariel"/>
                <w:webHidden/>
              </w:rPr>
              <w:t>5.10.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_Toc155954688 \h</w:instrText>
            </w:r>
            <w:r>
              <w:rPr>
                <w:webHidden/>
              </w:rPr>
            </w:r>
            <w:r>
              <w:rPr>
                <w:webHidden/>
              </w:rPr>
              <w:fldChar w:fldCharType="separate"/>
            </w:r>
            <w:r>
              <w:rPr>
                <w:rStyle w:val="czeindeksu"/>
              </w:rPr>
              <w:tab/>
              <w:t>23</w:t>
            </w:r>
            <w:r>
              <w:rPr>
                <w:webHidden/>
              </w:rPr>
              <w:fldChar w:fldCharType="end"/>
            </w:r>
          </w:hyperlink>
        </w:p>
        <w:p w14:paraId="6A16AB6C"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689">
            <w:r>
              <w:rPr>
                <w:rStyle w:val="czeindeksu"/>
                <w:rFonts w:ascii="Ariel" w:hAnsi="Ariel"/>
                <w:webHidden/>
              </w:rPr>
              <w:t>6.</w:t>
            </w:r>
            <w:r>
              <w:rPr>
                <w:rStyle w:val="czeindeksu"/>
                <w:rFonts w:asciiTheme="minorHAnsi" w:eastAsiaTheme="minorEastAsia" w:hAnsiTheme="minorHAnsi" w:cstheme="minorBidi"/>
                <w:b w:val="0"/>
                <w:color w:val="auto"/>
              </w:rPr>
              <w:tab/>
            </w:r>
            <w:r>
              <w:rPr>
                <w:rStyle w:val="czeindeksu"/>
                <w:rFonts w:ascii="Ariel" w:hAnsi="Ariel"/>
              </w:rPr>
              <w:t>IZOLACJE TERMICZNE I AKUSTYCZNE</w:t>
            </w:r>
            <w:r>
              <w:rPr>
                <w:webHidden/>
              </w:rPr>
              <w:fldChar w:fldCharType="begin"/>
            </w:r>
            <w:r>
              <w:rPr>
                <w:webHidden/>
              </w:rPr>
              <w:instrText>PAGEREF _Toc155954689 \h</w:instrText>
            </w:r>
            <w:r>
              <w:rPr>
                <w:webHidden/>
              </w:rPr>
            </w:r>
            <w:r>
              <w:rPr>
                <w:webHidden/>
              </w:rPr>
              <w:fldChar w:fldCharType="separate"/>
            </w:r>
            <w:r>
              <w:rPr>
                <w:rStyle w:val="czeindeksu"/>
              </w:rPr>
              <w:tab/>
              <w:t>25</w:t>
            </w:r>
            <w:r>
              <w:rPr>
                <w:webHidden/>
              </w:rPr>
              <w:fldChar w:fldCharType="end"/>
            </w:r>
          </w:hyperlink>
        </w:p>
        <w:p w14:paraId="02BB4E8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0">
            <w:r>
              <w:rPr>
                <w:rStyle w:val="czeindeksu"/>
                <w:rFonts w:ascii="Ariel" w:hAnsi="Ariel"/>
                <w:webHidden/>
              </w:rPr>
              <w:t>6.1.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_Toc155954690 \h</w:instrText>
            </w:r>
            <w:r>
              <w:rPr>
                <w:webHidden/>
              </w:rPr>
            </w:r>
            <w:r>
              <w:rPr>
                <w:webHidden/>
              </w:rPr>
              <w:fldChar w:fldCharType="separate"/>
            </w:r>
            <w:r>
              <w:rPr>
                <w:rStyle w:val="czeindeksu"/>
              </w:rPr>
              <w:tab/>
              <w:t>25</w:t>
            </w:r>
            <w:r>
              <w:rPr>
                <w:webHidden/>
              </w:rPr>
              <w:fldChar w:fldCharType="end"/>
            </w:r>
          </w:hyperlink>
        </w:p>
        <w:p w14:paraId="66BFD03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1">
            <w:r>
              <w:rPr>
                <w:rStyle w:val="czeindeksu"/>
                <w:rFonts w:ascii="Ariel" w:hAnsi="Ariel"/>
                <w:webHidden/>
              </w:rPr>
              <w:t xml:space="preserve">6.2. </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_Toc155954691 \h</w:instrText>
            </w:r>
            <w:r>
              <w:rPr>
                <w:webHidden/>
              </w:rPr>
            </w:r>
            <w:r>
              <w:rPr>
                <w:webHidden/>
              </w:rPr>
              <w:fldChar w:fldCharType="separate"/>
            </w:r>
            <w:r>
              <w:rPr>
                <w:rStyle w:val="czeindeksu"/>
              </w:rPr>
              <w:tab/>
              <w:t>25</w:t>
            </w:r>
            <w:r>
              <w:rPr>
                <w:webHidden/>
              </w:rPr>
              <w:fldChar w:fldCharType="end"/>
            </w:r>
          </w:hyperlink>
        </w:p>
        <w:p w14:paraId="67A43CB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2">
            <w:r>
              <w:rPr>
                <w:rStyle w:val="czeindeksu"/>
                <w:rFonts w:ascii="Ariel" w:hAnsi="Ariel"/>
                <w:webHidden/>
              </w:rPr>
              <w:t>6.3.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_Toc155954692 \h</w:instrText>
            </w:r>
            <w:r>
              <w:rPr>
                <w:webHidden/>
              </w:rPr>
            </w:r>
            <w:r>
              <w:rPr>
                <w:webHidden/>
              </w:rPr>
              <w:fldChar w:fldCharType="separate"/>
            </w:r>
            <w:r>
              <w:rPr>
                <w:rStyle w:val="czeindeksu"/>
              </w:rPr>
              <w:tab/>
              <w:t>28</w:t>
            </w:r>
            <w:r>
              <w:rPr>
                <w:webHidden/>
              </w:rPr>
              <w:fldChar w:fldCharType="end"/>
            </w:r>
          </w:hyperlink>
        </w:p>
        <w:p w14:paraId="22B9AAF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3">
            <w:r>
              <w:rPr>
                <w:rStyle w:val="czeindeksu"/>
                <w:rFonts w:ascii="Ariel" w:hAnsi="Ariel"/>
                <w:webHidden/>
              </w:rPr>
              <w:t>6.4.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_Toc155954693 \h</w:instrText>
            </w:r>
            <w:r>
              <w:rPr>
                <w:webHidden/>
              </w:rPr>
            </w:r>
            <w:r>
              <w:rPr>
                <w:webHidden/>
              </w:rPr>
              <w:fldChar w:fldCharType="separate"/>
            </w:r>
            <w:r>
              <w:rPr>
                <w:rStyle w:val="czeindeksu"/>
              </w:rPr>
              <w:tab/>
              <w:t>28</w:t>
            </w:r>
            <w:r>
              <w:rPr>
                <w:webHidden/>
              </w:rPr>
              <w:fldChar w:fldCharType="end"/>
            </w:r>
          </w:hyperlink>
        </w:p>
        <w:p w14:paraId="47E1B7C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4">
            <w:r>
              <w:rPr>
                <w:rStyle w:val="czeindeksu"/>
                <w:rFonts w:ascii="Ariel" w:hAnsi="Ariel"/>
                <w:webHidden/>
              </w:rPr>
              <w:t>6.5.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_Toc155954694 \h</w:instrText>
            </w:r>
            <w:r>
              <w:rPr>
                <w:webHidden/>
              </w:rPr>
            </w:r>
            <w:r>
              <w:rPr>
                <w:webHidden/>
              </w:rPr>
              <w:fldChar w:fldCharType="separate"/>
            </w:r>
            <w:r>
              <w:rPr>
                <w:rStyle w:val="czeindeksu"/>
              </w:rPr>
              <w:tab/>
              <w:t>29</w:t>
            </w:r>
            <w:r>
              <w:rPr>
                <w:webHidden/>
              </w:rPr>
              <w:fldChar w:fldCharType="end"/>
            </w:r>
          </w:hyperlink>
        </w:p>
        <w:p w14:paraId="39551208"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5">
            <w:r>
              <w:rPr>
                <w:rStyle w:val="czeindeksu"/>
                <w:rFonts w:ascii="Ariel" w:hAnsi="Ariel"/>
                <w:webHidden/>
              </w:rPr>
              <w:t>6.6.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_Toc155954695 \h</w:instrText>
            </w:r>
            <w:r>
              <w:rPr>
                <w:webHidden/>
              </w:rPr>
            </w:r>
            <w:r>
              <w:rPr>
                <w:webHidden/>
              </w:rPr>
              <w:fldChar w:fldCharType="separate"/>
            </w:r>
            <w:r>
              <w:rPr>
                <w:rStyle w:val="czeindeksu"/>
              </w:rPr>
              <w:tab/>
              <w:t>31</w:t>
            </w:r>
            <w:r>
              <w:rPr>
                <w:webHidden/>
              </w:rPr>
              <w:fldChar w:fldCharType="end"/>
            </w:r>
          </w:hyperlink>
        </w:p>
        <w:p w14:paraId="0FA19F9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6">
            <w:r>
              <w:rPr>
                <w:rStyle w:val="czeindeksu"/>
                <w:rFonts w:ascii="Ariel" w:hAnsi="Ariel"/>
                <w:webHidden/>
              </w:rPr>
              <w:t>6.7.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_Toc155954696 \h</w:instrText>
            </w:r>
            <w:r>
              <w:rPr>
                <w:webHidden/>
              </w:rPr>
            </w:r>
            <w:r>
              <w:rPr>
                <w:webHidden/>
              </w:rPr>
              <w:fldChar w:fldCharType="separate"/>
            </w:r>
            <w:r>
              <w:rPr>
                <w:rStyle w:val="czeindeksu"/>
              </w:rPr>
              <w:tab/>
              <w:t>32</w:t>
            </w:r>
            <w:r>
              <w:rPr>
                <w:webHidden/>
              </w:rPr>
              <w:fldChar w:fldCharType="end"/>
            </w:r>
          </w:hyperlink>
        </w:p>
        <w:p w14:paraId="46741FC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7">
            <w:r>
              <w:rPr>
                <w:rStyle w:val="czeindeksu"/>
                <w:rFonts w:ascii="Ariel" w:hAnsi="Ariel"/>
                <w:webHidden/>
              </w:rPr>
              <w:t>6.8.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_Toc155954697 \h</w:instrText>
            </w:r>
            <w:r>
              <w:rPr>
                <w:webHidden/>
              </w:rPr>
            </w:r>
            <w:r>
              <w:rPr>
                <w:webHidden/>
              </w:rPr>
              <w:fldChar w:fldCharType="separate"/>
            </w:r>
            <w:r>
              <w:rPr>
                <w:rStyle w:val="czeindeksu"/>
              </w:rPr>
              <w:tab/>
              <w:t>32</w:t>
            </w:r>
            <w:r>
              <w:rPr>
                <w:webHidden/>
              </w:rPr>
              <w:fldChar w:fldCharType="end"/>
            </w:r>
          </w:hyperlink>
        </w:p>
        <w:p w14:paraId="6FF4BAE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8">
            <w:r>
              <w:rPr>
                <w:rStyle w:val="czeindeksu"/>
                <w:rFonts w:ascii="Ariel" w:hAnsi="Ariel"/>
                <w:webHidden/>
              </w:rPr>
              <w:t>6.9.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_Toc155954698 \h</w:instrText>
            </w:r>
            <w:r>
              <w:rPr>
                <w:webHidden/>
              </w:rPr>
            </w:r>
            <w:r>
              <w:rPr>
                <w:webHidden/>
              </w:rPr>
              <w:fldChar w:fldCharType="separate"/>
            </w:r>
            <w:r>
              <w:rPr>
                <w:rStyle w:val="czeindeksu"/>
              </w:rPr>
              <w:tab/>
              <w:t>33</w:t>
            </w:r>
            <w:r>
              <w:rPr>
                <w:webHidden/>
              </w:rPr>
              <w:fldChar w:fldCharType="end"/>
            </w:r>
          </w:hyperlink>
        </w:p>
        <w:p w14:paraId="1AB45D42"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699">
            <w:r>
              <w:rPr>
                <w:rStyle w:val="czeindeksu"/>
                <w:rFonts w:ascii="Ariel" w:hAnsi="Ariel"/>
                <w:webHidden/>
              </w:rPr>
              <w:t>6.10.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_Toc155954699 \h</w:instrText>
            </w:r>
            <w:r>
              <w:rPr>
                <w:webHidden/>
              </w:rPr>
            </w:r>
            <w:r>
              <w:rPr>
                <w:webHidden/>
              </w:rPr>
              <w:fldChar w:fldCharType="separate"/>
            </w:r>
            <w:r>
              <w:rPr>
                <w:rStyle w:val="czeindeksu"/>
              </w:rPr>
              <w:tab/>
              <w:t>33</w:t>
            </w:r>
            <w:r>
              <w:rPr>
                <w:webHidden/>
              </w:rPr>
              <w:fldChar w:fldCharType="end"/>
            </w:r>
          </w:hyperlink>
        </w:p>
        <w:p w14:paraId="146A7F53"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00">
            <w:r>
              <w:rPr>
                <w:rStyle w:val="czeindeksu"/>
                <w:rFonts w:ascii="Ariel" w:hAnsi="Ariel"/>
                <w:webHidden/>
              </w:rPr>
              <w:t>7.</w:t>
            </w:r>
            <w:r>
              <w:rPr>
                <w:rStyle w:val="czeindeksu"/>
                <w:rFonts w:asciiTheme="minorHAnsi" w:eastAsiaTheme="minorEastAsia" w:hAnsiTheme="minorHAnsi" w:cstheme="minorBidi"/>
                <w:b w:val="0"/>
                <w:color w:val="auto"/>
              </w:rPr>
              <w:tab/>
            </w:r>
            <w:r>
              <w:rPr>
                <w:rStyle w:val="czeindeksu"/>
                <w:rFonts w:ascii="Ariel" w:hAnsi="Ariel"/>
              </w:rPr>
              <w:t>KONSTRUKCJA WIĘŹBA DACHOWA</w:t>
            </w:r>
            <w:r>
              <w:rPr>
                <w:webHidden/>
              </w:rPr>
              <w:fldChar w:fldCharType="begin"/>
            </w:r>
            <w:r>
              <w:rPr>
                <w:webHidden/>
              </w:rPr>
              <w:instrText>PAGEREF _Toc155954700 \h</w:instrText>
            </w:r>
            <w:r>
              <w:rPr>
                <w:webHidden/>
              </w:rPr>
            </w:r>
            <w:r>
              <w:rPr>
                <w:webHidden/>
              </w:rPr>
              <w:fldChar w:fldCharType="separate"/>
            </w:r>
            <w:r>
              <w:rPr>
                <w:rStyle w:val="czeindeksu"/>
              </w:rPr>
              <w:tab/>
              <w:t>34</w:t>
            </w:r>
            <w:r>
              <w:rPr>
                <w:webHidden/>
              </w:rPr>
              <w:fldChar w:fldCharType="end"/>
            </w:r>
          </w:hyperlink>
        </w:p>
        <w:p w14:paraId="54A35E8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1">
            <w:r>
              <w:rPr>
                <w:rStyle w:val="czeindeksu"/>
                <w:rFonts w:ascii="Ariel" w:hAnsi="Ariel"/>
                <w:webHidden/>
              </w:rPr>
              <w:t>7.1.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_Toc155954701 \h</w:instrText>
            </w:r>
            <w:r>
              <w:rPr>
                <w:webHidden/>
              </w:rPr>
            </w:r>
            <w:r>
              <w:rPr>
                <w:webHidden/>
              </w:rPr>
              <w:fldChar w:fldCharType="separate"/>
            </w:r>
            <w:r>
              <w:rPr>
                <w:rStyle w:val="czeindeksu"/>
              </w:rPr>
              <w:tab/>
              <w:t>34</w:t>
            </w:r>
            <w:r>
              <w:rPr>
                <w:webHidden/>
              </w:rPr>
              <w:fldChar w:fldCharType="end"/>
            </w:r>
          </w:hyperlink>
        </w:p>
        <w:p w14:paraId="1A6E56E8"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2">
            <w:r>
              <w:rPr>
                <w:rStyle w:val="czeindeksu"/>
                <w:rFonts w:ascii="Ariel" w:hAnsi="Ariel"/>
                <w:webHidden/>
              </w:rPr>
              <w:t>7.2.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_Toc155954702 \h</w:instrText>
            </w:r>
            <w:r>
              <w:rPr>
                <w:webHidden/>
              </w:rPr>
            </w:r>
            <w:r>
              <w:rPr>
                <w:webHidden/>
              </w:rPr>
              <w:fldChar w:fldCharType="separate"/>
            </w:r>
            <w:r>
              <w:rPr>
                <w:rStyle w:val="czeindeksu"/>
              </w:rPr>
              <w:tab/>
              <w:t>34</w:t>
            </w:r>
            <w:r>
              <w:rPr>
                <w:webHidden/>
              </w:rPr>
              <w:fldChar w:fldCharType="end"/>
            </w:r>
          </w:hyperlink>
        </w:p>
        <w:p w14:paraId="1608D16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3">
            <w:r>
              <w:rPr>
                <w:rStyle w:val="czeindeksu"/>
                <w:rFonts w:ascii="Ariel" w:hAnsi="Ariel"/>
                <w:webHidden/>
              </w:rPr>
              <w:t>7.3.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_Toc155954703 \h</w:instrText>
            </w:r>
            <w:r>
              <w:rPr>
                <w:webHidden/>
              </w:rPr>
            </w:r>
            <w:r>
              <w:rPr>
                <w:webHidden/>
              </w:rPr>
              <w:fldChar w:fldCharType="separate"/>
            </w:r>
            <w:r>
              <w:rPr>
                <w:rStyle w:val="czeindeksu"/>
              </w:rPr>
              <w:tab/>
              <w:t>38</w:t>
            </w:r>
            <w:r>
              <w:rPr>
                <w:webHidden/>
              </w:rPr>
              <w:fldChar w:fldCharType="end"/>
            </w:r>
          </w:hyperlink>
        </w:p>
        <w:p w14:paraId="6B56556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4">
            <w:r>
              <w:rPr>
                <w:rStyle w:val="czeindeksu"/>
                <w:rFonts w:ascii="Ariel" w:hAnsi="Ariel"/>
                <w:webHidden/>
              </w:rPr>
              <w:t>7.4.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_Toc155954704 \h</w:instrText>
            </w:r>
            <w:r>
              <w:rPr>
                <w:webHidden/>
              </w:rPr>
            </w:r>
            <w:r>
              <w:rPr>
                <w:webHidden/>
              </w:rPr>
              <w:fldChar w:fldCharType="separate"/>
            </w:r>
            <w:r>
              <w:rPr>
                <w:rStyle w:val="czeindeksu"/>
              </w:rPr>
              <w:tab/>
              <w:t>38</w:t>
            </w:r>
            <w:r>
              <w:rPr>
                <w:webHidden/>
              </w:rPr>
              <w:fldChar w:fldCharType="end"/>
            </w:r>
          </w:hyperlink>
        </w:p>
        <w:p w14:paraId="6A181DD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5">
            <w:r>
              <w:rPr>
                <w:rStyle w:val="czeindeksu"/>
                <w:rFonts w:ascii="Ariel" w:hAnsi="Ariel"/>
                <w:webHidden/>
              </w:rPr>
              <w:t>7.5.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_Toc155954705 \h</w:instrText>
            </w:r>
            <w:r>
              <w:rPr>
                <w:webHidden/>
              </w:rPr>
            </w:r>
            <w:r>
              <w:rPr>
                <w:webHidden/>
              </w:rPr>
              <w:fldChar w:fldCharType="separate"/>
            </w:r>
            <w:r>
              <w:rPr>
                <w:rStyle w:val="czeindeksu"/>
              </w:rPr>
              <w:tab/>
              <w:t>38</w:t>
            </w:r>
            <w:r>
              <w:rPr>
                <w:webHidden/>
              </w:rPr>
              <w:fldChar w:fldCharType="end"/>
            </w:r>
          </w:hyperlink>
        </w:p>
        <w:p w14:paraId="3A3DF35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6">
            <w:r>
              <w:rPr>
                <w:rStyle w:val="czeindeksu"/>
                <w:rFonts w:ascii="Ariel" w:hAnsi="Ariel"/>
                <w:webHidden/>
              </w:rPr>
              <w:t>7.6.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_Toc155954706 \h</w:instrText>
            </w:r>
            <w:r>
              <w:rPr>
                <w:webHidden/>
              </w:rPr>
            </w:r>
            <w:r>
              <w:rPr>
                <w:webHidden/>
              </w:rPr>
              <w:fldChar w:fldCharType="separate"/>
            </w:r>
            <w:r>
              <w:rPr>
                <w:rStyle w:val="czeindeksu"/>
              </w:rPr>
              <w:tab/>
              <w:t>39</w:t>
            </w:r>
            <w:r>
              <w:rPr>
                <w:webHidden/>
              </w:rPr>
              <w:fldChar w:fldCharType="end"/>
            </w:r>
          </w:hyperlink>
        </w:p>
        <w:p w14:paraId="75ADEEF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7">
            <w:r>
              <w:rPr>
                <w:rStyle w:val="czeindeksu"/>
                <w:rFonts w:ascii="Ariel" w:hAnsi="Ariel"/>
                <w:webHidden/>
              </w:rPr>
              <w:t>7.7.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_Toc155954707 \h</w:instrText>
            </w:r>
            <w:r>
              <w:rPr>
                <w:webHidden/>
              </w:rPr>
            </w:r>
            <w:r>
              <w:rPr>
                <w:webHidden/>
              </w:rPr>
              <w:fldChar w:fldCharType="separate"/>
            </w:r>
            <w:r>
              <w:rPr>
                <w:rStyle w:val="czeindeksu"/>
              </w:rPr>
              <w:tab/>
              <w:t>40</w:t>
            </w:r>
            <w:r>
              <w:rPr>
                <w:webHidden/>
              </w:rPr>
              <w:fldChar w:fldCharType="end"/>
            </w:r>
          </w:hyperlink>
        </w:p>
        <w:p w14:paraId="2CB5F5D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8">
            <w:r>
              <w:rPr>
                <w:rStyle w:val="czeindeksu"/>
                <w:rFonts w:ascii="Ariel" w:hAnsi="Ariel"/>
                <w:webHidden/>
              </w:rPr>
              <w:t>7.8.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_Toc155954708 \h</w:instrText>
            </w:r>
            <w:r>
              <w:rPr>
                <w:webHidden/>
              </w:rPr>
            </w:r>
            <w:r>
              <w:rPr>
                <w:webHidden/>
              </w:rPr>
              <w:fldChar w:fldCharType="separate"/>
            </w:r>
            <w:r>
              <w:rPr>
                <w:rStyle w:val="czeindeksu"/>
              </w:rPr>
              <w:tab/>
              <w:t>40</w:t>
            </w:r>
            <w:r>
              <w:rPr>
                <w:webHidden/>
              </w:rPr>
              <w:fldChar w:fldCharType="end"/>
            </w:r>
          </w:hyperlink>
        </w:p>
        <w:p w14:paraId="5BA601A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09">
            <w:r>
              <w:rPr>
                <w:rStyle w:val="czeindeksu"/>
                <w:rFonts w:ascii="Ariel" w:hAnsi="Ariel"/>
                <w:webHidden/>
              </w:rPr>
              <w:t>7.9.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_Toc155954709 \h</w:instrText>
            </w:r>
            <w:r>
              <w:rPr>
                <w:webHidden/>
              </w:rPr>
            </w:r>
            <w:r>
              <w:rPr>
                <w:webHidden/>
              </w:rPr>
              <w:fldChar w:fldCharType="separate"/>
            </w:r>
            <w:r>
              <w:rPr>
                <w:rStyle w:val="czeindeksu"/>
              </w:rPr>
              <w:tab/>
              <w:t>40</w:t>
            </w:r>
            <w:r>
              <w:rPr>
                <w:webHidden/>
              </w:rPr>
              <w:fldChar w:fldCharType="end"/>
            </w:r>
          </w:hyperlink>
        </w:p>
        <w:p w14:paraId="0A9AC38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0">
            <w:r>
              <w:rPr>
                <w:rStyle w:val="czeindeksu"/>
                <w:rFonts w:ascii="Ariel" w:hAnsi="Ariel"/>
                <w:webHidden/>
              </w:rPr>
              <w:t>7.10.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_Toc155954710 \h</w:instrText>
            </w:r>
            <w:r>
              <w:rPr>
                <w:webHidden/>
              </w:rPr>
            </w:r>
            <w:r>
              <w:rPr>
                <w:webHidden/>
              </w:rPr>
              <w:fldChar w:fldCharType="separate"/>
            </w:r>
            <w:r>
              <w:rPr>
                <w:rStyle w:val="czeindeksu"/>
              </w:rPr>
              <w:tab/>
              <w:t>40</w:t>
            </w:r>
            <w:r>
              <w:rPr>
                <w:webHidden/>
              </w:rPr>
              <w:fldChar w:fldCharType="end"/>
            </w:r>
          </w:hyperlink>
        </w:p>
        <w:p w14:paraId="6E4CEE88"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11">
            <w:r>
              <w:rPr>
                <w:rStyle w:val="czeindeksu"/>
                <w:rFonts w:ascii="Ariel" w:hAnsi="Ariel"/>
                <w:webHidden/>
              </w:rPr>
              <w:t>8.</w:t>
            </w:r>
            <w:r>
              <w:rPr>
                <w:rStyle w:val="czeindeksu"/>
                <w:rFonts w:asciiTheme="minorHAnsi" w:eastAsiaTheme="minorEastAsia" w:hAnsiTheme="minorHAnsi" w:cstheme="minorBidi"/>
                <w:b w:val="0"/>
                <w:color w:val="auto"/>
              </w:rPr>
              <w:tab/>
            </w:r>
            <w:r>
              <w:rPr>
                <w:rStyle w:val="czeindeksu"/>
                <w:rFonts w:ascii="Ariel" w:hAnsi="Ariel"/>
              </w:rPr>
              <w:t>POKRYCIE DACHOWE</w:t>
            </w:r>
            <w:r>
              <w:rPr>
                <w:webHidden/>
              </w:rPr>
              <w:fldChar w:fldCharType="begin"/>
            </w:r>
            <w:r>
              <w:rPr>
                <w:webHidden/>
              </w:rPr>
              <w:instrText>PAGEREF _Toc155954711 \h</w:instrText>
            </w:r>
            <w:r>
              <w:rPr>
                <w:webHidden/>
              </w:rPr>
            </w:r>
            <w:r>
              <w:rPr>
                <w:webHidden/>
              </w:rPr>
              <w:fldChar w:fldCharType="separate"/>
            </w:r>
            <w:r>
              <w:rPr>
                <w:rStyle w:val="czeindeksu"/>
              </w:rPr>
              <w:tab/>
              <w:t>41</w:t>
            </w:r>
            <w:r>
              <w:rPr>
                <w:webHidden/>
              </w:rPr>
              <w:fldChar w:fldCharType="end"/>
            </w:r>
          </w:hyperlink>
        </w:p>
        <w:p w14:paraId="1867D058"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2">
            <w:r>
              <w:rPr>
                <w:rStyle w:val="czeindeksu"/>
                <w:rFonts w:ascii="Ariel" w:hAnsi="Ariel"/>
                <w:webHidden/>
              </w:rPr>
              <w:t>8.1.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_Toc155954712 \h</w:instrText>
            </w:r>
            <w:r>
              <w:rPr>
                <w:webHidden/>
              </w:rPr>
            </w:r>
            <w:r>
              <w:rPr>
                <w:webHidden/>
              </w:rPr>
              <w:fldChar w:fldCharType="separate"/>
            </w:r>
            <w:r>
              <w:rPr>
                <w:rStyle w:val="czeindeksu"/>
              </w:rPr>
              <w:tab/>
              <w:t>41</w:t>
            </w:r>
            <w:r>
              <w:rPr>
                <w:webHidden/>
              </w:rPr>
              <w:fldChar w:fldCharType="end"/>
            </w:r>
          </w:hyperlink>
        </w:p>
        <w:p w14:paraId="61B07A0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3">
            <w:r>
              <w:rPr>
                <w:rStyle w:val="czeindeksu"/>
                <w:rFonts w:ascii="Ariel" w:hAnsi="Ariel"/>
                <w:webHidden/>
              </w:rPr>
              <w:t>8.2.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_Toc155954713 \h</w:instrText>
            </w:r>
            <w:r>
              <w:rPr>
                <w:webHidden/>
              </w:rPr>
            </w:r>
            <w:r>
              <w:rPr>
                <w:webHidden/>
              </w:rPr>
              <w:fldChar w:fldCharType="separate"/>
            </w:r>
            <w:r>
              <w:rPr>
                <w:rStyle w:val="czeindeksu"/>
              </w:rPr>
              <w:tab/>
              <w:t>41</w:t>
            </w:r>
            <w:r>
              <w:rPr>
                <w:webHidden/>
              </w:rPr>
              <w:fldChar w:fldCharType="end"/>
            </w:r>
          </w:hyperlink>
        </w:p>
        <w:p w14:paraId="4A46A2B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4">
            <w:r>
              <w:rPr>
                <w:rStyle w:val="czeindeksu"/>
                <w:rFonts w:ascii="Ariel" w:hAnsi="Ariel"/>
                <w:webHidden/>
              </w:rPr>
              <w:t>8.3.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_Toc155954714 \h</w:instrText>
            </w:r>
            <w:r>
              <w:rPr>
                <w:webHidden/>
              </w:rPr>
            </w:r>
            <w:r>
              <w:rPr>
                <w:webHidden/>
              </w:rPr>
              <w:fldChar w:fldCharType="separate"/>
            </w:r>
            <w:r>
              <w:rPr>
                <w:rStyle w:val="czeindeksu"/>
              </w:rPr>
              <w:tab/>
              <w:t>42</w:t>
            </w:r>
            <w:r>
              <w:rPr>
                <w:webHidden/>
              </w:rPr>
              <w:fldChar w:fldCharType="end"/>
            </w:r>
          </w:hyperlink>
        </w:p>
        <w:p w14:paraId="12DCC1C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5">
            <w:r>
              <w:rPr>
                <w:rStyle w:val="czeindeksu"/>
                <w:rFonts w:ascii="Ariel" w:hAnsi="Ariel"/>
                <w:webHidden/>
              </w:rPr>
              <w:t>8.4.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_Toc155954715 \h</w:instrText>
            </w:r>
            <w:r>
              <w:rPr>
                <w:webHidden/>
              </w:rPr>
            </w:r>
            <w:r>
              <w:rPr>
                <w:webHidden/>
              </w:rPr>
              <w:fldChar w:fldCharType="separate"/>
            </w:r>
            <w:r>
              <w:rPr>
                <w:rStyle w:val="czeindeksu"/>
              </w:rPr>
              <w:tab/>
              <w:t>42</w:t>
            </w:r>
            <w:r>
              <w:rPr>
                <w:webHidden/>
              </w:rPr>
              <w:fldChar w:fldCharType="end"/>
            </w:r>
          </w:hyperlink>
        </w:p>
        <w:p w14:paraId="3A021EA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6">
            <w:r>
              <w:rPr>
                <w:rStyle w:val="czeindeksu"/>
                <w:rFonts w:ascii="Ariel" w:hAnsi="Ariel"/>
                <w:webHidden/>
              </w:rPr>
              <w:t>8.5.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_Toc155954716 \h</w:instrText>
            </w:r>
            <w:r>
              <w:rPr>
                <w:webHidden/>
              </w:rPr>
            </w:r>
            <w:r>
              <w:rPr>
                <w:webHidden/>
              </w:rPr>
              <w:fldChar w:fldCharType="separate"/>
            </w:r>
            <w:r>
              <w:rPr>
                <w:rStyle w:val="czeindeksu"/>
              </w:rPr>
              <w:tab/>
              <w:t>42</w:t>
            </w:r>
            <w:r>
              <w:rPr>
                <w:webHidden/>
              </w:rPr>
              <w:fldChar w:fldCharType="end"/>
            </w:r>
          </w:hyperlink>
        </w:p>
        <w:p w14:paraId="7E5F753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7">
            <w:r>
              <w:rPr>
                <w:rStyle w:val="czeindeksu"/>
                <w:rFonts w:ascii="Ariel" w:hAnsi="Ariel"/>
                <w:webHidden/>
              </w:rPr>
              <w:t>8.6.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_Toc155954717 \h</w:instrText>
            </w:r>
            <w:r>
              <w:rPr>
                <w:webHidden/>
              </w:rPr>
            </w:r>
            <w:r>
              <w:rPr>
                <w:webHidden/>
              </w:rPr>
              <w:fldChar w:fldCharType="separate"/>
            </w:r>
            <w:r>
              <w:rPr>
                <w:rStyle w:val="czeindeksu"/>
              </w:rPr>
              <w:tab/>
              <w:t>43</w:t>
            </w:r>
            <w:r>
              <w:rPr>
                <w:webHidden/>
              </w:rPr>
              <w:fldChar w:fldCharType="end"/>
            </w:r>
          </w:hyperlink>
        </w:p>
        <w:p w14:paraId="2F218D5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8">
            <w:r>
              <w:rPr>
                <w:rStyle w:val="czeindeksu"/>
                <w:rFonts w:ascii="Ariel" w:hAnsi="Ariel"/>
                <w:webHidden/>
              </w:rPr>
              <w:t>8.7.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_Toc155954718 \h</w:instrText>
            </w:r>
            <w:r>
              <w:rPr>
                <w:webHidden/>
              </w:rPr>
            </w:r>
            <w:r>
              <w:rPr>
                <w:webHidden/>
              </w:rPr>
              <w:fldChar w:fldCharType="separate"/>
            </w:r>
            <w:r>
              <w:rPr>
                <w:rStyle w:val="czeindeksu"/>
              </w:rPr>
              <w:tab/>
              <w:t>44</w:t>
            </w:r>
            <w:r>
              <w:rPr>
                <w:webHidden/>
              </w:rPr>
              <w:fldChar w:fldCharType="end"/>
            </w:r>
          </w:hyperlink>
        </w:p>
        <w:p w14:paraId="3536FC1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19">
            <w:r>
              <w:rPr>
                <w:rStyle w:val="czeindeksu"/>
                <w:rFonts w:ascii="Ariel" w:hAnsi="Ariel"/>
                <w:webHidden/>
              </w:rPr>
              <w:t>8.8.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_Toc155954719 \h</w:instrText>
            </w:r>
            <w:r>
              <w:rPr>
                <w:webHidden/>
              </w:rPr>
            </w:r>
            <w:r>
              <w:rPr>
                <w:webHidden/>
              </w:rPr>
              <w:fldChar w:fldCharType="separate"/>
            </w:r>
            <w:r>
              <w:rPr>
                <w:rStyle w:val="czeindeksu"/>
              </w:rPr>
              <w:tab/>
              <w:t>44</w:t>
            </w:r>
            <w:r>
              <w:rPr>
                <w:webHidden/>
              </w:rPr>
              <w:fldChar w:fldCharType="end"/>
            </w:r>
          </w:hyperlink>
        </w:p>
        <w:p w14:paraId="197304B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0">
            <w:r>
              <w:rPr>
                <w:rStyle w:val="czeindeksu"/>
                <w:rFonts w:ascii="Ariel" w:hAnsi="Ariel"/>
                <w:webHidden/>
              </w:rPr>
              <w:t>8.9.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_Toc155954720 \h</w:instrText>
            </w:r>
            <w:r>
              <w:rPr>
                <w:webHidden/>
              </w:rPr>
            </w:r>
            <w:r>
              <w:rPr>
                <w:webHidden/>
              </w:rPr>
              <w:fldChar w:fldCharType="separate"/>
            </w:r>
            <w:r>
              <w:rPr>
                <w:rStyle w:val="czeindeksu"/>
              </w:rPr>
              <w:tab/>
              <w:t>44</w:t>
            </w:r>
            <w:r>
              <w:rPr>
                <w:webHidden/>
              </w:rPr>
              <w:fldChar w:fldCharType="end"/>
            </w:r>
          </w:hyperlink>
        </w:p>
        <w:p w14:paraId="6C89611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1">
            <w:r>
              <w:rPr>
                <w:rStyle w:val="czeindeksu"/>
                <w:rFonts w:ascii="Ariel" w:hAnsi="Ariel"/>
                <w:webHidden/>
              </w:rPr>
              <w:t>8.10.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_Toc155954721 \h</w:instrText>
            </w:r>
            <w:r>
              <w:rPr>
                <w:webHidden/>
              </w:rPr>
            </w:r>
            <w:r>
              <w:rPr>
                <w:webHidden/>
              </w:rPr>
              <w:fldChar w:fldCharType="separate"/>
            </w:r>
            <w:r>
              <w:rPr>
                <w:rStyle w:val="czeindeksu"/>
              </w:rPr>
              <w:tab/>
              <w:t>45</w:t>
            </w:r>
            <w:r>
              <w:rPr>
                <w:webHidden/>
              </w:rPr>
              <w:fldChar w:fldCharType="end"/>
            </w:r>
          </w:hyperlink>
        </w:p>
        <w:p w14:paraId="6D5F4D94"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22">
            <w:r>
              <w:rPr>
                <w:rStyle w:val="czeindeksu"/>
                <w:rFonts w:ascii="Ariel" w:hAnsi="Ariel"/>
                <w:webHidden/>
              </w:rPr>
              <w:t>9.</w:t>
            </w:r>
            <w:r>
              <w:rPr>
                <w:rStyle w:val="czeindeksu"/>
                <w:rFonts w:asciiTheme="minorHAnsi" w:eastAsiaTheme="minorEastAsia" w:hAnsiTheme="minorHAnsi" w:cstheme="minorBidi"/>
                <w:b w:val="0"/>
                <w:color w:val="auto"/>
              </w:rPr>
              <w:tab/>
            </w:r>
            <w:r>
              <w:rPr>
                <w:rStyle w:val="czeindeksu"/>
                <w:rFonts w:ascii="Ariel" w:hAnsi="Ariel"/>
              </w:rPr>
              <w:t>ŚCIANKI DZIAŁOWE I OKŁADZIANY GIPSOWO-KARTONOWE</w:t>
            </w:r>
            <w:r>
              <w:rPr>
                <w:webHidden/>
              </w:rPr>
              <w:fldChar w:fldCharType="begin"/>
            </w:r>
            <w:r>
              <w:rPr>
                <w:webHidden/>
              </w:rPr>
              <w:instrText>PAGEREF _Toc155954722 \h</w:instrText>
            </w:r>
            <w:r>
              <w:rPr>
                <w:webHidden/>
              </w:rPr>
            </w:r>
            <w:r>
              <w:rPr>
                <w:webHidden/>
              </w:rPr>
              <w:fldChar w:fldCharType="separate"/>
            </w:r>
            <w:r>
              <w:rPr>
                <w:rStyle w:val="czeindeksu"/>
              </w:rPr>
              <w:tab/>
              <w:t>46</w:t>
            </w:r>
            <w:r>
              <w:rPr>
                <w:webHidden/>
              </w:rPr>
              <w:fldChar w:fldCharType="end"/>
            </w:r>
          </w:hyperlink>
        </w:p>
        <w:p w14:paraId="7C3021D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3">
            <w:r>
              <w:rPr>
                <w:rStyle w:val="czeindeksu"/>
                <w:rFonts w:ascii="Ariel" w:hAnsi="Ariel"/>
                <w:webHidden/>
              </w:rPr>
              <w:t>9.1.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_Toc155954723 \h</w:instrText>
            </w:r>
            <w:r>
              <w:rPr>
                <w:webHidden/>
              </w:rPr>
            </w:r>
            <w:r>
              <w:rPr>
                <w:webHidden/>
              </w:rPr>
              <w:fldChar w:fldCharType="separate"/>
            </w:r>
            <w:r>
              <w:rPr>
                <w:rStyle w:val="czeindeksu"/>
              </w:rPr>
              <w:tab/>
              <w:t>46</w:t>
            </w:r>
            <w:r>
              <w:rPr>
                <w:webHidden/>
              </w:rPr>
              <w:fldChar w:fldCharType="end"/>
            </w:r>
          </w:hyperlink>
        </w:p>
        <w:p w14:paraId="5D9052A2"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4">
            <w:r>
              <w:rPr>
                <w:rStyle w:val="czeindeksu"/>
                <w:rFonts w:ascii="Ariel" w:hAnsi="Ariel"/>
                <w:webHidden/>
              </w:rPr>
              <w:t>9.2.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_Toc155954724 \h</w:instrText>
            </w:r>
            <w:r>
              <w:rPr>
                <w:webHidden/>
              </w:rPr>
            </w:r>
            <w:r>
              <w:rPr>
                <w:webHidden/>
              </w:rPr>
              <w:fldChar w:fldCharType="separate"/>
            </w:r>
            <w:r>
              <w:rPr>
                <w:rStyle w:val="czeindeksu"/>
              </w:rPr>
              <w:tab/>
              <w:t>46</w:t>
            </w:r>
            <w:r>
              <w:rPr>
                <w:webHidden/>
              </w:rPr>
              <w:fldChar w:fldCharType="end"/>
            </w:r>
          </w:hyperlink>
        </w:p>
        <w:p w14:paraId="04BEFCF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5">
            <w:r>
              <w:rPr>
                <w:rStyle w:val="czeindeksu"/>
                <w:rFonts w:ascii="Ariel" w:hAnsi="Ariel"/>
                <w:webHidden/>
              </w:rPr>
              <w:t>9.3.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_Toc155954725 \h</w:instrText>
            </w:r>
            <w:r>
              <w:rPr>
                <w:webHidden/>
              </w:rPr>
            </w:r>
            <w:r>
              <w:rPr>
                <w:webHidden/>
              </w:rPr>
              <w:fldChar w:fldCharType="separate"/>
            </w:r>
            <w:r>
              <w:rPr>
                <w:rStyle w:val="czeindeksu"/>
              </w:rPr>
              <w:tab/>
              <w:t>48</w:t>
            </w:r>
            <w:r>
              <w:rPr>
                <w:webHidden/>
              </w:rPr>
              <w:fldChar w:fldCharType="end"/>
            </w:r>
          </w:hyperlink>
        </w:p>
        <w:p w14:paraId="2DFBBA6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6">
            <w:r>
              <w:rPr>
                <w:rStyle w:val="czeindeksu"/>
                <w:rFonts w:ascii="Ariel" w:hAnsi="Ariel"/>
                <w:webHidden/>
              </w:rPr>
              <w:t>9.4.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_Toc155954726 \h</w:instrText>
            </w:r>
            <w:r>
              <w:rPr>
                <w:webHidden/>
              </w:rPr>
            </w:r>
            <w:r>
              <w:rPr>
                <w:webHidden/>
              </w:rPr>
              <w:fldChar w:fldCharType="separate"/>
            </w:r>
            <w:r>
              <w:rPr>
                <w:rStyle w:val="czeindeksu"/>
              </w:rPr>
              <w:tab/>
              <w:t>48</w:t>
            </w:r>
            <w:r>
              <w:rPr>
                <w:webHidden/>
              </w:rPr>
              <w:fldChar w:fldCharType="end"/>
            </w:r>
          </w:hyperlink>
        </w:p>
        <w:p w14:paraId="2D2B6C2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7">
            <w:r>
              <w:rPr>
                <w:rStyle w:val="czeindeksu"/>
                <w:rFonts w:ascii="Ariel" w:hAnsi="Ariel"/>
                <w:webHidden/>
              </w:rPr>
              <w:t>9.5.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_Toc155954727 \h</w:instrText>
            </w:r>
            <w:r>
              <w:rPr>
                <w:webHidden/>
              </w:rPr>
            </w:r>
            <w:r>
              <w:rPr>
                <w:webHidden/>
              </w:rPr>
              <w:fldChar w:fldCharType="separate"/>
            </w:r>
            <w:r>
              <w:rPr>
                <w:rStyle w:val="czeindeksu"/>
              </w:rPr>
              <w:tab/>
              <w:t>49</w:t>
            </w:r>
            <w:r>
              <w:rPr>
                <w:webHidden/>
              </w:rPr>
              <w:fldChar w:fldCharType="end"/>
            </w:r>
          </w:hyperlink>
        </w:p>
        <w:p w14:paraId="75E18A8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8">
            <w:r>
              <w:rPr>
                <w:rStyle w:val="czeindeksu"/>
                <w:rFonts w:ascii="Ariel" w:hAnsi="Ariel"/>
                <w:webHidden/>
              </w:rPr>
              <w:t>9.6.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_Toc155954728 \h</w:instrText>
            </w:r>
            <w:r>
              <w:rPr>
                <w:webHidden/>
              </w:rPr>
            </w:r>
            <w:r>
              <w:rPr>
                <w:webHidden/>
              </w:rPr>
              <w:fldChar w:fldCharType="separate"/>
            </w:r>
            <w:r>
              <w:rPr>
                <w:rStyle w:val="czeindeksu"/>
              </w:rPr>
              <w:tab/>
              <w:t>50</w:t>
            </w:r>
            <w:r>
              <w:rPr>
                <w:webHidden/>
              </w:rPr>
              <w:fldChar w:fldCharType="end"/>
            </w:r>
          </w:hyperlink>
        </w:p>
        <w:p w14:paraId="688C663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29">
            <w:r>
              <w:rPr>
                <w:rStyle w:val="czeindeksu"/>
                <w:rFonts w:ascii="Ariel" w:hAnsi="Ariel"/>
                <w:webHidden/>
              </w:rPr>
              <w:t>9.7.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_Toc155954729 \h</w:instrText>
            </w:r>
            <w:r>
              <w:rPr>
                <w:webHidden/>
              </w:rPr>
            </w:r>
            <w:r>
              <w:rPr>
                <w:webHidden/>
              </w:rPr>
              <w:fldChar w:fldCharType="separate"/>
            </w:r>
            <w:r>
              <w:rPr>
                <w:rStyle w:val="czeindeksu"/>
              </w:rPr>
              <w:tab/>
              <w:t>50</w:t>
            </w:r>
            <w:r>
              <w:rPr>
                <w:webHidden/>
              </w:rPr>
              <w:fldChar w:fldCharType="end"/>
            </w:r>
          </w:hyperlink>
        </w:p>
        <w:p w14:paraId="6D3AFC1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0">
            <w:r>
              <w:rPr>
                <w:rStyle w:val="czeindeksu"/>
                <w:rFonts w:ascii="Ariel" w:hAnsi="Ariel"/>
                <w:webHidden/>
              </w:rPr>
              <w:t>9.8.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_Toc155954730 \h</w:instrText>
            </w:r>
            <w:r>
              <w:rPr>
                <w:webHidden/>
              </w:rPr>
            </w:r>
            <w:r>
              <w:rPr>
                <w:webHidden/>
              </w:rPr>
              <w:fldChar w:fldCharType="separate"/>
            </w:r>
            <w:r>
              <w:rPr>
                <w:rStyle w:val="czeindeksu"/>
              </w:rPr>
              <w:tab/>
              <w:t>50</w:t>
            </w:r>
            <w:r>
              <w:rPr>
                <w:webHidden/>
              </w:rPr>
              <w:fldChar w:fldCharType="end"/>
            </w:r>
          </w:hyperlink>
        </w:p>
        <w:p w14:paraId="0AE6C918"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1">
            <w:r>
              <w:rPr>
                <w:rStyle w:val="czeindeksu"/>
                <w:rFonts w:ascii="Ariel" w:hAnsi="Ariel"/>
                <w:webHidden/>
              </w:rPr>
              <w:t>9.9.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_Toc155954731 \h</w:instrText>
            </w:r>
            <w:r>
              <w:rPr>
                <w:webHidden/>
              </w:rPr>
            </w:r>
            <w:r>
              <w:rPr>
                <w:webHidden/>
              </w:rPr>
              <w:fldChar w:fldCharType="separate"/>
            </w:r>
            <w:r>
              <w:rPr>
                <w:rStyle w:val="czeindeksu"/>
              </w:rPr>
              <w:tab/>
              <w:t>51</w:t>
            </w:r>
            <w:r>
              <w:rPr>
                <w:webHidden/>
              </w:rPr>
              <w:fldChar w:fldCharType="end"/>
            </w:r>
          </w:hyperlink>
        </w:p>
        <w:p w14:paraId="52BD483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2">
            <w:r>
              <w:rPr>
                <w:rStyle w:val="czeindeksu"/>
                <w:rFonts w:ascii="Ariel" w:hAnsi="Ariel"/>
                <w:webHidden/>
              </w:rPr>
              <w:t>9.10.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_Toc155954732 \h</w:instrText>
            </w:r>
            <w:r>
              <w:rPr>
                <w:webHidden/>
              </w:rPr>
            </w:r>
            <w:r>
              <w:rPr>
                <w:webHidden/>
              </w:rPr>
              <w:fldChar w:fldCharType="separate"/>
            </w:r>
            <w:r>
              <w:rPr>
                <w:rStyle w:val="czeindeksu"/>
              </w:rPr>
              <w:tab/>
              <w:t>51</w:t>
            </w:r>
            <w:r>
              <w:rPr>
                <w:webHidden/>
              </w:rPr>
              <w:fldChar w:fldCharType="end"/>
            </w:r>
          </w:hyperlink>
        </w:p>
        <w:p w14:paraId="4287CC5B"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33">
            <w:r>
              <w:rPr>
                <w:rStyle w:val="czeindeksu"/>
                <w:rFonts w:ascii="Ariel" w:hAnsi="Ariel"/>
                <w:webHidden/>
              </w:rPr>
              <w:t>10.</w:t>
            </w:r>
            <w:r>
              <w:rPr>
                <w:rStyle w:val="czeindeksu"/>
                <w:rFonts w:asciiTheme="minorHAnsi" w:eastAsiaTheme="minorEastAsia" w:hAnsiTheme="minorHAnsi" w:cstheme="minorBidi"/>
                <w:b w:val="0"/>
                <w:color w:val="auto"/>
              </w:rPr>
              <w:tab/>
            </w:r>
            <w:r>
              <w:rPr>
                <w:rStyle w:val="czeindeksu"/>
                <w:rFonts w:ascii="Ariel" w:hAnsi="Ariel"/>
              </w:rPr>
              <w:t>WYKOŃCZENIE ŚCIAN</w:t>
            </w:r>
            <w:r>
              <w:rPr>
                <w:webHidden/>
              </w:rPr>
              <w:fldChar w:fldCharType="begin"/>
            </w:r>
            <w:r>
              <w:rPr>
                <w:webHidden/>
              </w:rPr>
              <w:instrText>PAGEREF _Toc155954733 \h</w:instrText>
            </w:r>
            <w:r>
              <w:rPr>
                <w:webHidden/>
              </w:rPr>
            </w:r>
            <w:r>
              <w:rPr>
                <w:webHidden/>
              </w:rPr>
              <w:fldChar w:fldCharType="separate"/>
            </w:r>
            <w:r>
              <w:rPr>
                <w:rStyle w:val="czeindeksu"/>
              </w:rPr>
              <w:tab/>
              <w:t>52</w:t>
            </w:r>
            <w:r>
              <w:rPr>
                <w:webHidden/>
              </w:rPr>
              <w:fldChar w:fldCharType="end"/>
            </w:r>
          </w:hyperlink>
        </w:p>
        <w:p w14:paraId="6EB7944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4">
            <w:r>
              <w:rPr>
                <w:rStyle w:val="czeindeksu"/>
                <w:rFonts w:ascii="Ariel" w:hAnsi="Ariel"/>
                <w:webHidden/>
              </w:rPr>
              <w:t>10.1.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_Toc155954734 \h</w:instrText>
            </w:r>
            <w:r>
              <w:rPr>
                <w:webHidden/>
              </w:rPr>
            </w:r>
            <w:r>
              <w:rPr>
                <w:webHidden/>
              </w:rPr>
              <w:fldChar w:fldCharType="separate"/>
            </w:r>
            <w:r>
              <w:rPr>
                <w:rStyle w:val="czeindeksu"/>
              </w:rPr>
              <w:tab/>
              <w:t>52</w:t>
            </w:r>
            <w:r>
              <w:rPr>
                <w:webHidden/>
              </w:rPr>
              <w:fldChar w:fldCharType="end"/>
            </w:r>
          </w:hyperlink>
        </w:p>
        <w:p w14:paraId="13BF493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5">
            <w:r>
              <w:rPr>
                <w:rStyle w:val="czeindeksu"/>
                <w:rFonts w:ascii="Ariel" w:hAnsi="Ariel"/>
                <w:webHidden/>
              </w:rPr>
              <w:t>10.2.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_Toc155954735 \h</w:instrText>
            </w:r>
            <w:r>
              <w:rPr>
                <w:webHidden/>
              </w:rPr>
            </w:r>
            <w:r>
              <w:rPr>
                <w:webHidden/>
              </w:rPr>
              <w:fldChar w:fldCharType="separate"/>
            </w:r>
            <w:r>
              <w:rPr>
                <w:rStyle w:val="czeindeksu"/>
              </w:rPr>
              <w:tab/>
              <w:t>53</w:t>
            </w:r>
            <w:r>
              <w:rPr>
                <w:webHidden/>
              </w:rPr>
              <w:fldChar w:fldCharType="end"/>
            </w:r>
          </w:hyperlink>
        </w:p>
        <w:p w14:paraId="2C69C23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6">
            <w:r>
              <w:rPr>
                <w:rStyle w:val="czeindeksu"/>
                <w:rFonts w:ascii="Ariel" w:hAnsi="Ariel"/>
                <w:webHidden/>
              </w:rPr>
              <w:t>10.3.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_Toc155954736 \h</w:instrText>
            </w:r>
            <w:r>
              <w:rPr>
                <w:webHidden/>
              </w:rPr>
            </w:r>
            <w:r>
              <w:rPr>
                <w:webHidden/>
              </w:rPr>
              <w:fldChar w:fldCharType="separate"/>
            </w:r>
            <w:r>
              <w:rPr>
                <w:rStyle w:val="czeindeksu"/>
              </w:rPr>
              <w:tab/>
              <w:t>55</w:t>
            </w:r>
            <w:r>
              <w:rPr>
                <w:webHidden/>
              </w:rPr>
              <w:fldChar w:fldCharType="end"/>
            </w:r>
          </w:hyperlink>
        </w:p>
        <w:p w14:paraId="704D7B85"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7">
            <w:r>
              <w:rPr>
                <w:rStyle w:val="czeindeksu"/>
                <w:rFonts w:ascii="Ariel" w:hAnsi="Ariel"/>
                <w:webHidden/>
              </w:rPr>
              <w:t>10.4.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_Toc155954737 \h</w:instrText>
            </w:r>
            <w:r>
              <w:rPr>
                <w:webHidden/>
              </w:rPr>
            </w:r>
            <w:r>
              <w:rPr>
                <w:webHidden/>
              </w:rPr>
              <w:fldChar w:fldCharType="separate"/>
            </w:r>
            <w:r>
              <w:rPr>
                <w:rStyle w:val="czeindeksu"/>
              </w:rPr>
              <w:tab/>
              <w:t>55</w:t>
            </w:r>
            <w:r>
              <w:rPr>
                <w:webHidden/>
              </w:rPr>
              <w:fldChar w:fldCharType="end"/>
            </w:r>
          </w:hyperlink>
        </w:p>
        <w:p w14:paraId="6788839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8">
            <w:r>
              <w:rPr>
                <w:rStyle w:val="czeindeksu"/>
                <w:rFonts w:ascii="Ariel" w:hAnsi="Ariel"/>
                <w:webHidden/>
              </w:rPr>
              <w:t>10.5.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_Toc155954738 \h</w:instrText>
            </w:r>
            <w:r>
              <w:rPr>
                <w:webHidden/>
              </w:rPr>
            </w:r>
            <w:r>
              <w:rPr>
                <w:webHidden/>
              </w:rPr>
              <w:fldChar w:fldCharType="separate"/>
            </w:r>
            <w:r>
              <w:rPr>
                <w:rStyle w:val="czeindeksu"/>
              </w:rPr>
              <w:tab/>
              <w:t>55</w:t>
            </w:r>
            <w:r>
              <w:rPr>
                <w:webHidden/>
              </w:rPr>
              <w:fldChar w:fldCharType="end"/>
            </w:r>
          </w:hyperlink>
        </w:p>
        <w:p w14:paraId="7B2D35C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39">
            <w:r>
              <w:rPr>
                <w:rStyle w:val="czeindeksu"/>
                <w:rFonts w:ascii="Ariel" w:hAnsi="Ariel"/>
                <w:webHidden/>
              </w:rPr>
              <w:t>10.6.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_Toc155954739 \h</w:instrText>
            </w:r>
            <w:r>
              <w:rPr>
                <w:webHidden/>
              </w:rPr>
            </w:r>
            <w:r>
              <w:rPr>
                <w:webHidden/>
              </w:rPr>
              <w:fldChar w:fldCharType="separate"/>
            </w:r>
            <w:r>
              <w:rPr>
                <w:rStyle w:val="czeindeksu"/>
              </w:rPr>
              <w:tab/>
              <w:t>60</w:t>
            </w:r>
            <w:r>
              <w:rPr>
                <w:webHidden/>
              </w:rPr>
              <w:fldChar w:fldCharType="end"/>
            </w:r>
          </w:hyperlink>
        </w:p>
        <w:p w14:paraId="10762D0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0">
            <w:r>
              <w:rPr>
                <w:rStyle w:val="czeindeksu"/>
                <w:rFonts w:ascii="Ariel" w:hAnsi="Ariel"/>
                <w:webHidden/>
              </w:rPr>
              <w:t>10.7.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_Toc155954740 \h</w:instrText>
            </w:r>
            <w:r>
              <w:rPr>
                <w:webHidden/>
              </w:rPr>
            </w:r>
            <w:r>
              <w:rPr>
                <w:webHidden/>
              </w:rPr>
              <w:fldChar w:fldCharType="separate"/>
            </w:r>
            <w:r>
              <w:rPr>
                <w:rStyle w:val="czeindeksu"/>
              </w:rPr>
              <w:tab/>
              <w:t>61</w:t>
            </w:r>
            <w:r>
              <w:rPr>
                <w:webHidden/>
              </w:rPr>
              <w:fldChar w:fldCharType="end"/>
            </w:r>
          </w:hyperlink>
        </w:p>
        <w:p w14:paraId="20A93AE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1">
            <w:r>
              <w:rPr>
                <w:rStyle w:val="czeindeksu"/>
                <w:rFonts w:ascii="Ariel" w:hAnsi="Ariel"/>
                <w:webHidden/>
              </w:rPr>
              <w:t>10.8.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_Toc155954741 \h</w:instrText>
            </w:r>
            <w:r>
              <w:rPr>
                <w:webHidden/>
              </w:rPr>
            </w:r>
            <w:r>
              <w:rPr>
                <w:webHidden/>
              </w:rPr>
              <w:fldChar w:fldCharType="separate"/>
            </w:r>
            <w:r>
              <w:rPr>
                <w:rStyle w:val="czeindeksu"/>
              </w:rPr>
              <w:tab/>
              <w:t>61</w:t>
            </w:r>
            <w:r>
              <w:rPr>
                <w:webHidden/>
              </w:rPr>
              <w:fldChar w:fldCharType="end"/>
            </w:r>
          </w:hyperlink>
        </w:p>
        <w:p w14:paraId="1746A5D0"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2">
            <w:r>
              <w:rPr>
                <w:rStyle w:val="czeindeksu"/>
                <w:rFonts w:ascii="Ariel" w:hAnsi="Ariel"/>
                <w:webHidden/>
              </w:rPr>
              <w:t>10.9.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_Toc155954742 \h</w:instrText>
            </w:r>
            <w:r>
              <w:rPr>
                <w:webHidden/>
              </w:rPr>
            </w:r>
            <w:r>
              <w:rPr>
                <w:webHidden/>
              </w:rPr>
              <w:fldChar w:fldCharType="separate"/>
            </w:r>
            <w:r>
              <w:rPr>
                <w:rStyle w:val="czeindeksu"/>
              </w:rPr>
              <w:tab/>
              <w:t>62</w:t>
            </w:r>
            <w:r>
              <w:rPr>
                <w:webHidden/>
              </w:rPr>
              <w:fldChar w:fldCharType="end"/>
            </w:r>
          </w:hyperlink>
        </w:p>
        <w:p w14:paraId="0C53DEE1"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43">
            <w:r>
              <w:rPr>
                <w:rStyle w:val="czeindeksu"/>
                <w:rFonts w:ascii="Ariel" w:hAnsi="Ariel"/>
                <w:webHidden/>
              </w:rPr>
              <w:t>10.10.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_Toc155954743 \h</w:instrText>
            </w:r>
            <w:r>
              <w:rPr>
                <w:webHidden/>
              </w:rPr>
            </w:r>
            <w:r>
              <w:rPr>
                <w:webHidden/>
              </w:rPr>
              <w:fldChar w:fldCharType="separate"/>
            </w:r>
            <w:r>
              <w:rPr>
                <w:rStyle w:val="czeindeksu"/>
              </w:rPr>
              <w:tab/>
              <w:t>62</w:t>
            </w:r>
            <w:r>
              <w:rPr>
                <w:webHidden/>
              </w:rPr>
              <w:fldChar w:fldCharType="end"/>
            </w:r>
          </w:hyperlink>
        </w:p>
        <w:p w14:paraId="089A07B4"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44">
            <w:r>
              <w:rPr>
                <w:rStyle w:val="czeindeksu"/>
                <w:rFonts w:ascii="Ariel" w:hAnsi="Ariel"/>
                <w:webHidden/>
              </w:rPr>
              <w:t>11.</w:t>
            </w:r>
            <w:r>
              <w:rPr>
                <w:rStyle w:val="czeindeksu"/>
                <w:rFonts w:asciiTheme="minorHAnsi" w:eastAsiaTheme="minorEastAsia" w:hAnsiTheme="minorHAnsi" w:cstheme="minorBidi"/>
                <w:b w:val="0"/>
                <w:color w:val="auto"/>
              </w:rPr>
              <w:tab/>
            </w:r>
            <w:r>
              <w:rPr>
                <w:rStyle w:val="czeindeksu"/>
                <w:rFonts w:ascii="Ariel" w:hAnsi="Ariel"/>
              </w:rPr>
              <w:t>WYKOŃCZENIE POSADZEK</w:t>
            </w:r>
            <w:r>
              <w:rPr>
                <w:webHidden/>
              </w:rPr>
              <w:fldChar w:fldCharType="begin"/>
            </w:r>
            <w:r>
              <w:rPr>
                <w:webHidden/>
              </w:rPr>
              <w:instrText>PAGEREF _Toc155954744 \h</w:instrText>
            </w:r>
            <w:r>
              <w:rPr>
                <w:webHidden/>
              </w:rPr>
            </w:r>
            <w:r>
              <w:rPr>
                <w:webHidden/>
              </w:rPr>
              <w:fldChar w:fldCharType="separate"/>
            </w:r>
            <w:r>
              <w:rPr>
                <w:rStyle w:val="czeindeksu"/>
              </w:rPr>
              <w:tab/>
              <w:t>64</w:t>
            </w:r>
            <w:r>
              <w:rPr>
                <w:webHidden/>
              </w:rPr>
              <w:fldChar w:fldCharType="end"/>
            </w:r>
          </w:hyperlink>
        </w:p>
        <w:p w14:paraId="18262D1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5">
            <w:r>
              <w:rPr>
                <w:rStyle w:val="czeindeksu"/>
                <w:rFonts w:ascii="Ariel" w:hAnsi="Ariel"/>
                <w:webHidden/>
              </w:rPr>
              <w:t>11.1.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_Toc155954745 \h</w:instrText>
            </w:r>
            <w:r>
              <w:rPr>
                <w:webHidden/>
              </w:rPr>
            </w:r>
            <w:r>
              <w:rPr>
                <w:webHidden/>
              </w:rPr>
              <w:fldChar w:fldCharType="separate"/>
            </w:r>
            <w:r>
              <w:rPr>
                <w:rStyle w:val="czeindeksu"/>
              </w:rPr>
              <w:tab/>
              <w:t>64</w:t>
            </w:r>
            <w:r>
              <w:rPr>
                <w:webHidden/>
              </w:rPr>
              <w:fldChar w:fldCharType="end"/>
            </w:r>
          </w:hyperlink>
        </w:p>
        <w:p w14:paraId="0B9C23F2"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6">
            <w:r>
              <w:rPr>
                <w:rStyle w:val="czeindeksu"/>
                <w:rFonts w:ascii="Ariel" w:hAnsi="Ariel"/>
                <w:webHidden/>
              </w:rPr>
              <w:t>11.2.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_Toc155954746 \h</w:instrText>
            </w:r>
            <w:r>
              <w:rPr>
                <w:webHidden/>
              </w:rPr>
            </w:r>
            <w:r>
              <w:rPr>
                <w:webHidden/>
              </w:rPr>
              <w:fldChar w:fldCharType="separate"/>
            </w:r>
            <w:r>
              <w:rPr>
                <w:rStyle w:val="czeindeksu"/>
              </w:rPr>
              <w:tab/>
              <w:t>65</w:t>
            </w:r>
            <w:r>
              <w:rPr>
                <w:webHidden/>
              </w:rPr>
              <w:fldChar w:fldCharType="end"/>
            </w:r>
          </w:hyperlink>
        </w:p>
        <w:p w14:paraId="001BBFE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7">
            <w:r>
              <w:rPr>
                <w:rStyle w:val="czeindeksu"/>
                <w:rFonts w:ascii="Ariel" w:hAnsi="Ariel"/>
                <w:webHidden/>
              </w:rPr>
              <w:t>11.3.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_Toc155954747 \h</w:instrText>
            </w:r>
            <w:r>
              <w:rPr>
                <w:webHidden/>
              </w:rPr>
            </w:r>
            <w:r>
              <w:rPr>
                <w:webHidden/>
              </w:rPr>
              <w:fldChar w:fldCharType="separate"/>
            </w:r>
            <w:r>
              <w:rPr>
                <w:rStyle w:val="czeindeksu"/>
              </w:rPr>
              <w:tab/>
              <w:t>66</w:t>
            </w:r>
            <w:r>
              <w:rPr>
                <w:webHidden/>
              </w:rPr>
              <w:fldChar w:fldCharType="end"/>
            </w:r>
          </w:hyperlink>
        </w:p>
        <w:p w14:paraId="439EA5BD"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8">
            <w:r>
              <w:rPr>
                <w:rStyle w:val="czeindeksu"/>
                <w:rFonts w:ascii="Ariel" w:hAnsi="Ariel"/>
                <w:webHidden/>
              </w:rPr>
              <w:t>11.4.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_Toc155954748 \h</w:instrText>
            </w:r>
            <w:r>
              <w:rPr>
                <w:webHidden/>
              </w:rPr>
            </w:r>
            <w:r>
              <w:rPr>
                <w:webHidden/>
              </w:rPr>
              <w:fldChar w:fldCharType="separate"/>
            </w:r>
            <w:r>
              <w:rPr>
                <w:rStyle w:val="czeindeksu"/>
              </w:rPr>
              <w:tab/>
              <w:t>66</w:t>
            </w:r>
            <w:r>
              <w:rPr>
                <w:webHidden/>
              </w:rPr>
              <w:fldChar w:fldCharType="end"/>
            </w:r>
          </w:hyperlink>
        </w:p>
        <w:p w14:paraId="384917C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49">
            <w:r>
              <w:rPr>
                <w:rStyle w:val="czeindeksu"/>
                <w:rFonts w:ascii="Ariel" w:hAnsi="Ariel"/>
                <w:webHidden/>
              </w:rPr>
              <w:t>11.5.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_Toc155954749 \h</w:instrText>
            </w:r>
            <w:r>
              <w:rPr>
                <w:webHidden/>
              </w:rPr>
            </w:r>
            <w:r>
              <w:rPr>
                <w:webHidden/>
              </w:rPr>
              <w:fldChar w:fldCharType="separate"/>
            </w:r>
            <w:r>
              <w:rPr>
                <w:rStyle w:val="czeindeksu"/>
              </w:rPr>
              <w:tab/>
              <w:t>66</w:t>
            </w:r>
            <w:r>
              <w:rPr>
                <w:webHidden/>
              </w:rPr>
              <w:fldChar w:fldCharType="end"/>
            </w:r>
          </w:hyperlink>
        </w:p>
        <w:p w14:paraId="6723216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0">
            <w:r>
              <w:rPr>
                <w:rStyle w:val="czeindeksu"/>
                <w:rFonts w:ascii="Ariel" w:hAnsi="Ariel"/>
                <w:webHidden/>
              </w:rPr>
              <w:t>11.6.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_Toc155954750 \h</w:instrText>
            </w:r>
            <w:r>
              <w:rPr>
                <w:webHidden/>
              </w:rPr>
            </w:r>
            <w:r>
              <w:rPr>
                <w:webHidden/>
              </w:rPr>
              <w:fldChar w:fldCharType="separate"/>
            </w:r>
            <w:r>
              <w:rPr>
                <w:rStyle w:val="czeindeksu"/>
              </w:rPr>
              <w:tab/>
              <w:t>69</w:t>
            </w:r>
            <w:r>
              <w:rPr>
                <w:webHidden/>
              </w:rPr>
              <w:fldChar w:fldCharType="end"/>
            </w:r>
          </w:hyperlink>
        </w:p>
        <w:p w14:paraId="49C4ADD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1">
            <w:r>
              <w:rPr>
                <w:rStyle w:val="czeindeksu"/>
                <w:rFonts w:ascii="Ariel" w:hAnsi="Ariel"/>
                <w:webHidden/>
              </w:rPr>
              <w:t>11.7.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_Toc155954751 \h</w:instrText>
            </w:r>
            <w:r>
              <w:rPr>
                <w:webHidden/>
              </w:rPr>
            </w:r>
            <w:r>
              <w:rPr>
                <w:webHidden/>
              </w:rPr>
              <w:fldChar w:fldCharType="separate"/>
            </w:r>
            <w:r>
              <w:rPr>
                <w:rStyle w:val="czeindeksu"/>
              </w:rPr>
              <w:tab/>
              <w:t>69</w:t>
            </w:r>
            <w:r>
              <w:rPr>
                <w:webHidden/>
              </w:rPr>
              <w:fldChar w:fldCharType="end"/>
            </w:r>
          </w:hyperlink>
        </w:p>
        <w:p w14:paraId="194E6AB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2">
            <w:r>
              <w:rPr>
                <w:rStyle w:val="czeindeksu"/>
                <w:rFonts w:ascii="Ariel" w:hAnsi="Ariel"/>
                <w:webHidden/>
              </w:rPr>
              <w:t>11.8.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_Toc155954752 \h</w:instrText>
            </w:r>
            <w:r>
              <w:rPr>
                <w:webHidden/>
              </w:rPr>
            </w:r>
            <w:r>
              <w:rPr>
                <w:webHidden/>
              </w:rPr>
              <w:fldChar w:fldCharType="separate"/>
            </w:r>
            <w:r>
              <w:rPr>
                <w:rStyle w:val="czeindeksu"/>
              </w:rPr>
              <w:tab/>
              <w:t>69</w:t>
            </w:r>
            <w:r>
              <w:rPr>
                <w:webHidden/>
              </w:rPr>
              <w:fldChar w:fldCharType="end"/>
            </w:r>
          </w:hyperlink>
        </w:p>
        <w:p w14:paraId="70601B15"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3">
            <w:r>
              <w:rPr>
                <w:rStyle w:val="czeindeksu"/>
                <w:rFonts w:ascii="Ariel" w:hAnsi="Ariel"/>
                <w:webHidden/>
              </w:rPr>
              <w:t>11.9.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_Toc155954753 \h</w:instrText>
            </w:r>
            <w:r>
              <w:rPr>
                <w:webHidden/>
              </w:rPr>
            </w:r>
            <w:r>
              <w:rPr>
                <w:webHidden/>
              </w:rPr>
              <w:fldChar w:fldCharType="separate"/>
            </w:r>
            <w:r>
              <w:rPr>
                <w:rStyle w:val="czeindeksu"/>
              </w:rPr>
              <w:tab/>
              <w:t>70</w:t>
            </w:r>
            <w:r>
              <w:rPr>
                <w:webHidden/>
              </w:rPr>
              <w:fldChar w:fldCharType="end"/>
            </w:r>
          </w:hyperlink>
        </w:p>
        <w:p w14:paraId="31FBEE77"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54">
            <w:r>
              <w:rPr>
                <w:rStyle w:val="czeindeksu"/>
                <w:rFonts w:ascii="Ariel" w:hAnsi="Ariel"/>
                <w:webHidden/>
              </w:rPr>
              <w:t>11.10.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_Toc155954754 \h</w:instrText>
            </w:r>
            <w:r>
              <w:rPr>
                <w:webHidden/>
              </w:rPr>
            </w:r>
            <w:r>
              <w:rPr>
                <w:webHidden/>
              </w:rPr>
              <w:fldChar w:fldCharType="separate"/>
            </w:r>
            <w:r>
              <w:rPr>
                <w:rStyle w:val="czeindeksu"/>
              </w:rPr>
              <w:tab/>
              <w:t>70</w:t>
            </w:r>
            <w:r>
              <w:rPr>
                <w:webHidden/>
              </w:rPr>
              <w:fldChar w:fldCharType="end"/>
            </w:r>
          </w:hyperlink>
        </w:p>
        <w:p w14:paraId="28F80C32" w14:textId="77777777" w:rsidR="009B282E" w:rsidRDefault="00000000">
          <w:pPr>
            <w:pStyle w:val="Spistreci1"/>
            <w:tabs>
              <w:tab w:val="right" w:leader="dot" w:pos="10033"/>
            </w:tabs>
            <w:rPr>
              <w:rFonts w:asciiTheme="minorHAnsi" w:eastAsiaTheme="minorEastAsia" w:hAnsiTheme="minorHAnsi" w:cstheme="minorBidi"/>
              <w:b w:val="0"/>
              <w:color w:val="auto"/>
            </w:rPr>
          </w:pPr>
          <w:hyperlink w:anchor="_Toc155954755">
            <w:r>
              <w:rPr>
                <w:rStyle w:val="czeindeksu"/>
                <w:rFonts w:ascii="Ariel" w:hAnsi="Ariel"/>
                <w:webHidden/>
              </w:rPr>
              <w:t>12. WYKOŃCZENIE SUFITÓW</w:t>
            </w:r>
            <w:r>
              <w:rPr>
                <w:webHidden/>
              </w:rPr>
              <w:fldChar w:fldCharType="begin"/>
            </w:r>
            <w:r>
              <w:rPr>
                <w:webHidden/>
              </w:rPr>
              <w:instrText>PAGEREF _Toc155954755 \h</w:instrText>
            </w:r>
            <w:r>
              <w:rPr>
                <w:webHidden/>
              </w:rPr>
            </w:r>
            <w:r>
              <w:rPr>
                <w:webHidden/>
              </w:rPr>
              <w:fldChar w:fldCharType="separate"/>
            </w:r>
            <w:r>
              <w:rPr>
                <w:rStyle w:val="czeindeksu"/>
              </w:rPr>
              <w:tab/>
              <w:t>72</w:t>
            </w:r>
            <w:r>
              <w:rPr>
                <w:webHidden/>
              </w:rPr>
              <w:fldChar w:fldCharType="end"/>
            </w:r>
          </w:hyperlink>
        </w:p>
        <w:p w14:paraId="4EF8A026"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6">
            <w:r>
              <w:rPr>
                <w:rStyle w:val="czeindeksu"/>
                <w:rFonts w:ascii="Ariel" w:hAnsi="Ariel"/>
                <w:webHidden/>
              </w:rPr>
              <w:t>12.2.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_Toc155954756 \h</w:instrText>
            </w:r>
            <w:r>
              <w:rPr>
                <w:webHidden/>
              </w:rPr>
            </w:r>
            <w:r>
              <w:rPr>
                <w:webHidden/>
              </w:rPr>
              <w:fldChar w:fldCharType="separate"/>
            </w:r>
            <w:r>
              <w:rPr>
                <w:rStyle w:val="czeindeksu"/>
              </w:rPr>
              <w:tab/>
              <w:t>73</w:t>
            </w:r>
            <w:r>
              <w:rPr>
                <w:webHidden/>
              </w:rPr>
              <w:fldChar w:fldCharType="end"/>
            </w:r>
          </w:hyperlink>
        </w:p>
        <w:p w14:paraId="33249E4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7">
            <w:r>
              <w:rPr>
                <w:rStyle w:val="czeindeksu"/>
                <w:rFonts w:ascii="Ariel" w:hAnsi="Ariel"/>
                <w:webHidden/>
              </w:rPr>
              <w:t>12.3.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_Toc155954757 \h</w:instrText>
            </w:r>
            <w:r>
              <w:rPr>
                <w:webHidden/>
              </w:rPr>
            </w:r>
            <w:r>
              <w:rPr>
                <w:webHidden/>
              </w:rPr>
              <w:fldChar w:fldCharType="separate"/>
            </w:r>
            <w:r>
              <w:rPr>
                <w:rStyle w:val="czeindeksu"/>
              </w:rPr>
              <w:tab/>
              <w:t>74</w:t>
            </w:r>
            <w:r>
              <w:rPr>
                <w:webHidden/>
              </w:rPr>
              <w:fldChar w:fldCharType="end"/>
            </w:r>
          </w:hyperlink>
        </w:p>
        <w:p w14:paraId="1EDA01A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58">
            <w:r>
              <w:rPr>
                <w:rStyle w:val="czeindeksu"/>
                <w:rFonts w:ascii="Ariel" w:hAnsi="Ariel"/>
                <w:webHidden/>
              </w:rPr>
              <w:t>12.4.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_Toc155954758 \h</w:instrText>
            </w:r>
            <w:r>
              <w:rPr>
                <w:webHidden/>
              </w:rPr>
            </w:r>
            <w:r>
              <w:rPr>
                <w:webHidden/>
              </w:rPr>
              <w:fldChar w:fldCharType="separate"/>
            </w:r>
            <w:r>
              <w:rPr>
                <w:rStyle w:val="czeindeksu"/>
              </w:rPr>
              <w:tab/>
              <w:t>74</w:t>
            </w:r>
            <w:r>
              <w:rPr>
                <w:webHidden/>
              </w:rPr>
              <w:fldChar w:fldCharType="end"/>
            </w:r>
          </w:hyperlink>
        </w:p>
        <w:p w14:paraId="2C7D81E3"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59">
            <w:r>
              <w:rPr>
                <w:rStyle w:val="czeindeksu"/>
                <w:rFonts w:ascii="Ariel" w:hAnsi="Ariel"/>
                <w:webHidden/>
              </w:rPr>
              <w:t xml:space="preserve">12.5. </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_Toc155954759 \h</w:instrText>
            </w:r>
            <w:r>
              <w:rPr>
                <w:webHidden/>
              </w:rPr>
            </w:r>
            <w:r>
              <w:rPr>
                <w:webHidden/>
              </w:rPr>
              <w:fldChar w:fldCharType="separate"/>
            </w:r>
            <w:r>
              <w:rPr>
                <w:rStyle w:val="czeindeksu"/>
              </w:rPr>
              <w:tab/>
              <w:t>75</w:t>
            </w:r>
            <w:r>
              <w:rPr>
                <w:webHidden/>
              </w:rPr>
              <w:fldChar w:fldCharType="end"/>
            </w:r>
          </w:hyperlink>
        </w:p>
        <w:p w14:paraId="65ECB9B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0">
            <w:r>
              <w:rPr>
                <w:rStyle w:val="czeindeksu"/>
                <w:rFonts w:ascii="Ariel" w:hAnsi="Ariel"/>
                <w:webHidden/>
              </w:rPr>
              <w:t>12.6.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_Toc155954760 \h</w:instrText>
            </w:r>
            <w:r>
              <w:rPr>
                <w:webHidden/>
              </w:rPr>
            </w:r>
            <w:r>
              <w:rPr>
                <w:webHidden/>
              </w:rPr>
              <w:fldChar w:fldCharType="separate"/>
            </w:r>
            <w:r>
              <w:rPr>
                <w:rStyle w:val="czeindeksu"/>
              </w:rPr>
              <w:tab/>
              <w:t>77</w:t>
            </w:r>
            <w:r>
              <w:rPr>
                <w:webHidden/>
              </w:rPr>
              <w:fldChar w:fldCharType="end"/>
            </w:r>
          </w:hyperlink>
        </w:p>
        <w:p w14:paraId="459E13B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1">
            <w:r>
              <w:rPr>
                <w:rStyle w:val="czeindeksu"/>
                <w:rFonts w:ascii="Ariel" w:hAnsi="Ariel"/>
                <w:webHidden/>
              </w:rPr>
              <w:t>12.7.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_Toc155954761 \h</w:instrText>
            </w:r>
            <w:r>
              <w:rPr>
                <w:webHidden/>
              </w:rPr>
            </w:r>
            <w:r>
              <w:rPr>
                <w:webHidden/>
              </w:rPr>
              <w:fldChar w:fldCharType="separate"/>
            </w:r>
            <w:r>
              <w:rPr>
                <w:rStyle w:val="czeindeksu"/>
              </w:rPr>
              <w:tab/>
              <w:t>77</w:t>
            </w:r>
            <w:r>
              <w:rPr>
                <w:webHidden/>
              </w:rPr>
              <w:fldChar w:fldCharType="end"/>
            </w:r>
          </w:hyperlink>
        </w:p>
        <w:p w14:paraId="5C67836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2">
            <w:r>
              <w:rPr>
                <w:rStyle w:val="czeindeksu"/>
                <w:rFonts w:ascii="Ariel" w:hAnsi="Ariel"/>
                <w:webHidden/>
              </w:rPr>
              <w:t>12.8.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_Toc155954762 \h</w:instrText>
            </w:r>
            <w:r>
              <w:rPr>
                <w:webHidden/>
              </w:rPr>
            </w:r>
            <w:r>
              <w:rPr>
                <w:webHidden/>
              </w:rPr>
              <w:fldChar w:fldCharType="separate"/>
            </w:r>
            <w:r>
              <w:rPr>
                <w:rStyle w:val="czeindeksu"/>
              </w:rPr>
              <w:tab/>
              <w:t>78</w:t>
            </w:r>
            <w:r>
              <w:rPr>
                <w:webHidden/>
              </w:rPr>
              <w:fldChar w:fldCharType="end"/>
            </w:r>
          </w:hyperlink>
        </w:p>
        <w:p w14:paraId="0A293FD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3">
            <w:r>
              <w:rPr>
                <w:rStyle w:val="czeindeksu"/>
                <w:rFonts w:ascii="Ariel" w:hAnsi="Ariel"/>
                <w:webHidden/>
              </w:rPr>
              <w:t>12.9.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_Toc155954763 \h</w:instrText>
            </w:r>
            <w:r>
              <w:rPr>
                <w:webHidden/>
              </w:rPr>
            </w:r>
            <w:r>
              <w:rPr>
                <w:webHidden/>
              </w:rPr>
              <w:fldChar w:fldCharType="separate"/>
            </w:r>
            <w:r>
              <w:rPr>
                <w:rStyle w:val="czeindeksu"/>
              </w:rPr>
              <w:tab/>
              <w:t>79</w:t>
            </w:r>
            <w:r>
              <w:rPr>
                <w:webHidden/>
              </w:rPr>
              <w:fldChar w:fldCharType="end"/>
            </w:r>
          </w:hyperlink>
        </w:p>
        <w:p w14:paraId="6B83F0A0"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64">
            <w:r>
              <w:rPr>
                <w:rStyle w:val="czeindeksu"/>
                <w:rFonts w:ascii="Ariel" w:hAnsi="Ariel"/>
                <w:webHidden/>
              </w:rPr>
              <w:t>12.10.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_Toc155954764 \h</w:instrText>
            </w:r>
            <w:r>
              <w:rPr>
                <w:webHidden/>
              </w:rPr>
            </w:r>
            <w:r>
              <w:rPr>
                <w:webHidden/>
              </w:rPr>
              <w:fldChar w:fldCharType="separate"/>
            </w:r>
            <w:r>
              <w:rPr>
                <w:rStyle w:val="czeindeksu"/>
              </w:rPr>
              <w:tab/>
              <w:t>79</w:t>
            </w:r>
            <w:r>
              <w:rPr>
                <w:webHidden/>
              </w:rPr>
              <w:fldChar w:fldCharType="end"/>
            </w:r>
          </w:hyperlink>
        </w:p>
        <w:p w14:paraId="3FB3272E"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65">
            <w:r>
              <w:rPr>
                <w:rStyle w:val="czeindeksu"/>
                <w:rFonts w:ascii="Ariel" w:hAnsi="Ariel"/>
                <w:webHidden/>
              </w:rPr>
              <w:t>13.</w:t>
            </w:r>
            <w:r>
              <w:rPr>
                <w:rStyle w:val="czeindeksu"/>
                <w:rFonts w:asciiTheme="minorHAnsi" w:eastAsiaTheme="minorEastAsia" w:hAnsiTheme="minorHAnsi" w:cstheme="minorBidi"/>
                <w:b w:val="0"/>
                <w:color w:val="auto"/>
              </w:rPr>
              <w:tab/>
            </w:r>
            <w:r>
              <w:rPr>
                <w:rStyle w:val="czeindeksu"/>
                <w:rFonts w:ascii="Ariel" w:hAnsi="Ariel"/>
              </w:rPr>
              <w:t>STOLARKA I ŚLUSARKA ORAZ INNE ELEMENTY</w:t>
            </w:r>
            <w:r>
              <w:rPr>
                <w:webHidden/>
              </w:rPr>
              <w:fldChar w:fldCharType="begin"/>
            </w:r>
            <w:r>
              <w:rPr>
                <w:webHidden/>
              </w:rPr>
              <w:instrText>PAGEREF _Toc155954765 \h</w:instrText>
            </w:r>
            <w:r>
              <w:rPr>
                <w:webHidden/>
              </w:rPr>
            </w:r>
            <w:r>
              <w:rPr>
                <w:webHidden/>
              </w:rPr>
              <w:fldChar w:fldCharType="separate"/>
            </w:r>
            <w:r>
              <w:rPr>
                <w:rStyle w:val="czeindeksu"/>
              </w:rPr>
              <w:tab/>
              <w:t>80</w:t>
            </w:r>
            <w:r>
              <w:rPr>
                <w:webHidden/>
              </w:rPr>
              <w:fldChar w:fldCharType="end"/>
            </w:r>
          </w:hyperlink>
        </w:p>
        <w:p w14:paraId="56F2EFB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6">
            <w:r>
              <w:rPr>
                <w:rStyle w:val="czeindeksu"/>
                <w:rFonts w:ascii="Ariel" w:hAnsi="Ariel"/>
                <w:webHidden/>
              </w:rPr>
              <w:t>13.1.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_Toc155954766 \h</w:instrText>
            </w:r>
            <w:r>
              <w:rPr>
                <w:webHidden/>
              </w:rPr>
            </w:r>
            <w:r>
              <w:rPr>
                <w:webHidden/>
              </w:rPr>
              <w:fldChar w:fldCharType="separate"/>
            </w:r>
            <w:r>
              <w:rPr>
                <w:rStyle w:val="czeindeksu"/>
              </w:rPr>
              <w:tab/>
              <w:t>80</w:t>
            </w:r>
            <w:r>
              <w:rPr>
                <w:webHidden/>
              </w:rPr>
              <w:fldChar w:fldCharType="end"/>
            </w:r>
          </w:hyperlink>
        </w:p>
        <w:p w14:paraId="40E24D4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7">
            <w:r>
              <w:rPr>
                <w:rStyle w:val="czeindeksu"/>
                <w:rFonts w:ascii="Ariel" w:hAnsi="Ariel"/>
                <w:webHidden/>
              </w:rPr>
              <w:t>13.2.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_Toc155954767 \h</w:instrText>
            </w:r>
            <w:r>
              <w:rPr>
                <w:webHidden/>
              </w:rPr>
            </w:r>
            <w:r>
              <w:rPr>
                <w:webHidden/>
              </w:rPr>
              <w:fldChar w:fldCharType="separate"/>
            </w:r>
            <w:r>
              <w:rPr>
                <w:rStyle w:val="czeindeksu"/>
              </w:rPr>
              <w:tab/>
              <w:t>80</w:t>
            </w:r>
            <w:r>
              <w:rPr>
                <w:webHidden/>
              </w:rPr>
              <w:fldChar w:fldCharType="end"/>
            </w:r>
          </w:hyperlink>
        </w:p>
        <w:p w14:paraId="44BBF09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8">
            <w:r>
              <w:rPr>
                <w:rStyle w:val="czeindeksu"/>
                <w:rFonts w:ascii="Ariel" w:hAnsi="Ariel"/>
                <w:webHidden/>
              </w:rPr>
              <w:t>13.3.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_Toc155954768 \h</w:instrText>
            </w:r>
            <w:r>
              <w:rPr>
                <w:webHidden/>
              </w:rPr>
            </w:r>
            <w:r>
              <w:rPr>
                <w:webHidden/>
              </w:rPr>
              <w:fldChar w:fldCharType="separate"/>
            </w:r>
            <w:r>
              <w:rPr>
                <w:rStyle w:val="czeindeksu"/>
              </w:rPr>
              <w:tab/>
              <w:t>81</w:t>
            </w:r>
            <w:r>
              <w:rPr>
                <w:webHidden/>
              </w:rPr>
              <w:fldChar w:fldCharType="end"/>
            </w:r>
          </w:hyperlink>
        </w:p>
        <w:p w14:paraId="790AA3F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69">
            <w:r>
              <w:rPr>
                <w:rStyle w:val="czeindeksu"/>
                <w:rFonts w:ascii="Ariel" w:hAnsi="Ariel"/>
                <w:webHidden/>
              </w:rPr>
              <w:t>13.4.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_Toc155954769 \h</w:instrText>
            </w:r>
            <w:r>
              <w:rPr>
                <w:webHidden/>
              </w:rPr>
            </w:r>
            <w:r>
              <w:rPr>
                <w:webHidden/>
              </w:rPr>
              <w:fldChar w:fldCharType="separate"/>
            </w:r>
            <w:r>
              <w:rPr>
                <w:rStyle w:val="czeindeksu"/>
              </w:rPr>
              <w:tab/>
              <w:t>81</w:t>
            </w:r>
            <w:r>
              <w:rPr>
                <w:webHidden/>
              </w:rPr>
              <w:fldChar w:fldCharType="end"/>
            </w:r>
          </w:hyperlink>
        </w:p>
        <w:p w14:paraId="2841B212"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0">
            <w:r>
              <w:rPr>
                <w:rStyle w:val="czeindeksu"/>
                <w:rFonts w:ascii="Ariel" w:hAnsi="Ariel"/>
                <w:webHidden/>
              </w:rPr>
              <w:t>13.5.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_Toc155954770 \h</w:instrText>
            </w:r>
            <w:r>
              <w:rPr>
                <w:webHidden/>
              </w:rPr>
            </w:r>
            <w:r>
              <w:rPr>
                <w:webHidden/>
              </w:rPr>
              <w:fldChar w:fldCharType="separate"/>
            </w:r>
            <w:r>
              <w:rPr>
                <w:rStyle w:val="czeindeksu"/>
              </w:rPr>
              <w:tab/>
              <w:t>82</w:t>
            </w:r>
            <w:r>
              <w:rPr>
                <w:webHidden/>
              </w:rPr>
              <w:fldChar w:fldCharType="end"/>
            </w:r>
          </w:hyperlink>
        </w:p>
        <w:p w14:paraId="7B5926F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1">
            <w:r>
              <w:rPr>
                <w:rStyle w:val="czeindeksu"/>
                <w:rFonts w:ascii="Ariel" w:hAnsi="Ariel"/>
                <w:webHidden/>
              </w:rPr>
              <w:t>13.6.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_Toc155954771 \h</w:instrText>
            </w:r>
            <w:r>
              <w:rPr>
                <w:webHidden/>
              </w:rPr>
            </w:r>
            <w:r>
              <w:rPr>
                <w:webHidden/>
              </w:rPr>
              <w:fldChar w:fldCharType="separate"/>
            </w:r>
            <w:r>
              <w:rPr>
                <w:rStyle w:val="czeindeksu"/>
              </w:rPr>
              <w:tab/>
              <w:t>85</w:t>
            </w:r>
            <w:r>
              <w:rPr>
                <w:webHidden/>
              </w:rPr>
              <w:fldChar w:fldCharType="end"/>
            </w:r>
          </w:hyperlink>
        </w:p>
        <w:p w14:paraId="2637D38E"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2">
            <w:r>
              <w:rPr>
                <w:rStyle w:val="czeindeksu"/>
                <w:rFonts w:ascii="Ariel" w:hAnsi="Ariel"/>
                <w:webHidden/>
              </w:rPr>
              <w:t>13.7.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_Toc155954772 \h</w:instrText>
            </w:r>
            <w:r>
              <w:rPr>
                <w:webHidden/>
              </w:rPr>
            </w:r>
            <w:r>
              <w:rPr>
                <w:webHidden/>
              </w:rPr>
              <w:fldChar w:fldCharType="separate"/>
            </w:r>
            <w:r>
              <w:rPr>
                <w:rStyle w:val="czeindeksu"/>
              </w:rPr>
              <w:tab/>
              <w:t>86</w:t>
            </w:r>
            <w:r>
              <w:rPr>
                <w:webHidden/>
              </w:rPr>
              <w:fldChar w:fldCharType="end"/>
            </w:r>
          </w:hyperlink>
        </w:p>
        <w:p w14:paraId="46BBA68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3">
            <w:r>
              <w:rPr>
                <w:rStyle w:val="czeindeksu"/>
                <w:rFonts w:ascii="Ariel" w:hAnsi="Ariel"/>
                <w:webHidden/>
              </w:rPr>
              <w:t>13.8.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_Toc155954773 \h</w:instrText>
            </w:r>
            <w:r>
              <w:rPr>
                <w:webHidden/>
              </w:rPr>
            </w:r>
            <w:r>
              <w:rPr>
                <w:webHidden/>
              </w:rPr>
              <w:fldChar w:fldCharType="separate"/>
            </w:r>
            <w:r>
              <w:rPr>
                <w:rStyle w:val="czeindeksu"/>
              </w:rPr>
              <w:tab/>
              <w:t>86</w:t>
            </w:r>
            <w:r>
              <w:rPr>
                <w:webHidden/>
              </w:rPr>
              <w:fldChar w:fldCharType="end"/>
            </w:r>
          </w:hyperlink>
        </w:p>
        <w:p w14:paraId="27F189BA"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4">
            <w:r>
              <w:rPr>
                <w:rStyle w:val="czeindeksu"/>
                <w:rFonts w:ascii="Ariel" w:hAnsi="Ariel"/>
                <w:webHidden/>
              </w:rPr>
              <w:t>13.9.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_Toc155954774 \h</w:instrText>
            </w:r>
            <w:r>
              <w:rPr>
                <w:webHidden/>
              </w:rPr>
            </w:r>
            <w:r>
              <w:rPr>
                <w:webHidden/>
              </w:rPr>
              <w:fldChar w:fldCharType="separate"/>
            </w:r>
            <w:r>
              <w:rPr>
                <w:rStyle w:val="czeindeksu"/>
              </w:rPr>
              <w:tab/>
              <w:t>87</w:t>
            </w:r>
            <w:r>
              <w:rPr>
                <w:webHidden/>
              </w:rPr>
              <w:fldChar w:fldCharType="end"/>
            </w:r>
          </w:hyperlink>
        </w:p>
        <w:p w14:paraId="783D6CDF"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75">
            <w:r>
              <w:rPr>
                <w:rStyle w:val="czeindeksu"/>
                <w:rFonts w:ascii="Ariel" w:hAnsi="Ariel"/>
                <w:webHidden/>
              </w:rPr>
              <w:t>13.10.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_Toc155954775 \h</w:instrText>
            </w:r>
            <w:r>
              <w:rPr>
                <w:webHidden/>
              </w:rPr>
            </w:r>
            <w:r>
              <w:rPr>
                <w:webHidden/>
              </w:rPr>
              <w:fldChar w:fldCharType="separate"/>
            </w:r>
            <w:r>
              <w:rPr>
                <w:rStyle w:val="czeindeksu"/>
              </w:rPr>
              <w:tab/>
              <w:t>87</w:t>
            </w:r>
            <w:r>
              <w:rPr>
                <w:webHidden/>
              </w:rPr>
              <w:fldChar w:fldCharType="end"/>
            </w:r>
          </w:hyperlink>
        </w:p>
        <w:p w14:paraId="6786B214" w14:textId="77777777" w:rsidR="009B282E" w:rsidRDefault="00000000">
          <w:pPr>
            <w:pStyle w:val="Spistreci1"/>
            <w:tabs>
              <w:tab w:val="left" w:pos="660"/>
              <w:tab w:val="right" w:leader="dot" w:pos="10033"/>
            </w:tabs>
            <w:rPr>
              <w:rFonts w:asciiTheme="minorHAnsi" w:eastAsiaTheme="minorEastAsia" w:hAnsiTheme="minorHAnsi" w:cstheme="minorBidi"/>
              <w:b w:val="0"/>
              <w:color w:val="auto"/>
            </w:rPr>
          </w:pPr>
          <w:hyperlink w:anchor="_Toc155954776">
            <w:r>
              <w:rPr>
                <w:rStyle w:val="czeindeksu"/>
                <w:rFonts w:ascii="Ariel" w:hAnsi="Ariel"/>
                <w:webHidden/>
              </w:rPr>
              <w:t>14.</w:t>
            </w:r>
            <w:r>
              <w:rPr>
                <w:rStyle w:val="czeindeksu"/>
                <w:rFonts w:asciiTheme="minorHAnsi" w:eastAsiaTheme="minorEastAsia" w:hAnsiTheme="minorHAnsi" w:cstheme="minorBidi"/>
                <w:b w:val="0"/>
                <w:color w:val="auto"/>
              </w:rPr>
              <w:tab/>
            </w:r>
            <w:r>
              <w:rPr>
                <w:rStyle w:val="czeindeksu"/>
                <w:rFonts w:ascii="Ariel" w:hAnsi="Ariel"/>
              </w:rPr>
              <w:t>ELEWACJA</w:t>
            </w:r>
            <w:r>
              <w:rPr>
                <w:webHidden/>
              </w:rPr>
              <w:fldChar w:fldCharType="begin"/>
            </w:r>
            <w:r>
              <w:rPr>
                <w:webHidden/>
              </w:rPr>
              <w:instrText>PAGEREF _Toc155954776 \h</w:instrText>
            </w:r>
            <w:r>
              <w:rPr>
                <w:webHidden/>
              </w:rPr>
            </w:r>
            <w:r>
              <w:rPr>
                <w:webHidden/>
              </w:rPr>
              <w:fldChar w:fldCharType="separate"/>
            </w:r>
            <w:r>
              <w:rPr>
                <w:rStyle w:val="czeindeksu"/>
              </w:rPr>
              <w:tab/>
              <w:t>88</w:t>
            </w:r>
            <w:r>
              <w:rPr>
                <w:webHidden/>
              </w:rPr>
              <w:fldChar w:fldCharType="end"/>
            </w:r>
          </w:hyperlink>
        </w:p>
        <w:p w14:paraId="356A87E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7">
            <w:r>
              <w:rPr>
                <w:rStyle w:val="czeindeksu"/>
                <w:rFonts w:ascii="Ariel" w:hAnsi="Ariel"/>
                <w:webHidden/>
              </w:rPr>
              <w:t>14.1.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_Toc155954777 \h</w:instrText>
            </w:r>
            <w:r>
              <w:rPr>
                <w:webHidden/>
              </w:rPr>
            </w:r>
            <w:r>
              <w:rPr>
                <w:webHidden/>
              </w:rPr>
              <w:fldChar w:fldCharType="separate"/>
            </w:r>
            <w:r>
              <w:rPr>
                <w:rStyle w:val="czeindeksu"/>
              </w:rPr>
              <w:tab/>
              <w:t>88</w:t>
            </w:r>
            <w:r>
              <w:rPr>
                <w:webHidden/>
              </w:rPr>
              <w:fldChar w:fldCharType="end"/>
            </w:r>
          </w:hyperlink>
        </w:p>
        <w:p w14:paraId="52EC6C3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8">
            <w:r>
              <w:rPr>
                <w:rStyle w:val="czeindeksu"/>
                <w:rFonts w:ascii="Ariel" w:hAnsi="Ariel"/>
                <w:webHidden/>
              </w:rPr>
              <w:t>14.2.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_Toc155954778 \h</w:instrText>
            </w:r>
            <w:r>
              <w:rPr>
                <w:webHidden/>
              </w:rPr>
            </w:r>
            <w:r>
              <w:rPr>
                <w:webHidden/>
              </w:rPr>
              <w:fldChar w:fldCharType="separate"/>
            </w:r>
            <w:r>
              <w:rPr>
                <w:rStyle w:val="czeindeksu"/>
              </w:rPr>
              <w:tab/>
              <w:t>88</w:t>
            </w:r>
            <w:r>
              <w:rPr>
                <w:webHidden/>
              </w:rPr>
              <w:fldChar w:fldCharType="end"/>
            </w:r>
          </w:hyperlink>
        </w:p>
        <w:p w14:paraId="52FFE51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79">
            <w:r>
              <w:rPr>
                <w:rStyle w:val="czeindeksu"/>
                <w:rFonts w:ascii="Ariel" w:hAnsi="Ariel"/>
                <w:webHidden/>
              </w:rPr>
              <w:t>14.3.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_Toc155954779 \h</w:instrText>
            </w:r>
            <w:r>
              <w:rPr>
                <w:webHidden/>
              </w:rPr>
            </w:r>
            <w:r>
              <w:rPr>
                <w:webHidden/>
              </w:rPr>
              <w:fldChar w:fldCharType="separate"/>
            </w:r>
            <w:r>
              <w:rPr>
                <w:rStyle w:val="czeindeksu"/>
              </w:rPr>
              <w:tab/>
              <w:t>89</w:t>
            </w:r>
            <w:r>
              <w:rPr>
                <w:webHidden/>
              </w:rPr>
              <w:fldChar w:fldCharType="end"/>
            </w:r>
          </w:hyperlink>
        </w:p>
        <w:p w14:paraId="3E03F01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0">
            <w:r>
              <w:rPr>
                <w:rStyle w:val="czeindeksu"/>
                <w:rFonts w:ascii="Ariel" w:hAnsi="Ariel"/>
                <w:webHidden/>
              </w:rPr>
              <w:t>14.4.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_Toc155954780 \h</w:instrText>
            </w:r>
            <w:r>
              <w:rPr>
                <w:webHidden/>
              </w:rPr>
            </w:r>
            <w:r>
              <w:rPr>
                <w:webHidden/>
              </w:rPr>
              <w:fldChar w:fldCharType="separate"/>
            </w:r>
            <w:r>
              <w:rPr>
                <w:rStyle w:val="czeindeksu"/>
              </w:rPr>
              <w:tab/>
              <w:t>89</w:t>
            </w:r>
            <w:r>
              <w:rPr>
                <w:webHidden/>
              </w:rPr>
              <w:fldChar w:fldCharType="end"/>
            </w:r>
          </w:hyperlink>
        </w:p>
        <w:p w14:paraId="381F0C5B"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1">
            <w:r>
              <w:rPr>
                <w:rStyle w:val="czeindeksu"/>
                <w:rFonts w:ascii="Ariel" w:hAnsi="Ariel"/>
                <w:webHidden/>
              </w:rPr>
              <w:t>14.5.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_Toc155954781 \h</w:instrText>
            </w:r>
            <w:r>
              <w:rPr>
                <w:webHidden/>
              </w:rPr>
            </w:r>
            <w:r>
              <w:rPr>
                <w:webHidden/>
              </w:rPr>
              <w:fldChar w:fldCharType="separate"/>
            </w:r>
            <w:r>
              <w:rPr>
                <w:rStyle w:val="czeindeksu"/>
              </w:rPr>
              <w:tab/>
              <w:t>89</w:t>
            </w:r>
            <w:r>
              <w:rPr>
                <w:webHidden/>
              </w:rPr>
              <w:fldChar w:fldCharType="end"/>
            </w:r>
          </w:hyperlink>
        </w:p>
        <w:p w14:paraId="1A29E30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2">
            <w:r>
              <w:rPr>
                <w:rStyle w:val="czeindeksu"/>
                <w:rFonts w:ascii="Ariel" w:hAnsi="Ariel"/>
                <w:webHidden/>
              </w:rPr>
              <w:t>14.6.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_Toc155954782 \h</w:instrText>
            </w:r>
            <w:r>
              <w:rPr>
                <w:webHidden/>
              </w:rPr>
            </w:r>
            <w:r>
              <w:rPr>
                <w:webHidden/>
              </w:rPr>
              <w:fldChar w:fldCharType="separate"/>
            </w:r>
            <w:r>
              <w:rPr>
                <w:rStyle w:val="czeindeksu"/>
              </w:rPr>
              <w:tab/>
              <w:t>93</w:t>
            </w:r>
            <w:r>
              <w:rPr>
                <w:webHidden/>
              </w:rPr>
              <w:fldChar w:fldCharType="end"/>
            </w:r>
          </w:hyperlink>
        </w:p>
        <w:p w14:paraId="53F6CFC4"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3">
            <w:r>
              <w:rPr>
                <w:rStyle w:val="czeindeksu"/>
                <w:rFonts w:ascii="Ariel" w:hAnsi="Ariel"/>
                <w:webHidden/>
              </w:rPr>
              <w:t>14.7.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_Toc155954783 \h</w:instrText>
            </w:r>
            <w:r>
              <w:rPr>
                <w:webHidden/>
              </w:rPr>
            </w:r>
            <w:r>
              <w:rPr>
                <w:webHidden/>
              </w:rPr>
              <w:fldChar w:fldCharType="separate"/>
            </w:r>
            <w:r>
              <w:rPr>
                <w:rStyle w:val="czeindeksu"/>
              </w:rPr>
              <w:tab/>
              <w:t>93</w:t>
            </w:r>
            <w:r>
              <w:rPr>
                <w:webHidden/>
              </w:rPr>
              <w:fldChar w:fldCharType="end"/>
            </w:r>
          </w:hyperlink>
        </w:p>
        <w:p w14:paraId="3E8D7EB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4">
            <w:r>
              <w:rPr>
                <w:rStyle w:val="czeindeksu"/>
                <w:rFonts w:ascii="Ariel" w:hAnsi="Ariel"/>
                <w:webHidden/>
              </w:rPr>
              <w:t>14.8.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_Toc155954784 \h</w:instrText>
            </w:r>
            <w:r>
              <w:rPr>
                <w:webHidden/>
              </w:rPr>
            </w:r>
            <w:r>
              <w:rPr>
                <w:webHidden/>
              </w:rPr>
              <w:fldChar w:fldCharType="separate"/>
            </w:r>
            <w:r>
              <w:rPr>
                <w:rStyle w:val="czeindeksu"/>
              </w:rPr>
              <w:tab/>
              <w:t>93</w:t>
            </w:r>
            <w:r>
              <w:rPr>
                <w:webHidden/>
              </w:rPr>
              <w:fldChar w:fldCharType="end"/>
            </w:r>
          </w:hyperlink>
        </w:p>
        <w:p w14:paraId="5542737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5">
            <w:r>
              <w:rPr>
                <w:rStyle w:val="czeindeksu"/>
                <w:rFonts w:ascii="Ariel" w:hAnsi="Ariel"/>
                <w:webHidden/>
              </w:rPr>
              <w:t>14.9.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_Toc155954785 \h</w:instrText>
            </w:r>
            <w:r>
              <w:rPr>
                <w:webHidden/>
              </w:rPr>
            </w:r>
            <w:r>
              <w:rPr>
                <w:webHidden/>
              </w:rPr>
              <w:fldChar w:fldCharType="separate"/>
            </w:r>
            <w:r>
              <w:rPr>
                <w:rStyle w:val="czeindeksu"/>
              </w:rPr>
              <w:tab/>
              <w:t>94</w:t>
            </w:r>
            <w:r>
              <w:rPr>
                <w:webHidden/>
              </w:rPr>
              <w:fldChar w:fldCharType="end"/>
            </w:r>
          </w:hyperlink>
        </w:p>
        <w:p w14:paraId="71547F48"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86">
            <w:r>
              <w:rPr>
                <w:rStyle w:val="czeindeksu"/>
                <w:rFonts w:ascii="Ariel" w:hAnsi="Ariel"/>
                <w:webHidden/>
              </w:rPr>
              <w:t>14.10.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_Toc155954786 \h</w:instrText>
            </w:r>
            <w:r>
              <w:rPr>
                <w:webHidden/>
              </w:rPr>
            </w:r>
            <w:r>
              <w:rPr>
                <w:webHidden/>
              </w:rPr>
              <w:fldChar w:fldCharType="separate"/>
            </w:r>
            <w:r>
              <w:rPr>
                <w:rStyle w:val="czeindeksu"/>
              </w:rPr>
              <w:tab/>
              <w:t>94</w:t>
            </w:r>
            <w:r>
              <w:rPr>
                <w:webHidden/>
              </w:rPr>
              <w:fldChar w:fldCharType="end"/>
            </w:r>
          </w:hyperlink>
        </w:p>
        <w:p w14:paraId="51A3F24E" w14:textId="77777777" w:rsidR="009B282E" w:rsidRDefault="00000000">
          <w:pPr>
            <w:pStyle w:val="Spistreci1"/>
            <w:tabs>
              <w:tab w:val="right" w:leader="dot" w:pos="10033"/>
            </w:tabs>
            <w:rPr>
              <w:rFonts w:asciiTheme="minorHAnsi" w:eastAsiaTheme="minorEastAsia" w:hAnsiTheme="minorHAnsi" w:cstheme="minorBidi"/>
              <w:b w:val="0"/>
              <w:color w:val="auto"/>
            </w:rPr>
          </w:pPr>
          <w:hyperlink w:anchor="_Toc155954787">
            <w:r>
              <w:rPr>
                <w:rStyle w:val="czeindeksu"/>
                <w:rFonts w:ascii="Ariel" w:hAnsi="Ariel"/>
                <w:webHidden/>
              </w:rPr>
              <w:t>15. WYNDY OSOBOWE</w:t>
            </w:r>
            <w:r>
              <w:rPr>
                <w:webHidden/>
              </w:rPr>
              <w:fldChar w:fldCharType="begin"/>
            </w:r>
            <w:r>
              <w:rPr>
                <w:webHidden/>
              </w:rPr>
              <w:instrText>PAGEREF _Toc155954787 \h</w:instrText>
            </w:r>
            <w:r>
              <w:rPr>
                <w:webHidden/>
              </w:rPr>
            </w:r>
            <w:r>
              <w:rPr>
                <w:webHidden/>
              </w:rPr>
              <w:fldChar w:fldCharType="separate"/>
            </w:r>
            <w:r>
              <w:rPr>
                <w:rStyle w:val="czeindeksu"/>
              </w:rPr>
              <w:tab/>
              <w:t>94</w:t>
            </w:r>
            <w:r>
              <w:rPr>
                <w:webHidden/>
              </w:rPr>
              <w:fldChar w:fldCharType="end"/>
            </w:r>
          </w:hyperlink>
        </w:p>
        <w:p w14:paraId="19936BA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8">
            <w:r>
              <w:rPr>
                <w:rStyle w:val="czeindeksu"/>
                <w:rFonts w:ascii="Ariel" w:hAnsi="Ariel"/>
                <w:webHidden/>
              </w:rPr>
              <w:t>15.1.</w:t>
            </w:r>
            <w:r>
              <w:rPr>
                <w:rStyle w:val="czeindeksu"/>
                <w:rFonts w:asciiTheme="minorHAnsi" w:eastAsiaTheme="minorEastAsia" w:hAnsiTheme="minorHAnsi" w:cstheme="minorBidi"/>
                <w:b w:val="0"/>
                <w:color w:val="auto"/>
              </w:rPr>
              <w:tab/>
            </w:r>
            <w:r>
              <w:rPr>
                <w:rStyle w:val="czeindeksu"/>
                <w:rFonts w:ascii="Ariel" w:hAnsi="Ariel"/>
              </w:rPr>
              <w:t>WSTĘP</w:t>
            </w:r>
            <w:r>
              <w:rPr>
                <w:webHidden/>
              </w:rPr>
              <w:fldChar w:fldCharType="begin"/>
            </w:r>
            <w:r>
              <w:rPr>
                <w:webHidden/>
              </w:rPr>
              <w:instrText>PAGEREF _Toc155954788 \h</w:instrText>
            </w:r>
            <w:r>
              <w:rPr>
                <w:webHidden/>
              </w:rPr>
            </w:r>
            <w:r>
              <w:rPr>
                <w:webHidden/>
              </w:rPr>
              <w:fldChar w:fldCharType="separate"/>
            </w:r>
            <w:r>
              <w:rPr>
                <w:rStyle w:val="czeindeksu"/>
              </w:rPr>
              <w:tab/>
              <w:t>94</w:t>
            </w:r>
            <w:r>
              <w:rPr>
                <w:webHidden/>
              </w:rPr>
              <w:fldChar w:fldCharType="end"/>
            </w:r>
          </w:hyperlink>
        </w:p>
        <w:p w14:paraId="479502C3"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89">
            <w:r>
              <w:rPr>
                <w:rStyle w:val="czeindeksu"/>
                <w:rFonts w:ascii="Ariel" w:hAnsi="Ariel"/>
                <w:webHidden/>
              </w:rPr>
              <w:t>15.2.</w:t>
            </w:r>
            <w:r>
              <w:rPr>
                <w:rStyle w:val="czeindeksu"/>
                <w:rFonts w:asciiTheme="minorHAnsi" w:eastAsiaTheme="minorEastAsia" w:hAnsiTheme="minorHAnsi" w:cstheme="minorBidi"/>
                <w:b w:val="0"/>
                <w:color w:val="auto"/>
              </w:rPr>
              <w:tab/>
            </w:r>
            <w:r>
              <w:rPr>
                <w:rStyle w:val="czeindeksu"/>
                <w:rFonts w:ascii="Ariel" w:hAnsi="Ariel"/>
              </w:rPr>
              <w:t>MATERIAŁY</w:t>
            </w:r>
            <w:r>
              <w:rPr>
                <w:webHidden/>
              </w:rPr>
              <w:fldChar w:fldCharType="begin"/>
            </w:r>
            <w:r>
              <w:rPr>
                <w:webHidden/>
              </w:rPr>
              <w:instrText>PAGEREF _Toc155954789 \h</w:instrText>
            </w:r>
            <w:r>
              <w:rPr>
                <w:webHidden/>
              </w:rPr>
            </w:r>
            <w:r>
              <w:rPr>
                <w:webHidden/>
              </w:rPr>
              <w:fldChar w:fldCharType="separate"/>
            </w:r>
            <w:r>
              <w:rPr>
                <w:rStyle w:val="czeindeksu"/>
              </w:rPr>
              <w:tab/>
              <w:t>95</w:t>
            </w:r>
            <w:r>
              <w:rPr>
                <w:webHidden/>
              </w:rPr>
              <w:fldChar w:fldCharType="end"/>
            </w:r>
          </w:hyperlink>
        </w:p>
        <w:p w14:paraId="3A97D5A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0">
            <w:r>
              <w:rPr>
                <w:rStyle w:val="czeindeksu"/>
                <w:rFonts w:ascii="Ariel" w:hAnsi="Ariel"/>
                <w:webHidden/>
              </w:rPr>
              <w:t>15.3.</w:t>
            </w:r>
            <w:r>
              <w:rPr>
                <w:rStyle w:val="czeindeksu"/>
                <w:rFonts w:asciiTheme="minorHAnsi" w:eastAsiaTheme="minorEastAsia" w:hAnsiTheme="minorHAnsi" w:cstheme="minorBidi"/>
                <w:b w:val="0"/>
                <w:color w:val="auto"/>
              </w:rPr>
              <w:tab/>
            </w:r>
            <w:r>
              <w:rPr>
                <w:rStyle w:val="czeindeksu"/>
                <w:rFonts w:ascii="Ariel" w:hAnsi="Ariel"/>
              </w:rPr>
              <w:t>SPRZĘT</w:t>
            </w:r>
            <w:r>
              <w:rPr>
                <w:webHidden/>
              </w:rPr>
              <w:fldChar w:fldCharType="begin"/>
            </w:r>
            <w:r>
              <w:rPr>
                <w:webHidden/>
              </w:rPr>
              <w:instrText>PAGEREF _Toc155954790 \h</w:instrText>
            </w:r>
            <w:r>
              <w:rPr>
                <w:webHidden/>
              </w:rPr>
            </w:r>
            <w:r>
              <w:rPr>
                <w:webHidden/>
              </w:rPr>
              <w:fldChar w:fldCharType="separate"/>
            </w:r>
            <w:r>
              <w:rPr>
                <w:rStyle w:val="czeindeksu"/>
              </w:rPr>
              <w:tab/>
              <w:t>96</w:t>
            </w:r>
            <w:r>
              <w:rPr>
                <w:webHidden/>
              </w:rPr>
              <w:fldChar w:fldCharType="end"/>
            </w:r>
          </w:hyperlink>
        </w:p>
        <w:p w14:paraId="6DECF15C"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1">
            <w:r>
              <w:rPr>
                <w:rStyle w:val="czeindeksu"/>
                <w:rFonts w:ascii="Ariel" w:hAnsi="Ariel"/>
                <w:webHidden/>
              </w:rPr>
              <w:t>15.4.</w:t>
            </w:r>
            <w:r>
              <w:rPr>
                <w:rStyle w:val="czeindeksu"/>
                <w:rFonts w:asciiTheme="minorHAnsi" w:eastAsiaTheme="minorEastAsia" w:hAnsiTheme="minorHAnsi" w:cstheme="minorBidi"/>
                <w:b w:val="0"/>
                <w:color w:val="auto"/>
              </w:rPr>
              <w:tab/>
            </w:r>
            <w:r>
              <w:rPr>
                <w:rStyle w:val="czeindeksu"/>
                <w:rFonts w:ascii="Ariel" w:hAnsi="Ariel"/>
              </w:rPr>
              <w:t>TRANSPORT</w:t>
            </w:r>
            <w:r>
              <w:rPr>
                <w:webHidden/>
              </w:rPr>
              <w:fldChar w:fldCharType="begin"/>
            </w:r>
            <w:r>
              <w:rPr>
                <w:webHidden/>
              </w:rPr>
              <w:instrText>PAGEREF _Toc155954791 \h</w:instrText>
            </w:r>
            <w:r>
              <w:rPr>
                <w:webHidden/>
              </w:rPr>
            </w:r>
            <w:r>
              <w:rPr>
                <w:webHidden/>
              </w:rPr>
              <w:fldChar w:fldCharType="separate"/>
            </w:r>
            <w:r>
              <w:rPr>
                <w:rStyle w:val="czeindeksu"/>
              </w:rPr>
              <w:tab/>
              <w:t>96</w:t>
            </w:r>
            <w:r>
              <w:rPr>
                <w:webHidden/>
              </w:rPr>
              <w:fldChar w:fldCharType="end"/>
            </w:r>
          </w:hyperlink>
        </w:p>
        <w:p w14:paraId="35F45A5F"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2">
            <w:r>
              <w:rPr>
                <w:rStyle w:val="czeindeksu"/>
                <w:rFonts w:ascii="Ariel" w:hAnsi="Ariel"/>
                <w:webHidden/>
              </w:rPr>
              <w:t>15.5.</w:t>
            </w:r>
            <w:r>
              <w:rPr>
                <w:rStyle w:val="czeindeksu"/>
                <w:rFonts w:asciiTheme="minorHAnsi" w:eastAsiaTheme="minorEastAsia" w:hAnsiTheme="minorHAnsi" w:cstheme="minorBidi"/>
                <w:b w:val="0"/>
                <w:color w:val="auto"/>
              </w:rPr>
              <w:tab/>
            </w:r>
            <w:r>
              <w:rPr>
                <w:rStyle w:val="czeindeksu"/>
                <w:rFonts w:ascii="Ariel" w:hAnsi="Ariel"/>
              </w:rPr>
              <w:t>WYKONANIE ROBÓT</w:t>
            </w:r>
            <w:r>
              <w:rPr>
                <w:webHidden/>
              </w:rPr>
              <w:fldChar w:fldCharType="begin"/>
            </w:r>
            <w:r>
              <w:rPr>
                <w:webHidden/>
              </w:rPr>
              <w:instrText>PAGEREF _Toc155954792 \h</w:instrText>
            </w:r>
            <w:r>
              <w:rPr>
                <w:webHidden/>
              </w:rPr>
            </w:r>
            <w:r>
              <w:rPr>
                <w:webHidden/>
              </w:rPr>
              <w:fldChar w:fldCharType="separate"/>
            </w:r>
            <w:r>
              <w:rPr>
                <w:rStyle w:val="czeindeksu"/>
              </w:rPr>
              <w:tab/>
              <w:t>96</w:t>
            </w:r>
            <w:r>
              <w:rPr>
                <w:webHidden/>
              </w:rPr>
              <w:fldChar w:fldCharType="end"/>
            </w:r>
          </w:hyperlink>
        </w:p>
        <w:p w14:paraId="7A3BC36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3">
            <w:r>
              <w:rPr>
                <w:rStyle w:val="czeindeksu"/>
                <w:rFonts w:ascii="Ariel" w:hAnsi="Ariel"/>
                <w:webHidden/>
              </w:rPr>
              <w:t>15.6.</w:t>
            </w:r>
            <w:r>
              <w:rPr>
                <w:rStyle w:val="czeindeksu"/>
                <w:rFonts w:asciiTheme="minorHAnsi" w:eastAsiaTheme="minorEastAsia" w:hAnsiTheme="minorHAnsi" w:cstheme="minorBidi"/>
                <w:b w:val="0"/>
                <w:color w:val="auto"/>
              </w:rPr>
              <w:tab/>
            </w:r>
            <w:r>
              <w:rPr>
                <w:rStyle w:val="czeindeksu"/>
                <w:rFonts w:ascii="Ariel" w:hAnsi="Ariel"/>
              </w:rPr>
              <w:t>KONTROLA JAKOŚCI ROBÓT</w:t>
            </w:r>
            <w:r>
              <w:rPr>
                <w:webHidden/>
              </w:rPr>
              <w:fldChar w:fldCharType="begin"/>
            </w:r>
            <w:r>
              <w:rPr>
                <w:webHidden/>
              </w:rPr>
              <w:instrText>PAGEREF _Toc155954793 \h</w:instrText>
            </w:r>
            <w:r>
              <w:rPr>
                <w:webHidden/>
              </w:rPr>
            </w:r>
            <w:r>
              <w:rPr>
                <w:webHidden/>
              </w:rPr>
              <w:fldChar w:fldCharType="separate"/>
            </w:r>
            <w:r>
              <w:rPr>
                <w:rStyle w:val="czeindeksu"/>
              </w:rPr>
              <w:tab/>
              <w:t>96</w:t>
            </w:r>
            <w:r>
              <w:rPr>
                <w:webHidden/>
              </w:rPr>
              <w:fldChar w:fldCharType="end"/>
            </w:r>
          </w:hyperlink>
        </w:p>
        <w:p w14:paraId="61C43EE7"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4">
            <w:r>
              <w:rPr>
                <w:rStyle w:val="czeindeksu"/>
                <w:rFonts w:ascii="Ariel" w:hAnsi="Ariel"/>
                <w:webHidden/>
              </w:rPr>
              <w:t>15.7.</w:t>
            </w:r>
            <w:r>
              <w:rPr>
                <w:rStyle w:val="czeindeksu"/>
                <w:rFonts w:asciiTheme="minorHAnsi" w:eastAsiaTheme="minorEastAsia" w:hAnsiTheme="minorHAnsi" w:cstheme="minorBidi"/>
                <w:b w:val="0"/>
                <w:color w:val="auto"/>
              </w:rPr>
              <w:tab/>
            </w:r>
            <w:r>
              <w:rPr>
                <w:rStyle w:val="czeindeksu"/>
                <w:rFonts w:ascii="Ariel" w:hAnsi="Ariel"/>
              </w:rPr>
              <w:t>OBMIAR ROBÓT</w:t>
            </w:r>
            <w:r>
              <w:rPr>
                <w:webHidden/>
              </w:rPr>
              <w:fldChar w:fldCharType="begin"/>
            </w:r>
            <w:r>
              <w:rPr>
                <w:webHidden/>
              </w:rPr>
              <w:instrText>PAGEREF _Toc155954794 \h</w:instrText>
            </w:r>
            <w:r>
              <w:rPr>
                <w:webHidden/>
              </w:rPr>
            </w:r>
            <w:r>
              <w:rPr>
                <w:webHidden/>
              </w:rPr>
              <w:fldChar w:fldCharType="separate"/>
            </w:r>
            <w:r>
              <w:rPr>
                <w:rStyle w:val="czeindeksu"/>
              </w:rPr>
              <w:tab/>
              <w:t>96</w:t>
            </w:r>
            <w:r>
              <w:rPr>
                <w:webHidden/>
              </w:rPr>
              <w:fldChar w:fldCharType="end"/>
            </w:r>
          </w:hyperlink>
        </w:p>
        <w:p w14:paraId="40AE00C1"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5">
            <w:r>
              <w:rPr>
                <w:rStyle w:val="czeindeksu"/>
                <w:rFonts w:ascii="Ariel" w:hAnsi="Ariel"/>
                <w:webHidden/>
              </w:rPr>
              <w:t>15.8.</w:t>
            </w:r>
            <w:r>
              <w:rPr>
                <w:rStyle w:val="czeindeksu"/>
                <w:rFonts w:asciiTheme="minorHAnsi" w:eastAsiaTheme="minorEastAsia" w:hAnsiTheme="minorHAnsi" w:cstheme="minorBidi"/>
                <w:b w:val="0"/>
                <w:color w:val="auto"/>
              </w:rPr>
              <w:tab/>
            </w:r>
            <w:r>
              <w:rPr>
                <w:rStyle w:val="czeindeksu"/>
                <w:rFonts w:ascii="Ariel" w:hAnsi="Ariel"/>
              </w:rPr>
              <w:t>ODBIÓR ROBÓT</w:t>
            </w:r>
            <w:r>
              <w:rPr>
                <w:webHidden/>
              </w:rPr>
              <w:fldChar w:fldCharType="begin"/>
            </w:r>
            <w:r>
              <w:rPr>
                <w:webHidden/>
              </w:rPr>
              <w:instrText>PAGEREF _Toc155954795 \h</w:instrText>
            </w:r>
            <w:r>
              <w:rPr>
                <w:webHidden/>
              </w:rPr>
            </w:r>
            <w:r>
              <w:rPr>
                <w:webHidden/>
              </w:rPr>
              <w:fldChar w:fldCharType="separate"/>
            </w:r>
            <w:r>
              <w:rPr>
                <w:rStyle w:val="czeindeksu"/>
              </w:rPr>
              <w:tab/>
              <w:t>96</w:t>
            </w:r>
            <w:r>
              <w:rPr>
                <w:webHidden/>
              </w:rPr>
              <w:fldChar w:fldCharType="end"/>
            </w:r>
          </w:hyperlink>
        </w:p>
        <w:p w14:paraId="6E5FC7F9" w14:textId="77777777" w:rsidR="009B282E" w:rsidRDefault="00000000">
          <w:pPr>
            <w:pStyle w:val="Spistreci1"/>
            <w:tabs>
              <w:tab w:val="left" w:pos="880"/>
              <w:tab w:val="right" w:leader="dot" w:pos="10033"/>
            </w:tabs>
            <w:rPr>
              <w:rFonts w:asciiTheme="minorHAnsi" w:eastAsiaTheme="minorEastAsia" w:hAnsiTheme="minorHAnsi" w:cstheme="minorBidi"/>
              <w:b w:val="0"/>
              <w:color w:val="auto"/>
            </w:rPr>
          </w:pPr>
          <w:hyperlink w:anchor="_Toc155954796">
            <w:r>
              <w:rPr>
                <w:rStyle w:val="czeindeksu"/>
                <w:rFonts w:ascii="Ariel" w:hAnsi="Ariel"/>
                <w:webHidden/>
              </w:rPr>
              <w:t>15.9.</w:t>
            </w:r>
            <w:r>
              <w:rPr>
                <w:rStyle w:val="czeindeksu"/>
                <w:rFonts w:asciiTheme="minorHAnsi" w:eastAsiaTheme="minorEastAsia" w:hAnsiTheme="minorHAnsi" w:cstheme="minorBidi"/>
                <w:b w:val="0"/>
                <w:color w:val="auto"/>
              </w:rPr>
              <w:tab/>
            </w:r>
            <w:r>
              <w:rPr>
                <w:rStyle w:val="czeindeksu"/>
                <w:rFonts w:ascii="Ariel" w:hAnsi="Ariel"/>
              </w:rPr>
              <w:t>PODSTAWA PŁATNOŚCI</w:t>
            </w:r>
            <w:r>
              <w:rPr>
                <w:webHidden/>
              </w:rPr>
              <w:fldChar w:fldCharType="begin"/>
            </w:r>
            <w:r>
              <w:rPr>
                <w:webHidden/>
              </w:rPr>
              <w:instrText>PAGEREF _Toc155954796 \h</w:instrText>
            </w:r>
            <w:r>
              <w:rPr>
                <w:webHidden/>
              </w:rPr>
            </w:r>
            <w:r>
              <w:rPr>
                <w:webHidden/>
              </w:rPr>
              <w:fldChar w:fldCharType="separate"/>
            </w:r>
            <w:r>
              <w:rPr>
                <w:rStyle w:val="czeindeksu"/>
              </w:rPr>
              <w:tab/>
              <w:t>97</w:t>
            </w:r>
            <w:r>
              <w:rPr>
                <w:webHidden/>
              </w:rPr>
              <w:fldChar w:fldCharType="end"/>
            </w:r>
          </w:hyperlink>
        </w:p>
        <w:p w14:paraId="6B878FD1" w14:textId="77777777" w:rsidR="009B282E" w:rsidRDefault="00000000">
          <w:pPr>
            <w:pStyle w:val="Spistreci1"/>
            <w:tabs>
              <w:tab w:val="left" w:pos="1100"/>
              <w:tab w:val="right" w:leader="dot" w:pos="10033"/>
            </w:tabs>
            <w:rPr>
              <w:rFonts w:asciiTheme="minorHAnsi" w:eastAsiaTheme="minorEastAsia" w:hAnsiTheme="minorHAnsi" w:cstheme="minorBidi"/>
              <w:b w:val="0"/>
              <w:color w:val="auto"/>
            </w:rPr>
          </w:pPr>
          <w:hyperlink w:anchor="_Toc155954797">
            <w:r>
              <w:rPr>
                <w:rStyle w:val="czeindeksu"/>
                <w:rFonts w:ascii="Ariel" w:hAnsi="Ariel"/>
                <w:webHidden/>
              </w:rPr>
              <w:t>15.10.</w:t>
            </w:r>
            <w:r>
              <w:rPr>
                <w:rStyle w:val="czeindeksu"/>
                <w:rFonts w:asciiTheme="minorHAnsi" w:eastAsiaTheme="minorEastAsia" w:hAnsiTheme="minorHAnsi" w:cstheme="minorBidi"/>
                <w:b w:val="0"/>
                <w:color w:val="auto"/>
              </w:rPr>
              <w:tab/>
            </w:r>
            <w:r>
              <w:rPr>
                <w:rStyle w:val="czeindeksu"/>
                <w:rFonts w:ascii="Ariel" w:hAnsi="Ariel"/>
              </w:rPr>
              <w:t>PRZEPISY ZWIĄZANE</w:t>
            </w:r>
            <w:r>
              <w:rPr>
                <w:webHidden/>
              </w:rPr>
              <w:fldChar w:fldCharType="begin"/>
            </w:r>
            <w:r>
              <w:rPr>
                <w:webHidden/>
              </w:rPr>
              <w:instrText>PAGEREF _Toc155954797 \h</w:instrText>
            </w:r>
            <w:r>
              <w:rPr>
                <w:webHidden/>
              </w:rPr>
            </w:r>
            <w:r>
              <w:rPr>
                <w:webHidden/>
              </w:rPr>
              <w:fldChar w:fldCharType="separate"/>
            </w:r>
            <w:r>
              <w:rPr>
                <w:rStyle w:val="czeindeksu"/>
              </w:rPr>
              <w:tab/>
              <w:t>97</w:t>
            </w:r>
            <w:r>
              <w:rPr>
                <w:webHidden/>
              </w:rPr>
              <w:fldChar w:fldCharType="end"/>
            </w:r>
          </w:hyperlink>
        </w:p>
        <w:p w14:paraId="4AA54893" w14:textId="77777777" w:rsidR="009B282E" w:rsidRDefault="00000000">
          <w:pPr>
            <w:pStyle w:val="Spistreci1"/>
            <w:tabs>
              <w:tab w:val="left" w:pos="660"/>
              <w:tab w:val="right" w:leader="dot" w:pos="10033"/>
            </w:tabs>
            <w:rPr>
              <w:rFonts w:ascii="Ariel" w:hAnsi="Ariel"/>
            </w:rPr>
          </w:pPr>
          <w:r>
            <w:rPr>
              <w:rFonts w:ascii="Ariel" w:hAnsi="Ariel"/>
            </w:rPr>
            <w:fldChar w:fldCharType="end"/>
          </w:r>
        </w:p>
        <w:p w14:paraId="41DE0EC9" w14:textId="77777777" w:rsidR="009B282E" w:rsidRDefault="00000000">
          <w:pPr>
            <w:sectPr w:rsidR="009B282E">
              <w:type w:val="continuous"/>
              <w:pgSz w:w="11906" w:h="16838"/>
              <w:pgMar w:top="1546" w:right="848" w:bottom="1688" w:left="1020" w:header="708" w:footer="708" w:gutter="0"/>
              <w:cols w:space="708"/>
              <w:formProt w:val="0"/>
              <w:docGrid w:linePitch="100"/>
            </w:sectPr>
          </w:pPr>
        </w:p>
      </w:sdtContent>
    </w:sdt>
    <w:p w14:paraId="7EEA179F" w14:textId="77777777" w:rsidR="009B282E" w:rsidRDefault="00000000">
      <w:pPr>
        <w:spacing w:after="160" w:line="259" w:lineRule="auto"/>
        <w:ind w:left="0" w:right="0" w:firstLine="0"/>
        <w:jc w:val="left"/>
        <w:rPr>
          <w:rFonts w:ascii="Ariel" w:eastAsia="Arial" w:hAnsi="Ariel" w:cs="Times New Roman"/>
          <w:b/>
          <w:sz w:val="28"/>
          <w:szCs w:val="28"/>
          <w:u w:color="000000"/>
        </w:rPr>
      </w:pPr>
      <w:r>
        <w:br w:type="page"/>
      </w:r>
    </w:p>
    <w:p w14:paraId="75993076" w14:textId="77777777" w:rsidR="009B282E" w:rsidRDefault="00000000">
      <w:pPr>
        <w:pStyle w:val="Nagwek1"/>
        <w:numPr>
          <w:ilvl w:val="0"/>
          <w:numId w:val="9"/>
        </w:numPr>
      </w:pPr>
      <w:bookmarkStart w:id="0" w:name="_Toc155954656"/>
      <w:r>
        <w:lastRenderedPageBreak/>
        <w:t>ROBOTY ROZBIÓRKOWE</w:t>
      </w:r>
      <w:bookmarkEnd w:id="0"/>
    </w:p>
    <w:p w14:paraId="10E508E5" w14:textId="77777777" w:rsidR="009B282E" w:rsidRDefault="009B282E">
      <w:pPr>
        <w:rPr>
          <w:rFonts w:ascii="Ariel" w:hAnsi="Ariel"/>
        </w:rPr>
      </w:pPr>
    </w:p>
    <w:p w14:paraId="3D92ED91" w14:textId="77777777" w:rsidR="009B282E" w:rsidRDefault="009B282E">
      <w:pPr>
        <w:spacing w:after="0" w:line="259" w:lineRule="auto"/>
        <w:ind w:left="0" w:firstLine="0"/>
        <w:jc w:val="left"/>
        <w:rPr>
          <w:rFonts w:ascii="Ariel" w:hAnsi="Ariel"/>
        </w:rPr>
      </w:pPr>
    </w:p>
    <w:p w14:paraId="48B0AC3E" w14:textId="77777777" w:rsidR="009B282E" w:rsidRDefault="00000000">
      <w:pPr>
        <w:pStyle w:val="Nagwek1"/>
        <w:numPr>
          <w:ilvl w:val="1"/>
          <w:numId w:val="2"/>
        </w:numPr>
      </w:pPr>
      <w:bookmarkStart w:id="1" w:name="_Toc155954657"/>
      <w:bookmarkStart w:id="2" w:name="_Toc16575"/>
      <w:r>
        <w:t>WSTĘP</w:t>
      </w:r>
      <w:bookmarkEnd w:id="1"/>
      <w:r>
        <w:rPr>
          <w:u w:val="none"/>
        </w:rPr>
        <w:t xml:space="preserve"> </w:t>
      </w:r>
      <w:bookmarkEnd w:id="2"/>
    </w:p>
    <w:p w14:paraId="3CCC94D3" w14:textId="77777777" w:rsidR="009B282E" w:rsidRDefault="00000000">
      <w:pPr>
        <w:pStyle w:val="Nagwek2"/>
        <w:numPr>
          <w:ilvl w:val="2"/>
          <w:numId w:val="9"/>
        </w:numPr>
      </w:pPr>
      <w:bookmarkStart w:id="3" w:name="_Toc16576"/>
      <w:r>
        <w:t xml:space="preserve"> Przedmiot SST</w:t>
      </w:r>
      <w:r>
        <w:rPr>
          <w:u w:val="none"/>
        </w:rPr>
        <w:t xml:space="preserve"> </w:t>
      </w:r>
      <w:bookmarkEnd w:id="3"/>
    </w:p>
    <w:p w14:paraId="0F763560" w14:textId="77777777" w:rsidR="009B282E" w:rsidRDefault="00000000">
      <w:pPr>
        <w:spacing w:after="70"/>
        <w:ind w:left="105"/>
        <w:rPr>
          <w:rFonts w:ascii="Ariel" w:hAnsi="Ariel" w:cs="Times New Roman"/>
        </w:rPr>
      </w:pPr>
      <w:r>
        <w:rPr>
          <w:rFonts w:ascii="Ariel" w:hAnsi="Ariel" w:cs="Times New Roman"/>
        </w:rPr>
        <w:t xml:space="preserve">W niniejszym rozdziale omówiono ogólne wymagania dotyczące wykonania i odbioru robót budowlanych związanych z rozbiórkami i wyburzeniami w ramach projektu pn. </w:t>
      </w:r>
      <w:r>
        <w:rPr>
          <w:rFonts w:ascii="Ariel" w:hAnsi="Ariel" w:cs="Times New Roman"/>
          <w:kern w:val="0"/>
          <w14:ligatures w14:val="none"/>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w:t>
      </w:r>
      <w:r>
        <w:rPr>
          <w:rFonts w:ascii="Ariel" w:hAnsi="Ariel" w:cs="Times New Roman"/>
        </w:rPr>
        <w:t xml:space="preserve">. </w:t>
      </w:r>
    </w:p>
    <w:p w14:paraId="44EA6BBB" w14:textId="77777777" w:rsidR="009B282E" w:rsidRDefault="00000000">
      <w:pPr>
        <w:spacing w:after="0" w:line="259" w:lineRule="auto"/>
        <w:ind w:left="0" w:firstLine="0"/>
        <w:jc w:val="left"/>
        <w:rPr>
          <w:rFonts w:ascii="Ariel" w:hAnsi="Ariel" w:cs="Times New Roman"/>
        </w:rPr>
      </w:pPr>
      <w:r>
        <w:rPr>
          <w:rFonts w:ascii="Ariel" w:hAnsi="Ariel" w:cs="Times New Roman"/>
          <w:sz w:val="32"/>
        </w:rPr>
        <w:t xml:space="preserve"> </w:t>
      </w:r>
    </w:p>
    <w:p w14:paraId="7033C630" w14:textId="77777777" w:rsidR="009B282E" w:rsidRDefault="00000000">
      <w:pPr>
        <w:spacing w:after="0" w:line="259" w:lineRule="auto"/>
        <w:ind w:left="110" w:firstLine="0"/>
        <w:jc w:val="left"/>
        <w:rPr>
          <w:rFonts w:ascii="Ariel" w:eastAsia="Arial" w:hAnsi="Ariel" w:cs="Times New Roman"/>
          <w:i/>
        </w:rPr>
      </w:pPr>
      <w:r>
        <w:rPr>
          <w:rFonts w:ascii="Ariel" w:eastAsia="Arial" w:hAnsi="Ariel" w:cs="Times New Roman"/>
          <w:i/>
        </w:rPr>
        <w:t>Klasyfikacja wg Wspólnego Słownika Zamówień (CPV) :</w:t>
      </w:r>
    </w:p>
    <w:p w14:paraId="0D4716CD" w14:textId="77777777" w:rsidR="009B282E" w:rsidRDefault="00000000">
      <w:pPr>
        <w:spacing w:after="0" w:line="259" w:lineRule="auto"/>
        <w:ind w:left="110" w:firstLine="0"/>
        <w:jc w:val="left"/>
        <w:rPr>
          <w:rFonts w:ascii="Ariel" w:hAnsi="Ariel" w:cs="Times New Roman"/>
          <w:b/>
          <w:bCs/>
        </w:rPr>
      </w:pPr>
      <w:r>
        <w:rPr>
          <w:rFonts w:ascii="Ariel" w:hAnsi="Ariel" w:cs="Times New Roman"/>
          <w:b/>
          <w:bCs/>
        </w:rPr>
        <w:t xml:space="preserve">45111000-8 </w:t>
      </w:r>
      <w:r>
        <w:rPr>
          <w:rFonts w:ascii="Ariel" w:hAnsi="Ariel" w:cs="Times New Roman"/>
          <w:b/>
          <w:bCs/>
        </w:rPr>
        <w:tab/>
        <w:t xml:space="preserve">Roboty w zakresie burzenia, roboty ziemne </w:t>
      </w:r>
    </w:p>
    <w:p w14:paraId="7B427795" w14:textId="77777777" w:rsidR="009B282E" w:rsidRDefault="00000000">
      <w:pPr>
        <w:spacing w:after="0" w:line="259" w:lineRule="auto"/>
        <w:ind w:left="110" w:firstLine="0"/>
        <w:jc w:val="left"/>
        <w:rPr>
          <w:rFonts w:ascii="Ariel" w:hAnsi="Ariel" w:cs="Times New Roman"/>
          <w:b/>
          <w:bCs/>
        </w:rPr>
      </w:pPr>
      <w:r>
        <w:rPr>
          <w:rFonts w:ascii="Ariel" w:hAnsi="Ariel" w:cs="Times New Roman"/>
          <w:b/>
          <w:bCs/>
        </w:rPr>
        <w:t xml:space="preserve">45111100-9 </w:t>
      </w:r>
      <w:r>
        <w:rPr>
          <w:rFonts w:ascii="Ariel" w:hAnsi="Ariel" w:cs="Times New Roman"/>
          <w:b/>
          <w:bCs/>
        </w:rPr>
        <w:tab/>
        <w:t xml:space="preserve">Roboty w zakresie burzenia </w:t>
      </w:r>
    </w:p>
    <w:p w14:paraId="3FF2896A" w14:textId="77777777" w:rsidR="009B282E" w:rsidRDefault="00000000">
      <w:pPr>
        <w:spacing w:after="0" w:line="259" w:lineRule="auto"/>
        <w:ind w:left="110" w:firstLine="0"/>
        <w:jc w:val="left"/>
        <w:rPr>
          <w:rFonts w:ascii="Ariel" w:hAnsi="Ariel" w:cs="Times New Roman"/>
          <w:b/>
          <w:bCs/>
        </w:rPr>
      </w:pPr>
      <w:r>
        <w:rPr>
          <w:rFonts w:ascii="Ariel" w:hAnsi="Ariel" w:cs="Times New Roman"/>
          <w:b/>
          <w:bCs/>
        </w:rPr>
        <w:t xml:space="preserve">45111220-6 </w:t>
      </w:r>
      <w:r>
        <w:rPr>
          <w:rFonts w:ascii="Ariel" w:hAnsi="Ariel" w:cs="Times New Roman"/>
          <w:b/>
          <w:bCs/>
        </w:rPr>
        <w:tab/>
        <w:t>Roboty w zakresie usuwania gruzu</w:t>
      </w:r>
    </w:p>
    <w:p w14:paraId="568E6BC4" w14:textId="77777777" w:rsidR="009B282E" w:rsidRDefault="00000000">
      <w:pPr>
        <w:spacing w:after="0" w:line="259" w:lineRule="auto"/>
        <w:ind w:left="0" w:firstLine="0"/>
        <w:jc w:val="left"/>
        <w:rPr>
          <w:rFonts w:ascii="Ariel" w:hAnsi="Ariel" w:cs="Times New Roman"/>
        </w:rPr>
      </w:pPr>
      <w:r>
        <w:rPr>
          <w:rFonts w:ascii="Ariel" w:eastAsia="Arial" w:hAnsi="Ariel" w:cs="Times New Roman"/>
          <w:i/>
          <w:sz w:val="31"/>
        </w:rPr>
        <w:t xml:space="preserve"> </w:t>
      </w:r>
    </w:p>
    <w:p w14:paraId="30C92A40" w14:textId="77777777" w:rsidR="009B282E" w:rsidRDefault="00000000">
      <w:pPr>
        <w:pStyle w:val="Nagwek2"/>
        <w:numPr>
          <w:ilvl w:val="2"/>
          <w:numId w:val="9"/>
        </w:numPr>
      </w:pPr>
      <w:bookmarkStart w:id="4" w:name="_Toc16577"/>
      <w:r>
        <w:t>Zakres stosowania SST</w:t>
      </w:r>
      <w:r>
        <w:rPr>
          <w:u w:val="none"/>
        </w:rPr>
        <w:t xml:space="preserve"> </w:t>
      </w:r>
      <w:bookmarkEnd w:id="4"/>
    </w:p>
    <w:p w14:paraId="3066B03E" w14:textId="77777777" w:rsidR="009B282E" w:rsidRDefault="00000000">
      <w:pPr>
        <w:spacing w:after="175"/>
        <w:ind w:left="105"/>
        <w:rPr>
          <w:rFonts w:ascii="Ariel" w:hAnsi="Ariel" w:cs="Times New Roman"/>
        </w:rPr>
      </w:pPr>
      <w:r>
        <w:rPr>
          <w:rFonts w:ascii="Ariel" w:hAnsi="Ariel" w:cs="Times New Roman"/>
        </w:rPr>
        <w:t xml:space="preserve">Szczegółowa specyfikacja techniczna jest dokumentem będącym podstawą do udzielenie zamówienia i zawarcia umowy na wykonanie robót zawartych w pkt 1.1.1 </w:t>
      </w:r>
    </w:p>
    <w:p w14:paraId="6E840FF0" w14:textId="77777777" w:rsidR="009B282E" w:rsidRDefault="00000000">
      <w:pPr>
        <w:pStyle w:val="Nagwek2"/>
        <w:numPr>
          <w:ilvl w:val="2"/>
          <w:numId w:val="9"/>
        </w:numPr>
      </w:pPr>
      <w:bookmarkStart w:id="5" w:name="_Toc16578"/>
      <w:r>
        <w:t>Określenia podstawowe</w:t>
      </w:r>
      <w:r>
        <w:rPr>
          <w:u w:val="none"/>
        </w:rPr>
        <w:t xml:space="preserve"> </w:t>
      </w:r>
      <w:bookmarkEnd w:id="5"/>
    </w:p>
    <w:p w14:paraId="5B646D16" w14:textId="77777777" w:rsidR="009B282E" w:rsidRDefault="00000000">
      <w:pPr>
        <w:ind w:left="105"/>
        <w:rPr>
          <w:rFonts w:ascii="Ariel" w:hAnsi="Ariel" w:cs="Times New Roman"/>
        </w:rPr>
      </w:pPr>
      <w:r>
        <w:rPr>
          <w:rFonts w:ascii="Ariel" w:hAnsi="Ariel" w:cs="Times New Roman"/>
        </w:rPr>
        <w:t xml:space="preserve">Określenia i nazewnictwo użyte w niniejszej szczegółowej specyfikacji technicznej są zgodne z obowiązującymi podanymi w normach PN i przepisach Prawa budowlanego. </w:t>
      </w:r>
    </w:p>
    <w:p w14:paraId="36B9CB6C" w14:textId="77777777" w:rsidR="009B282E" w:rsidRDefault="00000000">
      <w:pPr>
        <w:spacing w:after="56" w:line="259" w:lineRule="auto"/>
        <w:ind w:left="0" w:firstLine="0"/>
        <w:jc w:val="left"/>
        <w:rPr>
          <w:rFonts w:ascii="Ariel" w:hAnsi="Ariel" w:cs="Times New Roman"/>
        </w:rPr>
      </w:pPr>
      <w:r>
        <w:rPr>
          <w:rFonts w:ascii="Ariel" w:hAnsi="Ariel" w:cs="Times New Roman"/>
          <w:sz w:val="16"/>
        </w:rPr>
        <w:t xml:space="preserve"> </w:t>
      </w:r>
    </w:p>
    <w:p w14:paraId="10BDAD54" w14:textId="77777777" w:rsidR="009B282E" w:rsidRDefault="00000000">
      <w:pPr>
        <w:pStyle w:val="Nagwek2"/>
        <w:numPr>
          <w:ilvl w:val="2"/>
          <w:numId w:val="9"/>
        </w:numPr>
      </w:pPr>
      <w:bookmarkStart w:id="6" w:name="_Toc16579"/>
      <w:r>
        <w:t>Zakres robót objętych SST</w:t>
      </w:r>
      <w:r>
        <w:rPr>
          <w:u w:val="none"/>
        </w:rPr>
        <w:t xml:space="preserve"> </w:t>
      </w:r>
      <w:bookmarkEnd w:id="6"/>
    </w:p>
    <w:p w14:paraId="57AF20BE" w14:textId="77777777" w:rsidR="009B282E" w:rsidRDefault="00000000">
      <w:pPr>
        <w:ind w:left="105"/>
        <w:rPr>
          <w:rFonts w:ascii="Ariel" w:hAnsi="Ariel" w:cs="Times New Roman"/>
        </w:rPr>
      </w:pPr>
      <w:r>
        <w:rPr>
          <w:rFonts w:ascii="Ariel" w:hAnsi="Ariel" w:cs="Times New Roman"/>
        </w:rPr>
        <w:t xml:space="preserve">Realizacja inwestycji wymaga rozbiórki istniejących elementów kolidujących z planowaną inwestycją. </w:t>
      </w:r>
    </w:p>
    <w:p w14:paraId="7487FFD2" w14:textId="77777777" w:rsidR="009B282E" w:rsidRDefault="00000000">
      <w:pPr>
        <w:ind w:left="105"/>
        <w:rPr>
          <w:rFonts w:ascii="Ariel" w:hAnsi="Ariel" w:cs="Times New Roman"/>
        </w:rPr>
      </w:pPr>
      <w:r>
        <w:rPr>
          <w:rFonts w:ascii="Ariel" w:hAnsi="Ariel" w:cs="Times New Roman"/>
        </w:rPr>
        <w:t xml:space="preserve">Ustalenia zawarte w niniejszej SST dotyczą prowadzenia robót związanych z rozbiórką następujących elementów: </w:t>
      </w:r>
    </w:p>
    <w:p w14:paraId="206E2396" w14:textId="77777777" w:rsidR="009B282E" w:rsidRDefault="00000000">
      <w:pPr>
        <w:numPr>
          <w:ilvl w:val="0"/>
          <w:numId w:val="3"/>
        </w:numPr>
        <w:spacing w:after="7"/>
        <w:ind w:right="0" w:hanging="360"/>
        <w:rPr>
          <w:rFonts w:ascii="Ariel" w:hAnsi="Ariel" w:cs="Times New Roman"/>
        </w:rPr>
      </w:pPr>
      <w:r>
        <w:rPr>
          <w:rFonts w:ascii="Ariel" w:hAnsi="Ariel" w:cs="Times New Roman"/>
        </w:rPr>
        <w:t xml:space="preserve">zabezpieczenie terenu na którym podejmowane będą prace oraz zabezpieczenie i odcięcie mediów które podlegać będą przebudowie bądź likwidacji, </w:t>
      </w:r>
    </w:p>
    <w:p w14:paraId="3C57F48E" w14:textId="77777777" w:rsidR="009B282E" w:rsidRDefault="00000000">
      <w:pPr>
        <w:numPr>
          <w:ilvl w:val="0"/>
          <w:numId w:val="3"/>
        </w:numPr>
        <w:spacing w:after="7"/>
        <w:ind w:right="0" w:hanging="360"/>
        <w:rPr>
          <w:rFonts w:ascii="Ariel" w:hAnsi="Ariel" w:cs="Times New Roman"/>
        </w:rPr>
      </w:pPr>
      <w:r>
        <w:rPr>
          <w:rFonts w:ascii="Ariel" w:hAnsi="Ariel" w:cs="Times New Roman"/>
        </w:rPr>
        <w:t xml:space="preserve">rozbiórka istniejącej stalowej więźby dachowej, </w:t>
      </w:r>
    </w:p>
    <w:p w14:paraId="154DB4DE" w14:textId="77777777" w:rsidR="009B282E" w:rsidRDefault="00000000">
      <w:pPr>
        <w:numPr>
          <w:ilvl w:val="0"/>
          <w:numId w:val="3"/>
        </w:numPr>
        <w:spacing w:after="7"/>
        <w:ind w:right="0" w:hanging="360"/>
        <w:rPr>
          <w:rFonts w:ascii="Ariel" w:hAnsi="Ariel" w:cs="Times New Roman"/>
        </w:rPr>
      </w:pPr>
      <w:r>
        <w:rPr>
          <w:rFonts w:ascii="Ariel" w:hAnsi="Ariel" w:cs="Times New Roman"/>
        </w:rPr>
        <w:t>roboty rozbiórkowe na przebudowywanej kondygnacji 6</w:t>
      </w:r>
    </w:p>
    <w:p w14:paraId="612074D9" w14:textId="77777777" w:rsidR="009B282E" w:rsidRDefault="00000000">
      <w:pPr>
        <w:numPr>
          <w:ilvl w:val="0"/>
          <w:numId w:val="3"/>
        </w:numPr>
        <w:spacing w:after="7"/>
        <w:ind w:right="0" w:hanging="360"/>
        <w:rPr>
          <w:rFonts w:ascii="Ariel" w:hAnsi="Ariel" w:cs="Times New Roman"/>
        </w:rPr>
      </w:pPr>
      <w:r>
        <w:rPr>
          <w:rFonts w:ascii="Ariel" w:hAnsi="Ariel" w:cs="Times New Roman"/>
        </w:rPr>
        <w:t xml:space="preserve">wywóz i utylizacja gruzu. </w:t>
      </w:r>
    </w:p>
    <w:p w14:paraId="352F9E9F"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7EE501EA" w14:textId="77777777" w:rsidR="009B282E" w:rsidRDefault="00000000">
      <w:pPr>
        <w:pStyle w:val="Nagwek2"/>
        <w:numPr>
          <w:ilvl w:val="2"/>
          <w:numId w:val="9"/>
        </w:numPr>
      </w:pPr>
      <w:bookmarkStart w:id="7" w:name="_Toc16580"/>
      <w:r>
        <w:t>Ogólne wymagania dotyczące robót</w:t>
      </w:r>
      <w:r>
        <w:rPr>
          <w:u w:val="none"/>
        </w:rPr>
        <w:t xml:space="preserve"> </w:t>
      </w:r>
      <w:bookmarkEnd w:id="7"/>
    </w:p>
    <w:p w14:paraId="32876B24" w14:textId="77777777" w:rsidR="009B282E" w:rsidRDefault="00000000">
      <w:pPr>
        <w:ind w:left="105"/>
        <w:rPr>
          <w:rFonts w:ascii="Ariel" w:hAnsi="Ariel" w:cs="Times New Roman"/>
        </w:rPr>
      </w:pPr>
      <w:r>
        <w:rPr>
          <w:rFonts w:ascii="Ariel" w:hAnsi="Ariel" w:cs="Times New Roman"/>
        </w:rPr>
        <w:t xml:space="preserve">Wykonawca robót jest odpowiedzialny za jakość ich wykonania oraz za zgodność z dokumentacją projektową, SST i poleceniami Inspektora nadzoru. </w:t>
      </w:r>
    </w:p>
    <w:p w14:paraId="102604BF" w14:textId="77777777" w:rsidR="009B282E" w:rsidRDefault="00000000">
      <w:pPr>
        <w:spacing w:after="75" w:line="259" w:lineRule="auto"/>
        <w:ind w:left="0" w:firstLine="0"/>
        <w:jc w:val="left"/>
        <w:rPr>
          <w:rFonts w:ascii="Ariel" w:hAnsi="Ariel" w:cs="Times New Roman"/>
        </w:rPr>
      </w:pPr>
      <w:r>
        <w:rPr>
          <w:rFonts w:ascii="Ariel" w:hAnsi="Ariel" w:cs="Times New Roman"/>
          <w:sz w:val="14"/>
        </w:rPr>
        <w:t xml:space="preserve"> </w:t>
      </w:r>
    </w:p>
    <w:p w14:paraId="1D90BD80" w14:textId="77777777" w:rsidR="009B282E" w:rsidRDefault="00000000">
      <w:pPr>
        <w:pStyle w:val="Nagwek1"/>
        <w:numPr>
          <w:ilvl w:val="1"/>
          <w:numId w:val="2"/>
        </w:numPr>
      </w:pPr>
      <w:bookmarkStart w:id="8" w:name="_Toc155954658"/>
      <w:bookmarkStart w:id="9" w:name="_Toc16581"/>
      <w:r>
        <w:t>MATERIAŁY</w:t>
      </w:r>
      <w:bookmarkEnd w:id="8"/>
      <w:r>
        <w:rPr>
          <w:u w:val="none"/>
        </w:rPr>
        <w:t xml:space="preserve"> </w:t>
      </w:r>
      <w:bookmarkEnd w:id="9"/>
    </w:p>
    <w:p w14:paraId="54C28E1F" w14:textId="77777777" w:rsidR="009B282E" w:rsidRDefault="00000000">
      <w:pPr>
        <w:pStyle w:val="Nagwek2"/>
        <w:numPr>
          <w:ilvl w:val="2"/>
          <w:numId w:val="9"/>
        </w:numPr>
      </w:pPr>
      <w:bookmarkStart w:id="10" w:name="_Toc16582"/>
      <w:r>
        <w:t>Materiały występujące podczas prac demontażowych i rozbiórkowych:</w:t>
      </w:r>
      <w:r>
        <w:rPr>
          <w:u w:val="none"/>
        </w:rPr>
        <w:t xml:space="preserve"> </w:t>
      </w:r>
      <w:bookmarkEnd w:id="10"/>
    </w:p>
    <w:p w14:paraId="46D3250F" w14:textId="77777777" w:rsidR="009B282E" w:rsidRDefault="00000000">
      <w:pPr>
        <w:pStyle w:val="Akapitzlist"/>
        <w:numPr>
          <w:ilvl w:val="0"/>
          <w:numId w:val="4"/>
        </w:numPr>
        <w:spacing w:after="7"/>
        <w:ind w:right="0"/>
        <w:rPr>
          <w:rFonts w:ascii="Ariel" w:hAnsi="Ariel" w:cs="Times New Roman"/>
        </w:rPr>
      </w:pPr>
      <w:r>
        <w:rPr>
          <w:rFonts w:ascii="Ariel" w:hAnsi="Ariel" w:cs="Times New Roman"/>
        </w:rPr>
        <w:t xml:space="preserve">Deski iglaste obrzynane </w:t>
      </w:r>
    </w:p>
    <w:p w14:paraId="2D419C92" w14:textId="77777777" w:rsidR="009B282E" w:rsidRDefault="00000000">
      <w:pPr>
        <w:pStyle w:val="Akapitzlist"/>
        <w:numPr>
          <w:ilvl w:val="0"/>
          <w:numId w:val="4"/>
        </w:numPr>
        <w:spacing w:after="48"/>
        <w:ind w:right="0"/>
        <w:rPr>
          <w:rFonts w:ascii="Ariel" w:hAnsi="Ariel" w:cs="Times New Roman"/>
        </w:rPr>
      </w:pPr>
      <w:r>
        <w:rPr>
          <w:rFonts w:ascii="Ariel" w:hAnsi="Ariel" w:cs="Times New Roman"/>
        </w:rPr>
        <w:lastRenderedPageBreak/>
        <w:t xml:space="preserve">Gwoździe budowlane </w:t>
      </w:r>
    </w:p>
    <w:p w14:paraId="49206B00" w14:textId="77777777" w:rsidR="009B282E" w:rsidRDefault="00000000">
      <w:pPr>
        <w:pStyle w:val="Akapitzlist"/>
        <w:numPr>
          <w:ilvl w:val="0"/>
          <w:numId w:val="4"/>
        </w:numPr>
        <w:spacing w:after="7"/>
        <w:ind w:right="0"/>
        <w:rPr>
          <w:rFonts w:ascii="Ariel" w:hAnsi="Ariel" w:cs="Times New Roman"/>
        </w:rPr>
      </w:pPr>
      <w:r>
        <w:rPr>
          <w:rFonts w:ascii="Ariel" w:hAnsi="Ariel" w:cs="Times New Roman"/>
        </w:rPr>
        <w:t xml:space="preserve">Drewno na stemple budowlane, </w:t>
      </w:r>
    </w:p>
    <w:p w14:paraId="7BB5B04B" w14:textId="77777777" w:rsidR="009B282E" w:rsidRDefault="00000000">
      <w:pPr>
        <w:pStyle w:val="Akapitzlist"/>
        <w:numPr>
          <w:ilvl w:val="0"/>
          <w:numId w:val="4"/>
        </w:numPr>
        <w:spacing w:after="7"/>
        <w:ind w:right="0"/>
        <w:rPr>
          <w:rFonts w:ascii="Ariel" w:hAnsi="Ariel" w:cs="Times New Roman"/>
        </w:rPr>
      </w:pPr>
      <w:r>
        <w:rPr>
          <w:rFonts w:ascii="Ariel" w:hAnsi="Ariel" w:cs="Times New Roman"/>
        </w:rPr>
        <w:t xml:space="preserve">Tlen techniczny sprężony, </w:t>
      </w:r>
    </w:p>
    <w:p w14:paraId="04393086" w14:textId="77777777" w:rsidR="009B282E" w:rsidRDefault="00000000">
      <w:pPr>
        <w:pStyle w:val="Akapitzlist"/>
        <w:numPr>
          <w:ilvl w:val="0"/>
          <w:numId w:val="4"/>
        </w:numPr>
        <w:spacing w:after="7"/>
        <w:ind w:right="0"/>
        <w:rPr>
          <w:rFonts w:ascii="Ariel" w:hAnsi="Ariel" w:cs="Times New Roman"/>
        </w:rPr>
      </w:pPr>
      <w:r>
        <w:rPr>
          <w:rFonts w:ascii="Ariel" w:hAnsi="Ariel" w:cs="Times New Roman"/>
        </w:rPr>
        <w:t xml:space="preserve">Acetylen techniczny rozpuszczony. </w:t>
      </w:r>
    </w:p>
    <w:p w14:paraId="21074126"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2E5B18AF" w14:textId="77777777" w:rsidR="009B282E" w:rsidRDefault="009B282E">
      <w:pPr>
        <w:spacing w:after="0" w:line="259" w:lineRule="auto"/>
        <w:ind w:left="0" w:firstLine="0"/>
        <w:jc w:val="left"/>
        <w:rPr>
          <w:rFonts w:ascii="Ariel" w:hAnsi="Ariel" w:cs="Times New Roman"/>
        </w:rPr>
      </w:pPr>
    </w:p>
    <w:p w14:paraId="77CECF28" w14:textId="77777777" w:rsidR="009B282E" w:rsidRDefault="00000000">
      <w:pPr>
        <w:pStyle w:val="Nagwek1"/>
        <w:numPr>
          <w:ilvl w:val="1"/>
          <w:numId w:val="2"/>
        </w:numPr>
      </w:pPr>
      <w:bookmarkStart w:id="11" w:name="_Toc155954659"/>
      <w:bookmarkStart w:id="12" w:name="_Toc16584"/>
      <w:r>
        <w:t>SPRZĘT</w:t>
      </w:r>
      <w:bookmarkEnd w:id="11"/>
      <w:r>
        <w:rPr>
          <w:u w:val="none"/>
        </w:rPr>
        <w:t xml:space="preserve"> </w:t>
      </w:r>
      <w:bookmarkEnd w:id="12"/>
    </w:p>
    <w:p w14:paraId="53EE2CB6" w14:textId="77777777" w:rsidR="009B282E" w:rsidRDefault="00000000">
      <w:pPr>
        <w:ind w:left="105"/>
        <w:rPr>
          <w:rFonts w:ascii="Ariel" w:hAnsi="Ariel" w:cs="Times New Roman"/>
        </w:rPr>
      </w:pPr>
      <w:r>
        <w:rPr>
          <w:rFonts w:ascii="Ariel" w:hAnsi="Ariel" w:cs="Times New Roman"/>
        </w:rPr>
        <w:t>Roboty związane z rozbiórką będą wykonywane ręcznie i mechanicznie. Do rozbiórek może być użyty dowolny sprzęt.</w:t>
      </w:r>
    </w:p>
    <w:p w14:paraId="733633A1" w14:textId="77777777" w:rsidR="009B282E" w:rsidRDefault="00000000">
      <w:pPr>
        <w:ind w:left="105"/>
        <w:rPr>
          <w:rFonts w:ascii="Ariel" w:hAnsi="Ariel" w:cs="Times New Roman"/>
        </w:rPr>
      </w:pPr>
      <w:r>
        <w:rPr>
          <w:rFonts w:ascii="Ariel" w:hAnsi="Ariel" w:cs="Times New Roman"/>
        </w:rPr>
        <w:t xml:space="preserve">Cały sprzęt potrzebny na placu budowy zostanie dostarczony przez Wykonawcę, włącznie z ewentualnymi rusztowaniami, podnośnikami i oświetleniem. Wykonawca powinien posługiwać się sprzętem zapewniającym spełnienie wymogów jakościowych, ilościowych i wymogów bezpieczeństwa. Zastosowany przy prowadzeniu robót sprzęt nie może powodować uszkodzeń pozostałych, nie rozbieranych elementów. </w:t>
      </w:r>
    </w:p>
    <w:p w14:paraId="0167AED0" w14:textId="77777777" w:rsidR="009B282E" w:rsidRDefault="00000000">
      <w:pPr>
        <w:ind w:left="105"/>
        <w:rPr>
          <w:rFonts w:ascii="Ariel" w:hAnsi="Ariel" w:cs="Times New Roman"/>
        </w:rPr>
      </w:pPr>
      <w:r>
        <w:rPr>
          <w:rFonts w:ascii="Ariel" w:hAnsi="Ariel" w:cs="Times New Roman"/>
        </w:rPr>
        <w:t xml:space="preserve">Wykonawca jest zobowiązany do używania jedynie takiego sprzętu, który nie spowoduje niekorzystnego wpływu na środowisko i jakość wykonywanych robót. </w:t>
      </w:r>
    </w:p>
    <w:p w14:paraId="01AA16D7" w14:textId="77777777" w:rsidR="009B282E" w:rsidRDefault="009B282E">
      <w:pPr>
        <w:spacing w:after="0" w:line="259" w:lineRule="auto"/>
        <w:ind w:left="0" w:firstLine="0"/>
        <w:jc w:val="left"/>
        <w:rPr>
          <w:rFonts w:ascii="Ariel" w:hAnsi="Ariel" w:cs="Times New Roman"/>
        </w:rPr>
      </w:pPr>
    </w:p>
    <w:p w14:paraId="753AEF33" w14:textId="77777777" w:rsidR="009B282E" w:rsidRDefault="00000000">
      <w:pPr>
        <w:pStyle w:val="Nagwek1"/>
        <w:numPr>
          <w:ilvl w:val="1"/>
          <w:numId w:val="2"/>
        </w:numPr>
      </w:pPr>
      <w:bookmarkStart w:id="13" w:name="_Toc155954660"/>
      <w:bookmarkStart w:id="14" w:name="_Toc16585"/>
      <w:r>
        <w:t>TRANSPORT</w:t>
      </w:r>
      <w:bookmarkEnd w:id="13"/>
      <w:r>
        <w:rPr>
          <w:u w:val="none"/>
        </w:rPr>
        <w:t xml:space="preserve"> </w:t>
      </w:r>
      <w:bookmarkEnd w:id="14"/>
    </w:p>
    <w:p w14:paraId="70F76C99" w14:textId="77777777" w:rsidR="009B282E" w:rsidRDefault="00000000">
      <w:pPr>
        <w:ind w:left="105"/>
        <w:rPr>
          <w:rFonts w:ascii="Ariel" w:hAnsi="Ariel" w:cs="Times New Roman"/>
        </w:rPr>
      </w:pPr>
      <w:r>
        <w:rPr>
          <w:rFonts w:ascii="Ariel" w:hAnsi="Ariel" w:cs="Times New Roman"/>
        </w:rPr>
        <w:t xml:space="preserve">Załadunek, transport jak i wyładunek materiałów z rozbiórek musi odbywać się z zachowaniem wszelkich środków ostrożności i bezpieczeństwa ludzi pracujących przy robotach rozbiórkowych. </w:t>
      </w:r>
    </w:p>
    <w:p w14:paraId="5F0E1ED8" w14:textId="77777777" w:rsidR="009B282E" w:rsidRDefault="00000000">
      <w:pPr>
        <w:ind w:left="105"/>
        <w:rPr>
          <w:rFonts w:ascii="Ariel" w:hAnsi="Ariel" w:cs="Times New Roman"/>
        </w:rPr>
      </w:pPr>
      <w:r>
        <w:rPr>
          <w:rFonts w:ascii="Ariel" w:hAnsi="Ariel" w:cs="Times New Roman"/>
        </w:rPr>
        <w:t xml:space="preserve">Gruz będzie wywożony w miarę postępowania robót rozbiórkowych. Wybór środka transportu zależy od warunków lokalnych. Przy ruchu po drogach publicznych pojazdy powinny spełniać wymagania dotyczące przepisów ruchu drogowego w odniesieniu do dopuszczalnych obciążeń na osie, wymiarów ładunku i innych parametrów technicznych. Wykonawca będzie usuwał na bieżąco, na własny koszt, wszelkie zanieczyszczenia spowodowane jego pojazdami na drogach publicznych oraz dojazdach do terenu budowy. </w:t>
      </w:r>
    </w:p>
    <w:p w14:paraId="3BC228A6" w14:textId="77777777" w:rsidR="009B282E" w:rsidRDefault="009B282E">
      <w:pPr>
        <w:ind w:left="105"/>
        <w:rPr>
          <w:rFonts w:ascii="Ariel" w:hAnsi="Ariel" w:cs="Times New Roman"/>
          <w:highlight w:val="yellow"/>
        </w:rPr>
      </w:pPr>
    </w:p>
    <w:p w14:paraId="229E3C87" w14:textId="77777777" w:rsidR="009B282E" w:rsidRDefault="00000000">
      <w:pPr>
        <w:pStyle w:val="Nagwek1"/>
        <w:numPr>
          <w:ilvl w:val="1"/>
          <w:numId w:val="2"/>
        </w:numPr>
      </w:pPr>
      <w:bookmarkStart w:id="15" w:name="_Toc155954661"/>
      <w:bookmarkStart w:id="16" w:name="_Toc16586"/>
      <w:r>
        <w:t>WYKONANIE ROBÓT</w:t>
      </w:r>
      <w:bookmarkEnd w:id="15"/>
      <w:r>
        <w:rPr>
          <w:u w:val="none"/>
        </w:rPr>
        <w:t xml:space="preserve"> </w:t>
      </w:r>
      <w:bookmarkEnd w:id="16"/>
    </w:p>
    <w:p w14:paraId="2B84C0D0" w14:textId="77777777" w:rsidR="009B282E" w:rsidRDefault="00000000">
      <w:pPr>
        <w:pStyle w:val="Nagwek2"/>
        <w:numPr>
          <w:ilvl w:val="2"/>
          <w:numId w:val="9"/>
        </w:numPr>
      </w:pPr>
      <w:bookmarkStart w:id="17" w:name="_Toc16587"/>
      <w:r>
        <w:t>Roboty przygotowawcze</w:t>
      </w:r>
      <w:r>
        <w:rPr>
          <w:u w:val="none"/>
        </w:rPr>
        <w:t xml:space="preserve"> </w:t>
      </w:r>
      <w:bookmarkEnd w:id="17"/>
    </w:p>
    <w:p w14:paraId="1EE5C721" w14:textId="77777777" w:rsidR="009B282E" w:rsidRDefault="00000000">
      <w:pPr>
        <w:ind w:left="105"/>
        <w:rPr>
          <w:rFonts w:ascii="Ariel" w:hAnsi="Ariel" w:cs="Times New Roman"/>
        </w:rPr>
      </w:pPr>
      <w:r>
        <w:rPr>
          <w:rFonts w:ascii="Ariel" w:hAnsi="Ariel" w:cs="Times New Roman"/>
        </w:rPr>
        <w:t xml:space="preserve">Przed przystąpieniem do robót rozbiórkowych należy: </w:t>
      </w:r>
    </w:p>
    <w:p w14:paraId="7014EF1D" w14:textId="77777777" w:rsidR="009B282E" w:rsidRDefault="00000000">
      <w:pPr>
        <w:numPr>
          <w:ilvl w:val="0"/>
          <w:numId w:val="5"/>
        </w:numPr>
        <w:spacing w:after="7"/>
        <w:ind w:right="0" w:hanging="288"/>
        <w:rPr>
          <w:rFonts w:ascii="Ariel" w:hAnsi="Ariel" w:cs="Times New Roman"/>
        </w:rPr>
      </w:pPr>
      <w:r>
        <w:rPr>
          <w:rFonts w:ascii="Ariel" w:hAnsi="Ariel" w:cs="Times New Roman"/>
        </w:rPr>
        <w:t xml:space="preserve">upewnić się, że wszystkie instalacje zostały odłączone od zasilania w sposób prawidłowy, </w:t>
      </w:r>
    </w:p>
    <w:p w14:paraId="6E26193A" w14:textId="77777777" w:rsidR="009B282E" w:rsidRDefault="00000000">
      <w:pPr>
        <w:numPr>
          <w:ilvl w:val="0"/>
          <w:numId w:val="5"/>
        </w:numPr>
        <w:spacing w:after="7"/>
        <w:ind w:right="0" w:hanging="288"/>
        <w:rPr>
          <w:rFonts w:ascii="Ariel" w:hAnsi="Ariel" w:cs="Times New Roman"/>
        </w:rPr>
      </w:pPr>
      <w:r>
        <w:rPr>
          <w:rFonts w:ascii="Ariel" w:hAnsi="Ariel" w:cs="Times New Roman"/>
        </w:rPr>
        <w:t xml:space="preserve">miejsce prac ogrodzić i oznakować zgodnie z wymogami BHP, </w:t>
      </w:r>
    </w:p>
    <w:p w14:paraId="46A2C347" w14:textId="77777777" w:rsidR="009B282E" w:rsidRDefault="00000000">
      <w:pPr>
        <w:numPr>
          <w:ilvl w:val="0"/>
          <w:numId w:val="5"/>
        </w:numPr>
        <w:spacing w:after="7"/>
        <w:ind w:right="0" w:hanging="288"/>
        <w:rPr>
          <w:rFonts w:ascii="Ariel" w:hAnsi="Ariel" w:cs="Times New Roman"/>
        </w:rPr>
      </w:pPr>
      <w:r>
        <w:rPr>
          <w:rFonts w:ascii="Ariel" w:hAnsi="Ariel" w:cs="Times New Roman"/>
        </w:rPr>
        <w:t xml:space="preserve">zapoznać pracowników z programem rozbiórki i poinstruować o bezpiecznym sposobie jej wykonania. </w:t>
      </w:r>
    </w:p>
    <w:p w14:paraId="6D2A4259"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09403C15" w14:textId="77777777" w:rsidR="009B282E" w:rsidRDefault="00000000">
      <w:pPr>
        <w:pStyle w:val="Nagwek2"/>
        <w:numPr>
          <w:ilvl w:val="2"/>
          <w:numId w:val="9"/>
        </w:numPr>
      </w:pPr>
      <w:bookmarkStart w:id="18" w:name="_Toc16588"/>
      <w:r>
        <w:t>Zabezpieczenie placu budowy</w:t>
      </w:r>
      <w:r>
        <w:rPr>
          <w:u w:val="none"/>
        </w:rPr>
        <w:t xml:space="preserve"> </w:t>
      </w:r>
      <w:bookmarkEnd w:id="18"/>
    </w:p>
    <w:p w14:paraId="004DACE7" w14:textId="77777777" w:rsidR="009B282E" w:rsidRDefault="00000000">
      <w:pPr>
        <w:ind w:left="105"/>
        <w:rPr>
          <w:rFonts w:ascii="Ariel" w:hAnsi="Ariel" w:cs="Times New Roman"/>
        </w:rPr>
      </w:pPr>
      <w:r>
        <w:rPr>
          <w:rFonts w:ascii="Ariel" w:hAnsi="Ariel" w:cs="Times New Roman"/>
        </w:rPr>
        <w:t xml:space="preserve">Przed przystąpieniem do robót rozbiórkowych, Generalny Wykonawca winien ustawić niezbędne zabezpieczenia w miejscach przewidzianych w planie zagospodarowania placu budowy. Teren rozbiórki należy ogrodzić w sposób uniemożliwiającym przedostanie się osób nieupoważnionych w obręb prac rozbiórkowych i oznakować tablicami ostrzegawczymi. Generalny Wykonawca odpowiada za bezpieczeństwo dóbr i osób. </w:t>
      </w:r>
    </w:p>
    <w:p w14:paraId="3EEEC108" w14:textId="77777777" w:rsidR="009B282E" w:rsidRDefault="00000000">
      <w:pPr>
        <w:ind w:left="105"/>
        <w:rPr>
          <w:rFonts w:ascii="Ariel" w:hAnsi="Ariel" w:cs="Times New Roman"/>
        </w:rPr>
      </w:pPr>
      <w:r>
        <w:rPr>
          <w:rFonts w:ascii="Ariel" w:hAnsi="Ariel" w:cs="Times New Roman"/>
        </w:rPr>
        <w:t xml:space="preserve">Odpowiada też za utrzymanie czystości oraz za pyły zanieczyszczające środowisko. </w:t>
      </w:r>
    </w:p>
    <w:p w14:paraId="687022B4" w14:textId="77777777" w:rsidR="009B282E" w:rsidRDefault="00000000">
      <w:pPr>
        <w:ind w:left="105"/>
        <w:rPr>
          <w:rFonts w:ascii="Ariel" w:hAnsi="Ariel" w:cs="Times New Roman"/>
        </w:rPr>
      </w:pPr>
      <w:r>
        <w:rPr>
          <w:rFonts w:ascii="Ariel" w:hAnsi="Ariel" w:cs="Times New Roman"/>
        </w:rPr>
        <w:t xml:space="preserve">Wszelkie inne postanowienia, które Wykonawca uzna za przydatne, będą podejmowane w uzgodnieniu ze służbami BHP, Architektem i Inwestorem. </w:t>
      </w:r>
    </w:p>
    <w:p w14:paraId="30F0309A"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09855C4A" w14:textId="77777777" w:rsidR="009B282E" w:rsidRDefault="00000000">
      <w:pPr>
        <w:pStyle w:val="Nagwek2"/>
        <w:numPr>
          <w:ilvl w:val="2"/>
          <w:numId w:val="9"/>
        </w:numPr>
      </w:pPr>
      <w:bookmarkStart w:id="19" w:name="_Toc16589"/>
      <w:r>
        <w:lastRenderedPageBreak/>
        <w:t>Roboty rozbiórkowe</w:t>
      </w:r>
      <w:r>
        <w:rPr>
          <w:u w:val="none"/>
        </w:rPr>
        <w:t xml:space="preserve"> </w:t>
      </w:r>
      <w:bookmarkEnd w:id="19"/>
    </w:p>
    <w:p w14:paraId="5C323C47" w14:textId="77777777" w:rsidR="009B282E" w:rsidRDefault="00000000">
      <w:pPr>
        <w:numPr>
          <w:ilvl w:val="0"/>
          <w:numId w:val="6"/>
        </w:numPr>
        <w:spacing w:after="7"/>
        <w:ind w:right="0" w:hanging="288"/>
        <w:rPr>
          <w:rFonts w:ascii="Ariel" w:hAnsi="Ariel" w:cs="Times New Roman"/>
        </w:rPr>
      </w:pPr>
      <w:r>
        <w:rPr>
          <w:rFonts w:ascii="Ariel" w:hAnsi="Ariel" w:cs="Times New Roman"/>
        </w:rPr>
        <w:t xml:space="preserve">Roboty należy prowadzić zgodnie z rozporządzeniem Ministra Infrastruktury w sprawie bezpieczeństwa i higieny pracy podczas wykonywania robót budowlanych </w:t>
      </w:r>
    </w:p>
    <w:p w14:paraId="0E3F4EE1" w14:textId="77777777" w:rsidR="009B282E" w:rsidRDefault="00000000">
      <w:pPr>
        <w:numPr>
          <w:ilvl w:val="0"/>
          <w:numId w:val="6"/>
        </w:numPr>
        <w:spacing w:after="7"/>
        <w:ind w:right="0" w:hanging="288"/>
        <w:rPr>
          <w:rFonts w:ascii="Ariel" w:hAnsi="Ariel" w:cs="Times New Roman"/>
        </w:rPr>
      </w:pPr>
      <w:r>
        <w:rPr>
          <w:rFonts w:ascii="Ariel" w:hAnsi="Ariel" w:cs="Times New Roman"/>
        </w:rPr>
        <w:t xml:space="preserve">Po zakończeniu prac rozbiórkowych wykopy zasypać, teren uprzątnąć i usunąć cały gruz oraz elementy stalowej więźby dachowej. </w:t>
      </w:r>
    </w:p>
    <w:p w14:paraId="2DC1D479" w14:textId="77777777" w:rsidR="009B282E" w:rsidRDefault="00000000">
      <w:pPr>
        <w:numPr>
          <w:ilvl w:val="0"/>
          <w:numId w:val="6"/>
        </w:numPr>
        <w:spacing w:after="7"/>
        <w:ind w:right="0" w:hanging="288"/>
        <w:rPr>
          <w:rFonts w:ascii="Ariel" w:hAnsi="Ariel" w:cs="Times New Roman"/>
        </w:rPr>
      </w:pPr>
      <w:r>
        <w:rPr>
          <w:rFonts w:ascii="Ariel" w:hAnsi="Ariel" w:cs="Times New Roman"/>
        </w:rPr>
        <w:t xml:space="preserve">Prace rozbiórkowe należy prowadzić pod stałym nadzorem osoby posiadającej odpowiednie uprawnienia budowlane. </w:t>
      </w:r>
    </w:p>
    <w:p w14:paraId="0000EB6B" w14:textId="77777777" w:rsidR="009B282E" w:rsidRDefault="00000000">
      <w:pPr>
        <w:numPr>
          <w:ilvl w:val="0"/>
          <w:numId w:val="6"/>
        </w:numPr>
        <w:spacing w:after="7"/>
        <w:ind w:right="0" w:hanging="288"/>
        <w:rPr>
          <w:rFonts w:ascii="Ariel" w:hAnsi="Ariel" w:cs="Times New Roman"/>
        </w:rPr>
      </w:pPr>
      <w:r>
        <w:rPr>
          <w:rFonts w:ascii="Ariel" w:hAnsi="Ariel" w:cs="Times New Roman"/>
        </w:rPr>
        <w:t xml:space="preserve">Pracownicy muszą być przeszkoleni w ramach bhp </w:t>
      </w:r>
    </w:p>
    <w:p w14:paraId="3E5429F5" w14:textId="77777777" w:rsidR="009B282E" w:rsidRDefault="00000000">
      <w:pPr>
        <w:numPr>
          <w:ilvl w:val="0"/>
          <w:numId w:val="6"/>
        </w:numPr>
        <w:spacing w:after="7"/>
        <w:ind w:right="0" w:hanging="288"/>
        <w:rPr>
          <w:rFonts w:ascii="Ariel" w:hAnsi="Ariel" w:cs="Times New Roman"/>
        </w:rPr>
      </w:pPr>
      <w:r>
        <w:rPr>
          <w:rFonts w:ascii="Ariel" w:hAnsi="Ariel" w:cs="Times New Roman"/>
        </w:rPr>
        <w:t xml:space="preserve">Rusztowania użyte do prac rozbiórkowych muszą być w dobrym stanie technicznym, a po ich montażu zabezpieczone przed wywróceniem. </w:t>
      </w:r>
    </w:p>
    <w:p w14:paraId="3DDA7DCA"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02187139" w14:textId="77777777" w:rsidR="009B282E" w:rsidRDefault="00000000">
      <w:pPr>
        <w:ind w:left="105"/>
        <w:rPr>
          <w:rFonts w:ascii="Ariel" w:hAnsi="Ariel" w:cs="Times New Roman"/>
        </w:rPr>
      </w:pPr>
      <w:r>
        <w:rPr>
          <w:rFonts w:ascii="Ariel" w:hAnsi="Ariel" w:cs="Times New Roman"/>
        </w:rPr>
        <w:t xml:space="preserve">Przyjmuje się następującą kolejność technologiczna rozbiórki: </w:t>
      </w:r>
    </w:p>
    <w:p w14:paraId="7EBC4C14" w14:textId="77777777" w:rsidR="009B282E" w:rsidRDefault="00000000">
      <w:pPr>
        <w:ind w:left="105"/>
        <w:rPr>
          <w:rFonts w:ascii="Ariel" w:hAnsi="Ariel" w:cs="Times New Roman"/>
        </w:rPr>
      </w:pPr>
      <w:r>
        <w:rPr>
          <w:rFonts w:ascii="Ariel" w:hAnsi="Ariel" w:cs="Times New Roman"/>
        </w:rPr>
        <w:t xml:space="preserve">Rozbiórka poszczególnych części obiektu powinna być poprzedzona zabezpieczeniem terenu robót rozbiórkowych, w tym ustawieniem ogrodzenia strefy rozbiórki oraz tablic informacyjnych, daszków i ramp zabezpieczających przed spadającymi elementami. </w:t>
      </w:r>
    </w:p>
    <w:p w14:paraId="18BF9A33"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098B558C" w14:textId="77777777" w:rsidR="009B282E" w:rsidRDefault="00000000">
      <w:pPr>
        <w:pStyle w:val="Nagwek2"/>
        <w:numPr>
          <w:ilvl w:val="2"/>
          <w:numId w:val="9"/>
        </w:numPr>
      </w:pPr>
      <w:bookmarkStart w:id="20" w:name="_Toc16590"/>
      <w:r>
        <w:t>Doprowadzenie placu budowy do porządku</w:t>
      </w:r>
      <w:r>
        <w:rPr>
          <w:u w:val="none"/>
        </w:rPr>
        <w:t xml:space="preserve"> </w:t>
      </w:r>
      <w:bookmarkEnd w:id="20"/>
    </w:p>
    <w:p w14:paraId="415D861F" w14:textId="77777777" w:rsidR="009B282E" w:rsidRDefault="00000000">
      <w:pPr>
        <w:numPr>
          <w:ilvl w:val="0"/>
          <w:numId w:val="7"/>
        </w:numPr>
        <w:spacing w:after="7"/>
        <w:ind w:right="0" w:hanging="288"/>
        <w:rPr>
          <w:rFonts w:ascii="Ariel" w:hAnsi="Ariel" w:cs="Times New Roman"/>
        </w:rPr>
      </w:pPr>
      <w:r>
        <w:rPr>
          <w:rFonts w:ascii="Ariel" w:hAnsi="Ariel" w:cs="Times New Roman"/>
        </w:rPr>
        <w:t xml:space="preserve">Po zakończeniu robót rozbiórkowych, Wykonawca winien oczyścić całą strefę objętą robotami oraz tereny okoliczne. </w:t>
      </w:r>
    </w:p>
    <w:p w14:paraId="3BEF17D2" w14:textId="77777777" w:rsidR="009B282E" w:rsidRDefault="00000000">
      <w:pPr>
        <w:numPr>
          <w:ilvl w:val="0"/>
          <w:numId w:val="7"/>
        </w:numPr>
        <w:spacing w:after="7"/>
        <w:ind w:right="0" w:hanging="288"/>
        <w:rPr>
          <w:rFonts w:ascii="Ariel" w:hAnsi="Ariel" w:cs="Times New Roman"/>
        </w:rPr>
      </w:pPr>
      <w:r>
        <w:rPr>
          <w:rFonts w:ascii="Ariel" w:hAnsi="Ariel" w:cs="Times New Roman"/>
        </w:rPr>
        <w:t xml:space="preserve">Generalny Wykonawca winien oczyścić obszary zewnętrzne oraz elewacje budynków, na których osiadł pył wytworzony w trakcie robót rozbiórkowych. </w:t>
      </w:r>
    </w:p>
    <w:p w14:paraId="5E71B4D8" w14:textId="77777777" w:rsidR="009B282E" w:rsidRDefault="00000000">
      <w:pPr>
        <w:numPr>
          <w:ilvl w:val="0"/>
          <w:numId w:val="7"/>
        </w:numPr>
        <w:spacing w:after="7"/>
        <w:ind w:right="0" w:hanging="288"/>
        <w:rPr>
          <w:rFonts w:ascii="Ariel" w:hAnsi="Ariel" w:cs="Times New Roman"/>
        </w:rPr>
      </w:pPr>
      <w:r>
        <w:rPr>
          <w:rFonts w:ascii="Ariel" w:hAnsi="Ariel" w:cs="Times New Roman"/>
        </w:rPr>
        <w:t xml:space="preserve">Generalny Wykonawca odpowiada za wszelkie szkody powstałe z jego winy w budynkach i na okolicznych terenach. </w:t>
      </w:r>
    </w:p>
    <w:p w14:paraId="4B33AF57" w14:textId="77777777" w:rsidR="009B282E" w:rsidRDefault="00000000">
      <w:pPr>
        <w:numPr>
          <w:ilvl w:val="0"/>
          <w:numId w:val="7"/>
        </w:numPr>
        <w:spacing w:after="7"/>
        <w:ind w:right="0" w:hanging="288"/>
        <w:rPr>
          <w:rFonts w:ascii="Ariel" w:hAnsi="Ariel" w:cs="Times New Roman"/>
        </w:rPr>
      </w:pPr>
      <w:r>
        <w:rPr>
          <w:rFonts w:ascii="Ariel" w:hAnsi="Ariel" w:cs="Times New Roman"/>
        </w:rPr>
        <w:t xml:space="preserve">Z tego tytułu, Generalny Wykonawca ma obowiązek dokonać natychmiastowej naprawy na własny koszt wszystkich szkód znanych w momencie odbioru robót. </w:t>
      </w:r>
    </w:p>
    <w:p w14:paraId="18DA7386" w14:textId="77777777" w:rsidR="009B282E" w:rsidRDefault="00000000">
      <w:pPr>
        <w:pStyle w:val="Nagwek1"/>
        <w:numPr>
          <w:ilvl w:val="1"/>
          <w:numId w:val="2"/>
        </w:numPr>
      </w:pPr>
      <w:bookmarkStart w:id="21" w:name="_Toc155954662"/>
      <w:bookmarkStart w:id="22" w:name="_Toc16592"/>
      <w:r>
        <w:t>KONTROLA JAKOŚCI ROBÓT</w:t>
      </w:r>
      <w:bookmarkEnd w:id="21"/>
      <w:r>
        <w:rPr>
          <w:u w:val="none"/>
        </w:rPr>
        <w:t xml:space="preserve"> </w:t>
      </w:r>
      <w:bookmarkEnd w:id="22"/>
    </w:p>
    <w:p w14:paraId="0F8EAA22" w14:textId="77777777" w:rsidR="009B282E" w:rsidRDefault="00000000">
      <w:pPr>
        <w:ind w:left="105"/>
        <w:rPr>
          <w:rFonts w:ascii="Ariel" w:hAnsi="Ariel" w:cs="Times New Roman"/>
        </w:rPr>
      </w:pPr>
      <w:r>
        <w:rPr>
          <w:rFonts w:ascii="Ariel" w:hAnsi="Ariel" w:cs="Times New Roman"/>
        </w:rPr>
        <w:t xml:space="preserve">Zgodnie z wymogami ogólnymi ST oraz PB. </w:t>
      </w:r>
    </w:p>
    <w:p w14:paraId="6F2194A5" w14:textId="77777777" w:rsidR="009B282E" w:rsidRDefault="00000000">
      <w:pPr>
        <w:ind w:left="105"/>
        <w:rPr>
          <w:rFonts w:ascii="Ariel" w:hAnsi="Ariel" w:cs="Times New Roman"/>
        </w:rPr>
      </w:pPr>
      <w:r>
        <w:rPr>
          <w:rFonts w:ascii="Ariel" w:hAnsi="Ariel" w:cs="Times New Roman"/>
        </w:rPr>
        <w:t xml:space="preserve">Kontrola jakości robót podlega na wizualnej ocenie kompletności wykonania robót rozbiórkowych. </w:t>
      </w:r>
    </w:p>
    <w:p w14:paraId="765063EA"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05161075" w14:textId="77777777" w:rsidR="009B282E" w:rsidRDefault="00000000">
      <w:pPr>
        <w:pStyle w:val="Nagwek1"/>
        <w:numPr>
          <w:ilvl w:val="1"/>
          <w:numId w:val="2"/>
        </w:numPr>
      </w:pPr>
      <w:bookmarkStart w:id="23" w:name="_Toc155954663"/>
      <w:bookmarkStart w:id="24" w:name="_Toc16593"/>
      <w:r>
        <w:t>OBMIAR ROBÓT</w:t>
      </w:r>
      <w:bookmarkEnd w:id="23"/>
      <w:r>
        <w:rPr>
          <w:u w:val="none"/>
        </w:rPr>
        <w:t xml:space="preserve"> </w:t>
      </w:r>
      <w:bookmarkEnd w:id="24"/>
    </w:p>
    <w:p w14:paraId="3A820324" w14:textId="77777777" w:rsidR="009B282E" w:rsidRDefault="00000000">
      <w:pPr>
        <w:ind w:left="105"/>
        <w:rPr>
          <w:rFonts w:ascii="Ariel" w:hAnsi="Ariel" w:cs="Times New Roman"/>
        </w:rPr>
      </w:pPr>
      <w:r>
        <w:rPr>
          <w:rFonts w:ascii="Ariel" w:hAnsi="Ariel" w:cs="Times New Roman"/>
        </w:rPr>
        <w:t xml:space="preserve">Obmiar robót określa ilość wykonanych robót zgodnie z postanowieniami umowy. Ilość robót oblicza się według sporządzonych z natury pomiarów z uwzględnieniem wymagań technicznych zawartych w niniejszej specyfikacji i projekcie wyburzeń. </w:t>
      </w:r>
    </w:p>
    <w:p w14:paraId="28BF3D1E"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4B9874D9" w14:textId="77777777" w:rsidR="009B282E" w:rsidRDefault="00000000">
      <w:pPr>
        <w:spacing w:after="0" w:line="259" w:lineRule="auto"/>
        <w:ind w:left="110" w:firstLine="0"/>
        <w:jc w:val="left"/>
        <w:rPr>
          <w:rFonts w:ascii="Ariel" w:hAnsi="Ariel" w:cs="Times New Roman"/>
        </w:rPr>
      </w:pPr>
      <w:r>
        <w:rPr>
          <w:rFonts w:ascii="Ariel" w:hAnsi="Ariel" w:cs="Times New Roman"/>
          <w:u w:val="single" w:color="000000"/>
        </w:rPr>
        <w:t>Jednostkami obmiaru robót rozbiórkowych są:</w:t>
      </w:r>
      <w:r>
        <w:rPr>
          <w:rFonts w:ascii="Ariel" w:hAnsi="Ariel" w:cs="Times New Roman"/>
        </w:rPr>
        <w:t xml:space="preserve"> </w:t>
      </w:r>
    </w:p>
    <w:p w14:paraId="32C79794" w14:textId="77777777" w:rsidR="009B282E" w:rsidRDefault="00000000">
      <w:pPr>
        <w:pStyle w:val="Akapitzlist"/>
        <w:numPr>
          <w:ilvl w:val="0"/>
          <w:numId w:val="8"/>
        </w:numPr>
        <w:ind w:right="120"/>
        <w:rPr>
          <w:rFonts w:ascii="Ariel" w:hAnsi="Ariel" w:cs="Times New Roman"/>
        </w:rPr>
      </w:pPr>
      <w:r>
        <w:rPr>
          <w:rFonts w:ascii="Ariel" w:hAnsi="Ariel" w:cs="Times New Roman"/>
        </w:rPr>
        <w:t>dla robót rozbiórkowych i wyburzeniowych - [m</w:t>
      </w:r>
      <w:r>
        <w:rPr>
          <w:rFonts w:ascii="Ariel" w:hAnsi="Ariel" w:cs="Times New Roman"/>
          <w:vertAlign w:val="superscript"/>
        </w:rPr>
        <w:t>3</w:t>
      </w:r>
      <w:r>
        <w:rPr>
          <w:rFonts w:ascii="Ariel" w:hAnsi="Ariel" w:cs="Times New Roman"/>
        </w:rPr>
        <w:t xml:space="preserve">] metr sześcienny, </w:t>
      </w:r>
    </w:p>
    <w:p w14:paraId="2E0ECE13" w14:textId="77777777" w:rsidR="009B282E" w:rsidRDefault="00000000">
      <w:pPr>
        <w:pStyle w:val="Akapitzlist"/>
        <w:numPr>
          <w:ilvl w:val="0"/>
          <w:numId w:val="8"/>
        </w:numPr>
        <w:ind w:right="3483"/>
        <w:rPr>
          <w:rFonts w:ascii="Ariel" w:hAnsi="Ariel" w:cs="Times New Roman"/>
        </w:rPr>
      </w:pPr>
      <w:r>
        <w:rPr>
          <w:rFonts w:ascii="Ariel" w:hAnsi="Ariel" w:cs="Times New Roman"/>
        </w:rPr>
        <w:t>dla wywozu gruzu z rozbiórki - [m</w:t>
      </w:r>
      <w:r>
        <w:rPr>
          <w:rFonts w:ascii="Ariel" w:hAnsi="Ariel" w:cs="Times New Roman"/>
          <w:vertAlign w:val="superscript"/>
        </w:rPr>
        <w:t>3</w:t>
      </w:r>
      <w:r>
        <w:rPr>
          <w:rFonts w:ascii="Ariel" w:hAnsi="Ariel" w:cs="Times New Roman"/>
        </w:rPr>
        <w:t xml:space="preserve">] metr sześcienny. </w:t>
      </w:r>
    </w:p>
    <w:p w14:paraId="0904896B"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0E189189" w14:textId="77777777" w:rsidR="009B282E" w:rsidRDefault="00000000">
      <w:pPr>
        <w:pStyle w:val="Nagwek1"/>
        <w:numPr>
          <w:ilvl w:val="1"/>
          <w:numId w:val="2"/>
        </w:numPr>
      </w:pPr>
      <w:bookmarkStart w:id="25" w:name="_Toc155954664"/>
      <w:bookmarkStart w:id="26" w:name="_Toc16594"/>
      <w:r>
        <w:t>ODBIÓR ROBÓT</w:t>
      </w:r>
      <w:bookmarkEnd w:id="25"/>
      <w:r>
        <w:rPr>
          <w:u w:val="none"/>
        </w:rPr>
        <w:t xml:space="preserve"> </w:t>
      </w:r>
      <w:bookmarkEnd w:id="26"/>
    </w:p>
    <w:p w14:paraId="5F93E911" w14:textId="77777777" w:rsidR="009B282E" w:rsidRDefault="00000000">
      <w:pPr>
        <w:ind w:left="105"/>
        <w:rPr>
          <w:rFonts w:ascii="Ariel" w:hAnsi="Ariel" w:cs="Times New Roman"/>
        </w:rPr>
      </w:pPr>
      <w:r>
        <w:rPr>
          <w:rFonts w:ascii="Ariel" w:hAnsi="Ariel" w:cs="Times New Roman"/>
        </w:rPr>
        <w:t xml:space="preserve">Wszystkie roboty podlegają zasadom odbioru robót zanikających. </w:t>
      </w:r>
    </w:p>
    <w:p w14:paraId="48612923" w14:textId="77777777" w:rsidR="009B282E" w:rsidRDefault="00000000">
      <w:pPr>
        <w:ind w:left="105"/>
        <w:rPr>
          <w:rFonts w:ascii="Ariel" w:hAnsi="Ariel" w:cs="Times New Roman"/>
        </w:rPr>
      </w:pPr>
      <w:r>
        <w:rPr>
          <w:rFonts w:ascii="Ariel" w:hAnsi="Ariel" w:cs="Times New Roman"/>
        </w:rPr>
        <w:t xml:space="preserve">Celem odbioru jest protokolarne dokonanie finalnej oceny rzeczywistego wykonania robót w odniesieniu do ich ilości, jakości i wartości. </w:t>
      </w:r>
    </w:p>
    <w:p w14:paraId="5273F623"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45B66F10" w14:textId="77777777" w:rsidR="009B282E" w:rsidRDefault="00000000">
      <w:pPr>
        <w:pStyle w:val="Nagwek1"/>
        <w:numPr>
          <w:ilvl w:val="1"/>
          <w:numId w:val="2"/>
        </w:numPr>
      </w:pPr>
      <w:bookmarkStart w:id="27" w:name="_Toc155954665"/>
      <w:bookmarkStart w:id="28" w:name="_Toc16595"/>
      <w:r>
        <w:lastRenderedPageBreak/>
        <w:t>PODSTAWA PŁATNOŚCI</w:t>
      </w:r>
      <w:bookmarkEnd w:id="27"/>
      <w:r>
        <w:rPr>
          <w:u w:val="none"/>
        </w:rPr>
        <w:t xml:space="preserve"> </w:t>
      </w:r>
      <w:bookmarkEnd w:id="28"/>
    </w:p>
    <w:p w14:paraId="02CF8432" w14:textId="77777777" w:rsidR="009B282E" w:rsidRDefault="00000000">
      <w:pPr>
        <w:spacing w:after="0" w:line="259" w:lineRule="auto"/>
        <w:ind w:left="0" w:firstLine="0"/>
        <w:jc w:val="left"/>
        <w:rPr>
          <w:rFonts w:ascii="Ariel" w:hAnsi="Ariel" w:cs="Times New Roman"/>
        </w:rPr>
      </w:pPr>
      <w:r>
        <w:rPr>
          <w:rFonts w:ascii="Ariel" w:hAnsi="Ariel" w:cs="Times New Roman"/>
        </w:rPr>
        <w:t>Ogólne ustalenia dotyczące podstawy płatności podano w „Wymagania ogólne” pkt 8.</w:t>
      </w:r>
    </w:p>
    <w:p w14:paraId="6E0F1B4C"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54972819" w14:textId="77777777" w:rsidR="009B282E" w:rsidRDefault="00000000">
      <w:pPr>
        <w:pStyle w:val="Nagwek1"/>
        <w:numPr>
          <w:ilvl w:val="1"/>
          <w:numId w:val="2"/>
        </w:numPr>
      </w:pPr>
      <w:bookmarkStart w:id="29" w:name="_Toc155954666"/>
      <w:bookmarkStart w:id="30" w:name="_Toc16596"/>
      <w:r>
        <w:t>PRZEPISY ZWIĄZANE</w:t>
      </w:r>
      <w:bookmarkEnd w:id="29"/>
      <w:r>
        <w:rPr>
          <w:u w:val="none"/>
        </w:rPr>
        <w:t xml:space="preserve"> </w:t>
      </w:r>
      <w:bookmarkEnd w:id="30"/>
    </w:p>
    <w:p w14:paraId="45EA30CE" w14:textId="77777777" w:rsidR="009B282E" w:rsidRDefault="00000000">
      <w:pPr>
        <w:pStyle w:val="Akapitzlist"/>
        <w:numPr>
          <w:ilvl w:val="0"/>
          <w:numId w:val="38"/>
        </w:numPr>
        <w:rPr>
          <w:rFonts w:ascii="Ariel" w:hAnsi="Ariel" w:cs="Times New Roman"/>
        </w:rPr>
      </w:pPr>
      <w:r>
        <w:rPr>
          <w:rFonts w:ascii="Ariel" w:hAnsi="Ariel" w:cs="Times New Roman"/>
        </w:rPr>
        <w:t xml:space="preserve">Rozporządzenie Ministra Pracy i Polityki Socjalnej z dnia 26.09.1997r. W sprawie ogólnych przepisów bezpieczeństwa i higieny pracy (Dz.U. 2003 Nr 169, poz 1650) </w:t>
      </w:r>
    </w:p>
    <w:p w14:paraId="445F33FD" w14:textId="77777777" w:rsidR="009B282E" w:rsidRDefault="00000000">
      <w:pPr>
        <w:pStyle w:val="Akapitzlist"/>
        <w:numPr>
          <w:ilvl w:val="0"/>
          <w:numId w:val="38"/>
        </w:numPr>
        <w:rPr>
          <w:rFonts w:ascii="Ariel" w:hAnsi="Ariel" w:cs="Times New Roman"/>
        </w:rPr>
      </w:pPr>
      <w:r>
        <w:rPr>
          <w:rFonts w:ascii="Ariel" w:hAnsi="Ariel" w:cs="Times New Roman"/>
        </w:rPr>
        <w:t xml:space="preserve">Rozporządzenie Ministra Infrastruktury z dnia 26 czerwca 2002 r w sprawie dziennika budowy, montażu i rozbiórki, tablicy informacyjnej oraz ogłoszenia zawierającego dane dotyczące bezpieczeństwa pracy i ochrony zdrowia. (Dz. U. Nr 108, poz. 953) </w:t>
      </w:r>
    </w:p>
    <w:p w14:paraId="135A52FF" w14:textId="77777777" w:rsidR="009B282E" w:rsidRDefault="00000000">
      <w:pPr>
        <w:pStyle w:val="Akapitzlist"/>
        <w:numPr>
          <w:ilvl w:val="0"/>
          <w:numId w:val="38"/>
        </w:numPr>
        <w:rPr>
          <w:rFonts w:ascii="Ariel" w:hAnsi="Ariel" w:cs="Times New Roman"/>
        </w:rPr>
      </w:pPr>
      <w:r>
        <w:rPr>
          <w:rFonts w:ascii="Ariel" w:hAnsi="Ariel" w:cs="Times New Roman"/>
        </w:rPr>
        <w:t>Rozporządzenie Ministra Infrastruktury z dnia 6 lutego 2003r. w sprawie bezpieczeństwa i higieny pracy podczas wykonywania robót budowlanych. (Dz. U. Nr 47, poz. 401 z dnia 19 marca 2003r)</w:t>
      </w:r>
    </w:p>
    <w:p w14:paraId="0B2EAB33" w14:textId="77777777" w:rsidR="009B282E" w:rsidRDefault="00000000">
      <w:pPr>
        <w:spacing w:after="160" w:line="259" w:lineRule="auto"/>
        <w:ind w:left="0" w:right="0" w:firstLine="0"/>
        <w:jc w:val="left"/>
        <w:rPr>
          <w:rFonts w:ascii="Ariel" w:hAnsi="Ariel" w:cs="Times New Roman"/>
        </w:rPr>
      </w:pPr>
      <w:r>
        <w:br w:type="page"/>
      </w:r>
    </w:p>
    <w:p w14:paraId="186A7D99" w14:textId="77777777" w:rsidR="009B282E" w:rsidRDefault="00000000">
      <w:pPr>
        <w:pStyle w:val="Nagwek1"/>
        <w:numPr>
          <w:ilvl w:val="0"/>
          <w:numId w:val="9"/>
        </w:numPr>
      </w:pPr>
      <w:bookmarkStart w:id="31" w:name="_Toc155954667"/>
      <w:bookmarkStart w:id="32" w:name="_Toc29987"/>
      <w:r>
        <w:lastRenderedPageBreak/>
        <w:t>PODŁOŻA, PODKŁADY I POSADZKI BETONOWE</w:t>
      </w:r>
      <w:bookmarkEnd w:id="31"/>
      <w:r>
        <w:t xml:space="preserve"> </w:t>
      </w:r>
      <w:bookmarkStart w:id="33" w:name="_Toc155954668"/>
    </w:p>
    <w:p w14:paraId="486127A7" w14:textId="77777777" w:rsidR="009B282E" w:rsidRDefault="00000000">
      <w:pPr>
        <w:pStyle w:val="Nagwek1"/>
        <w:numPr>
          <w:ilvl w:val="1"/>
          <w:numId w:val="9"/>
        </w:numPr>
      </w:pPr>
      <w:r>
        <w:t>WSTĘP</w:t>
      </w:r>
      <w:bookmarkEnd w:id="33"/>
      <w:r>
        <w:rPr>
          <w:u w:val="none"/>
        </w:rPr>
        <w:t xml:space="preserve"> </w:t>
      </w:r>
      <w:bookmarkEnd w:id="32"/>
    </w:p>
    <w:p w14:paraId="523B2009" w14:textId="77777777" w:rsidR="009B282E" w:rsidRDefault="00000000">
      <w:pPr>
        <w:pStyle w:val="Nagwek2"/>
        <w:numPr>
          <w:ilvl w:val="2"/>
          <w:numId w:val="9"/>
        </w:numPr>
      </w:pPr>
      <w:bookmarkStart w:id="34" w:name="_Toc29988"/>
      <w:r>
        <w:t>Przedmiot SST</w:t>
      </w:r>
      <w:r>
        <w:rPr>
          <w:u w:val="none"/>
        </w:rPr>
        <w:t xml:space="preserve"> </w:t>
      </w:r>
      <w:bookmarkEnd w:id="34"/>
    </w:p>
    <w:p w14:paraId="4148E877" w14:textId="77777777" w:rsidR="009B282E" w:rsidRDefault="00000000">
      <w:pPr>
        <w:ind w:left="10" w:right="39"/>
        <w:rPr>
          <w:rFonts w:ascii="Ariel" w:hAnsi="Ariel" w:cs="Times New Roman"/>
        </w:rPr>
      </w:pPr>
      <w:r>
        <w:rPr>
          <w:rFonts w:ascii="Ariel" w:hAnsi="Ariel" w:cs="Times New Roman"/>
        </w:rPr>
        <w:t xml:space="preserve">Przedmiotem niniejszej szczegółowej specyfikacji technicznej są wymagania dotyczące wykonania i odbioru podkładów i posadzek w budownictwie mieszkaniowym i użyteczności publicznej związanych z projektem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 xml:space="preserve">. </w:t>
      </w:r>
    </w:p>
    <w:p w14:paraId="250AE5FD"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2E25DCB3" w14:textId="77777777" w:rsidR="009B282E" w:rsidRDefault="00000000">
      <w:pPr>
        <w:spacing w:after="0" w:line="259" w:lineRule="auto"/>
        <w:ind w:left="115" w:firstLine="0"/>
        <w:jc w:val="left"/>
        <w:rPr>
          <w:rFonts w:ascii="Ariel" w:hAnsi="Ariel" w:cs="Times New Roman"/>
          <w:i/>
        </w:rPr>
      </w:pPr>
      <w:r>
        <w:rPr>
          <w:rFonts w:ascii="Ariel" w:hAnsi="Ariel" w:cs="Times New Roman"/>
          <w:i/>
        </w:rPr>
        <w:t>Klasyfikacja wg Wspólnego Słownika Zamówień (CPV):</w:t>
      </w:r>
    </w:p>
    <w:p w14:paraId="7D9084EF" w14:textId="77777777" w:rsidR="009B282E" w:rsidRDefault="00000000">
      <w:pPr>
        <w:spacing w:after="0" w:line="259" w:lineRule="auto"/>
        <w:ind w:left="115" w:firstLine="0"/>
        <w:jc w:val="left"/>
        <w:rPr>
          <w:rFonts w:ascii="Ariel" w:hAnsi="Ariel" w:cs="Times New Roman"/>
          <w:b/>
          <w:bCs/>
        </w:rPr>
      </w:pPr>
      <w:r>
        <w:rPr>
          <w:rFonts w:ascii="Ariel" w:hAnsi="Ariel" w:cs="Times New Roman"/>
          <w:b/>
          <w:bCs/>
        </w:rPr>
        <w:t xml:space="preserve">45262000-1 </w:t>
      </w:r>
      <w:r>
        <w:rPr>
          <w:rFonts w:ascii="Ariel" w:hAnsi="Ariel" w:cs="Times New Roman"/>
          <w:b/>
          <w:bCs/>
        </w:rPr>
        <w:tab/>
        <w:t xml:space="preserve">Specjalne roboty budowlane, inne iż dachowe. </w:t>
      </w:r>
    </w:p>
    <w:p w14:paraId="2C48B0B9" w14:textId="77777777" w:rsidR="009B282E" w:rsidRDefault="009B282E">
      <w:pPr>
        <w:spacing w:after="21" w:line="259" w:lineRule="auto"/>
        <w:ind w:left="0" w:firstLine="0"/>
        <w:jc w:val="left"/>
        <w:rPr>
          <w:rFonts w:ascii="Ariel" w:hAnsi="Ariel" w:cs="Times New Roman"/>
          <w:highlight w:val="yellow"/>
        </w:rPr>
      </w:pPr>
    </w:p>
    <w:p w14:paraId="7BB07242" w14:textId="77777777" w:rsidR="009B282E" w:rsidRDefault="00000000">
      <w:pPr>
        <w:pStyle w:val="Nagwek2"/>
        <w:numPr>
          <w:ilvl w:val="2"/>
          <w:numId w:val="9"/>
        </w:numPr>
      </w:pPr>
      <w:bookmarkStart w:id="35" w:name="_Toc29989"/>
      <w:r>
        <w:t>Zakres stosowania SST</w:t>
      </w:r>
      <w:r>
        <w:rPr>
          <w:u w:val="none"/>
        </w:rPr>
        <w:t xml:space="preserve"> </w:t>
      </w:r>
      <w:bookmarkEnd w:id="35"/>
    </w:p>
    <w:p w14:paraId="3B1C5200" w14:textId="77777777" w:rsidR="009B282E" w:rsidRDefault="00000000">
      <w:pPr>
        <w:ind w:left="110" w:right="39"/>
        <w:rPr>
          <w:rFonts w:ascii="Ariel" w:hAnsi="Ariel" w:cs="Times New Roman"/>
        </w:rPr>
      </w:pPr>
      <w:r>
        <w:rPr>
          <w:rFonts w:ascii="Ariel" w:hAnsi="Ariel" w:cs="Times New Roman"/>
        </w:rPr>
        <w:t xml:space="preserve">Szczegółowa specyfikacja techniczna jest stosowana jako dokument przetargowy i kontraktowy przy zlecaniu i realizacji robót wymienionych w pkt. 3.1.1. </w:t>
      </w:r>
    </w:p>
    <w:p w14:paraId="4882A5F0"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5"/>
          <w:highlight w:val="yellow"/>
        </w:rPr>
        <w:t xml:space="preserve"> </w:t>
      </w:r>
    </w:p>
    <w:p w14:paraId="5724BD28" w14:textId="77777777" w:rsidR="009B282E" w:rsidRDefault="00000000">
      <w:pPr>
        <w:pStyle w:val="Nagwek2"/>
        <w:numPr>
          <w:ilvl w:val="2"/>
          <w:numId w:val="9"/>
        </w:numPr>
      </w:pPr>
      <w:bookmarkStart w:id="36" w:name="_Toc29990"/>
      <w:r>
        <w:t>Określenia podstawowe</w:t>
      </w:r>
      <w:r>
        <w:rPr>
          <w:u w:val="none"/>
        </w:rPr>
        <w:t xml:space="preserve"> </w:t>
      </w:r>
      <w:bookmarkEnd w:id="36"/>
    </w:p>
    <w:p w14:paraId="3779809F" w14:textId="77777777" w:rsidR="009B282E" w:rsidRDefault="00000000">
      <w:pPr>
        <w:spacing w:after="38"/>
        <w:ind w:left="110" w:right="39"/>
        <w:rPr>
          <w:rFonts w:ascii="Ariel" w:hAnsi="Ariel" w:cs="Times New Roman"/>
        </w:rPr>
      </w:pPr>
      <w:r>
        <w:rPr>
          <w:rFonts w:ascii="Ariel" w:hAnsi="Ariel" w:cs="Times New Roman"/>
        </w:rPr>
        <w:t xml:space="preserve">Określenia i nazewnictwo użyte w niniejszej szczegółowej specyfikacji technicznej są zgodne z obowiązującymi podanymi w normach PN i przepisach Prawa budowlanego. </w:t>
      </w:r>
    </w:p>
    <w:p w14:paraId="4B482C7A" w14:textId="77777777" w:rsidR="009B282E" w:rsidRDefault="00000000">
      <w:pPr>
        <w:ind w:left="110" w:right="39"/>
        <w:rPr>
          <w:rFonts w:ascii="Ariel" w:hAnsi="Ariel" w:cs="Times New Roman"/>
        </w:rPr>
      </w:pPr>
      <w:r>
        <w:rPr>
          <w:rFonts w:ascii="Ariel" w:hAnsi="Ariel" w:cs="Times New Roman"/>
          <w:i/>
          <w:u w:val="single" w:color="000000"/>
        </w:rPr>
        <w:t>Beton zwykły</w:t>
      </w:r>
      <w:r>
        <w:rPr>
          <w:rFonts w:ascii="Ariel" w:hAnsi="Ariel" w:cs="Times New Roman"/>
          <w:i/>
        </w:rPr>
        <w:t xml:space="preserve"> </w:t>
      </w:r>
      <w:r>
        <w:rPr>
          <w:rFonts w:ascii="Ariel" w:hAnsi="Ariel" w:cs="Times New Roman"/>
        </w:rPr>
        <w:t>- beton o gęstości powyżej 1,8 t/m</w:t>
      </w:r>
      <w:r>
        <w:rPr>
          <w:rFonts w:ascii="Ariel" w:hAnsi="Ariel" w:cs="Times New Roman"/>
          <w:vertAlign w:val="superscript"/>
        </w:rPr>
        <w:t>3</w:t>
      </w:r>
      <w:r>
        <w:rPr>
          <w:rFonts w:ascii="Ariel" w:hAnsi="Ariel" w:cs="Times New Roman"/>
        </w:rPr>
        <w:t xml:space="preserve"> wykonany z cementu, wody, kruszywa mineralnego o frakcjach piaskowych i grubszych oraz ewentualnych dodatków mineralnych i domieszek chemicznych. </w:t>
      </w:r>
    </w:p>
    <w:p w14:paraId="2ADF208F" w14:textId="77777777" w:rsidR="009B282E" w:rsidRDefault="00000000">
      <w:pPr>
        <w:ind w:left="110" w:right="39"/>
        <w:rPr>
          <w:rFonts w:ascii="Ariel" w:hAnsi="Ariel" w:cs="Times New Roman"/>
        </w:rPr>
      </w:pPr>
      <w:r>
        <w:rPr>
          <w:rFonts w:ascii="Ariel" w:hAnsi="Ariel" w:cs="Times New Roman"/>
          <w:i/>
          <w:u w:val="single" w:color="000000"/>
        </w:rPr>
        <w:t>Mieszanka betonowa</w:t>
      </w:r>
      <w:r>
        <w:rPr>
          <w:rFonts w:ascii="Ariel" w:hAnsi="Ariel" w:cs="Times New Roman"/>
          <w:i/>
        </w:rPr>
        <w:t xml:space="preserve"> </w:t>
      </w:r>
      <w:r>
        <w:rPr>
          <w:rFonts w:ascii="Ariel" w:hAnsi="Ariel" w:cs="Times New Roman"/>
        </w:rPr>
        <w:t xml:space="preserve">- mieszanka wszystkich składników przed związaniem betonu. </w:t>
      </w:r>
    </w:p>
    <w:p w14:paraId="4CF0D86D" w14:textId="77777777" w:rsidR="009B282E" w:rsidRDefault="00000000">
      <w:pPr>
        <w:ind w:left="110" w:right="39"/>
        <w:rPr>
          <w:rFonts w:ascii="Ariel" w:hAnsi="Ariel" w:cs="Times New Roman"/>
        </w:rPr>
      </w:pPr>
      <w:r>
        <w:rPr>
          <w:rFonts w:ascii="Ariel" w:hAnsi="Ariel" w:cs="Times New Roman"/>
          <w:i/>
          <w:u w:val="single" w:color="000000"/>
        </w:rPr>
        <w:t>Podłoże</w:t>
      </w:r>
      <w:r>
        <w:rPr>
          <w:rFonts w:ascii="Ariel" w:hAnsi="Ariel" w:cs="Times New Roman"/>
          <w:i/>
        </w:rPr>
        <w:t xml:space="preserve"> </w:t>
      </w:r>
      <w:r>
        <w:rPr>
          <w:rFonts w:ascii="Ariel" w:hAnsi="Ariel" w:cs="Times New Roman"/>
        </w:rPr>
        <w:t xml:space="preserve">– oparcie dla konstrukcji podłogi. </w:t>
      </w:r>
    </w:p>
    <w:p w14:paraId="4EABBC91" w14:textId="77777777" w:rsidR="009B282E" w:rsidRDefault="00000000">
      <w:pPr>
        <w:ind w:left="110" w:right="39"/>
        <w:rPr>
          <w:rFonts w:ascii="Ariel" w:hAnsi="Ariel" w:cs="Times New Roman"/>
        </w:rPr>
      </w:pPr>
      <w:r>
        <w:rPr>
          <w:rFonts w:ascii="Ariel" w:hAnsi="Ariel" w:cs="Times New Roman"/>
          <w:i/>
          <w:u w:val="single" w:color="000000"/>
        </w:rPr>
        <w:t>Podkład</w:t>
      </w:r>
      <w:r>
        <w:rPr>
          <w:rFonts w:ascii="Ariel" w:hAnsi="Ariel" w:cs="Times New Roman"/>
          <w:i/>
        </w:rPr>
        <w:t xml:space="preserve"> </w:t>
      </w:r>
      <w:r>
        <w:rPr>
          <w:rFonts w:ascii="Ariel" w:hAnsi="Ariel" w:cs="Times New Roman"/>
        </w:rPr>
        <w:t xml:space="preserve">– warstwa wyrównująca lub spadkowa. </w:t>
      </w:r>
    </w:p>
    <w:p w14:paraId="2D6DE0E4" w14:textId="77777777" w:rsidR="009B282E" w:rsidRDefault="009B282E">
      <w:pPr>
        <w:ind w:left="110" w:right="39"/>
        <w:rPr>
          <w:rFonts w:ascii="Ariel" w:hAnsi="Ariel" w:cs="Times New Roman"/>
          <w:highlight w:val="yellow"/>
        </w:rPr>
      </w:pPr>
    </w:p>
    <w:p w14:paraId="6B5958FA" w14:textId="77777777" w:rsidR="009B282E" w:rsidRDefault="00000000">
      <w:pPr>
        <w:pStyle w:val="Nagwek2"/>
        <w:numPr>
          <w:ilvl w:val="2"/>
          <w:numId w:val="9"/>
        </w:numPr>
      </w:pPr>
      <w:bookmarkStart w:id="37" w:name="_Toc29991"/>
      <w:r>
        <w:t>Zakres robót objętych SST</w:t>
      </w:r>
      <w:r>
        <w:rPr>
          <w:u w:val="none"/>
        </w:rPr>
        <w:t xml:space="preserve"> </w:t>
      </w:r>
      <w:bookmarkEnd w:id="37"/>
    </w:p>
    <w:p w14:paraId="5DB759F7" w14:textId="77777777" w:rsidR="009B282E" w:rsidRDefault="00000000">
      <w:pPr>
        <w:ind w:left="110" w:right="39"/>
        <w:rPr>
          <w:rFonts w:ascii="Ariel" w:hAnsi="Ariel" w:cs="Times New Roman"/>
        </w:rPr>
      </w:pPr>
      <w:r>
        <w:rPr>
          <w:rFonts w:ascii="Ariel" w:hAnsi="Ariel" w:cs="Times New Roman"/>
        </w:rPr>
        <w:t xml:space="preserve">Ustalenia zawarte w niniejszej szczegółowej specyfikacji technicznej dotyczą zasad prowadzenia robót związanych z: </w:t>
      </w:r>
    </w:p>
    <w:p w14:paraId="5E034F57" w14:textId="77777777" w:rsidR="009B282E" w:rsidRDefault="00000000">
      <w:pPr>
        <w:pStyle w:val="Akapitzlist"/>
        <w:numPr>
          <w:ilvl w:val="0"/>
          <w:numId w:val="10"/>
        </w:numPr>
        <w:spacing w:after="14" w:line="228" w:lineRule="auto"/>
        <w:ind w:right="1704"/>
        <w:rPr>
          <w:rFonts w:ascii="Ariel" w:eastAsia="Arial" w:hAnsi="Ariel" w:cs="Times New Roman"/>
        </w:rPr>
      </w:pPr>
      <w:r>
        <w:rPr>
          <w:rFonts w:ascii="Ariel" w:hAnsi="Ariel" w:cs="Times New Roman"/>
        </w:rPr>
        <w:t>wykonanie warstwy wyrównującej z jastrychu cementowego,</w:t>
      </w:r>
    </w:p>
    <w:p w14:paraId="4007AB0D" w14:textId="77777777" w:rsidR="009B282E" w:rsidRDefault="00000000">
      <w:pPr>
        <w:pStyle w:val="Akapitzlist"/>
        <w:numPr>
          <w:ilvl w:val="0"/>
          <w:numId w:val="10"/>
        </w:numPr>
        <w:spacing w:after="14" w:line="228" w:lineRule="auto"/>
        <w:ind w:right="1704"/>
        <w:rPr>
          <w:rFonts w:ascii="Ariel" w:eastAsia="Arial" w:hAnsi="Ariel" w:cs="Times New Roman"/>
        </w:rPr>
      </w:pPr>
      <w:r>
        <w:rPr>
          <w:rFonts w:ascii="Ariel" w:hAnsi="Ariel" w:cs="Times New Roman"/>
        </w:rPr>
        <w:t>wykonywanie podłóg i posadzek w budownictwie mieszkaniowym i użyteczności publicznej w warunkach nienarażonych na destrukcyjne działanie środowiska</w:t>
      </w:r>
    </w:p>
    <w:p w14:paraId="0139E187" w14:textId="77777777" w:rsidR="009B282E" w:rsidRDefault="009B282E">
      <w:pPr>
        <w:spacing w:after="0" w:line="259" w:lineRule="auto"/>
        <w:ind w:left="0" w:firstLine="0"/>
        <w:jc w:val="left"/>
        <w:rPr>
          <w:rFonts w:ascii="Ariel" w:hAnsi="Ariel" w:cs="Times New Roman"/>
        </w:rPr>
      </w:pPr>
    </w:p>
    <w:p w14:paraId="248D9651" w14:textId="77777777" w:rsidR="009B282E" w:rsidRDefault="00000000">
      <w:pPr>
        <w:pStyle w:val="Nagwek2"/>
        <w:numPr>
          <w:ilvl w:val="2"/>
          <w:numId w:val="9"/>
        </w:numPr>
      </w:pPr>
      <w:bookmarkStart w:id="38" w:name="_Toc29992"/>
      <w:r>
        <w:t>Ogólne wymagania dotyczące robót</w:t>
      </w:r>
      <w:r>
        <w:rPr>
          <w:u w:val="none"/>
        </w:rPr>
        <w:t xml:space="preserve"> </w:t>
      </w:r>
      <w:bookmarkEnd w:id="38"/>
    </w:p>
    <w:p w14:paraId="66CC6396" w14:textId="77777777" w:rsidR="009B282E" w:rsidRDefault="00000000">
      <w:pPr>
        <w:ind w:left="110" w:right="100"/>
        <w:rPr>
          <w:rFonts w:ascii="Ariel" w:hAnsi="Ariel" w:cs="Times New Roman"/>
        </w:rPr>
      </w:pPr>
      <w:r>
        <w:rPr>
          <w:rFonts w:ascii="Ariel" w:hAnsi="Ariel" w:cs="Times New Roman"/>
        </w:rPr>
        <w:t xml:space="preserve">Wykonawca robót jest odpowiedzialny za jakość wykonania robót, ich zgodność z dokumentacją projektową, SST i poleceniami Inżyniera. Ogólne wymagania dotyczące robót podano w OST „Wymagania ogólne” pkt 2. </w:t>
      </w:r>
    </w:p>
    <w:p w14:paraId="4A1565BE"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6"/>
          <w:highlight w:val="yellow"/>
        </w:rPr>
        <w:t xml:space="preserve"> </w:t>
      </w:r>
    </w:p>
    <w:p w14:paraId="31ED0FED" w14:textId="77777777" w:rsidR="009B282E" w:rsidRDefault="00000000">
      <w:pPr>
        <w:pStyle w:val="Nagwek1"/>
        <w:numPr>
          <w:ilvl w:val="1"/>
          <w:numId w:val="9"/>
        </w:numPr>
      </w:pPr>
      <w:bookmarkStart w:id="39" w:name="_Toc155954669"/>
      <w:bookmarkStart w:id="40" w:name="_Toc29993"/>
      <w:r>
        <w:lastRenderedPageBreak/>
        <w:t>MATERIAŁY</w:t>
      </w:r>
      <w:bookmarkEnd w:id="39"/>
      <w:r>
        <w:t xml:space="preserve"> </w:t>
      </w:r>
      <w:bookmarkEnd w:id="40"/>
    </w:p>
    <w:p w14:paraId="6E88D222" w14:textId="77777777" w:rsidR="009B282E" w:rsidRDefault="00000000">
      <w:pPr>
        <w:pStyle w:val="Nagwek2"/>
        <w:numPr>
          <w:ilvl w:val="2"/>
          <w:numId w:val="9"/>
        </w:numPr>
      </w:pPr>
      <w:bookmarkStart w:id="41" w:name="_Toc29994"/>
      <w:r>
        <w:t>Wymagania ogólne</w:t>
      </w:r>
      <w:r>
        <w:rPr>
          <w:u w:val="none"/>
        </w:rPr>
        <w:t xml:space="preserve"> </w:t>
      </w:r>
      <w:bookmarkEnd w:id="41"/>
    </w:p>
    <w:p w14:paraId="11F256CB" w14:textId="77777777" w:rsidR="009B282E" w:rsidRDefault="00000000">
      <w:pPr>
        <w:ind w:left="110" w:right="39"/>
        <w:rPr>
          <w:rFonts w:ascii="Ariel" w:hAnsi="Ariel" w:cs="Times New Roman"/>
        </w:rPr>
      </w:pPr>
      <w:r>
        <w:rPr>
          <w:rFonts w:ascii="Ariel" w:hAnsi="Ariel" w:cs="Times New Roman"/>
        </w:rPr>
        <w:t xml:space="preserve">Do wykonania podkładów i podłoży mogą być stosowane wyroby producentów krajowych i zagranicznych. Wszystkie materiały użyte do wykonania podkładów betonowych i cementowych muszą posiadać aktualne polskie aprobaty techniczne lub odpowiadać Polskim Normom ( Dz. U. Nr 92 poz 881). Wykonawca uzyska przed zastosowaniem wyrobu akceptację Inspektora Nadzoru. Zatwierdzenie jednego materiału z danego źródła nie oznacza automatycznego zatwierdzenia pozostałych materiałów z tego źródła. Jeżeli materiały z akceptowanego źródła są niejednorodne lub nie zadawalającej jakości, Wykonawca powinien zmienić źródło zaopatrywania w materiały. Odbiór techniczny materiałów powinien być dokonywany według wymagań i w sposób określony aktualnymi normami. </w:t>
      </w:r>
    </w:p>
    <w:p w14:paraId="18F867B7"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5"/>
          <w:highlight w:val="yellow"/>
        </w:rPr>
        <w:t xml:space="preserve"> </w:t>
      </w:r>
    </w:p>
    <w:p w14:paraId="0CAF9347" w14:textId="77777777" w:rsidR="009B282E" w:rsidRDefault="00000000">
      <w:pPr>
        <w:pStyle w:val="Nagwek2"/>
        <w:numPr>
          <w:ilvl w:val="2"/>
          <w:numId w:val="9"/>
        </w:numPr>
      </w:pPr>
      <w:bookmarkStart w:id="42" w:name="_Toc29995"/>
      <w:r>
        <w:t>Materiały potrzebne do wykonania robót</w:t>
      </w:r>
      <w:r>
        <w:rPr>
          <w:u w:val="none"/>
        </w:rPr>
        <w:t xml:space="preserve"> </w:t>
      </w:r>
      <w:bookmarkEnd w:id="42"/>
    </w:p>
    <w:p w14:paraId="46B1BC52"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 xml:space="preserve">Cement, </w:t>
      </w:r>
    </w:p>
    <w:p w14:paraId="2B92721A"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 xml:space="preserve">Zaprawa cementowa, </w:t>
      </w:r>
    </w:p>
    <w:p w14:paraId="2C3020E5"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 xml:space="preserve">Beton zgodnie z projektem konstrukcji, </w:t>
      </w:r>
    </w:p>
    <w:p w14:paraId="4D6AB5AD"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Piasek.</w:t>
      </w:r>
    </w:p>
    <w:p w14:paraId="11C88870"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Zaprawa samopoziomująca</w:t>
      </w:r>
    </w:p>
    <w:p w14:paraId="5526FB51" w14:textId="77777777" w:rsidR="009B282E" w:rsidRDefault="00000000">
      <w:pPr>
        <w:numPr>
          <w:ilvl w:val="0"/>
          <w:numId w:val="11"/>
        </w:numPr>
        <w:spacing w:line="249" w:lineRule="auto"/>
        <w:ind w:left="851" w:right="40" w:hanging="425"/>
        <w:rPr>
          <w:rFonts w:ascii="Ariel" w:hAnsi="Ariel" w:cs="Times New Roman"/>
        </w:rPr>
      </w:pPr>
      <w:r>
        <w:rPr>
          <w:rFonts w:ascii="Ariel" w:hAnsi="Ariel" w:cs="Times New Roman"/>
        </w:rPr>
        <w:t xml:space="preserve">Wykładziny podłogowe </w:t>
      </w:r>
    </w:p>
    <w:p w14:paraId="538428F8" w14:textId="77777777" w:rsidR="009B282E" w:rsidRDefault="009B282E">
      <w:pPr>
        <w:spacing w:after="101" w:line="228" w:lineRule="auto"/>
        <w:ind w:left="446" w:right="39" w:firstLine="0"/>
        <w:rPr>
          <w:rFonts w:ascii="Ariel" w:hAnsi="Ariel" w:cs="Times New Roman"/>
          <w:color w:val="0070C0"/>
          <w:highlight w:val="yellow"/>
        </w:rPr>
      </w:pPr>
    </w:p>
    <w:p w14:paraId="10248412" w14:textId="77777777" w:rsidR="009B282E" w:rsidRDefault="00000000">
      <w:pPr>
        <w:spacing w:after="93" w:line="259" w:lineRule="auto"/>
        <w:ind w:left="110"/>
        <w:jc w:val="left"/>
        <w:rPr>
          <w:rFonts w:ascii="Ariel" w:hAnsi="Ariel" w:cs="Times New Roman"/>
          <w:color w:val="auto"/>
        </w:rPr>
      </w:pPr>
      <w:r>
        <w:rPr>
          <w:rFonts w:ascii="Ariel" w:hAnsi="Ariel" w:cs="Times New Roman"/>
          <w:b/>
          <w:color w:val="auto"/>
          <w:u w:val="single" w:color="000000"/>
        </w:rPr>
        <w:t>Cement.</w:t>
      </w:r>
      <w:r>
        <w:rPr>
          <w:rFonts w:ascii="Ariel" w:hAnsi="Ariel" w:cs="Times New Roman"/>
          <w:b/>
          <w:color w:val="auto"/>
        </w:rPr>
        <w:t xml:space="preserve"> </w:t>
      </w:r>
    </w:p>
    <w:p w14:paraId="63EB4F13" w14:textId="77777777" w:rsidR="009B282E" w:rsidRDefault="00000000">
      <w:pPr>
        <w:ind w:left="110" w:right="39"/>
        <w:rPr>
          <w:rFonts w:ascii="Ariel" w:hAnsi="Ariel" w:cs="Times New Roman"/>
        </w:rPr>
      </w:pPr>
      <w:r>
        <w:rPr>
          <w:rFonts w:ascii="Ariel" w:hAnsi="Ariel" w:cs="Times New Roman"/>
        </w:rPr>
        <w:t xml:space="preserve">Cement pochodzący z każdej dostawy musi spełniać wymagania zawarte w normie PN-B-19701. Dopuszczalne jest stosowanie jedynie cementu portlandzkiego czystego (bez dodatków) klasy: </w:t>
      </w:r>
    </w:p>
    <w:p w14:paraId="55457001" w14:textId="77777777" w:rsidR="009B282E" w:rsidRDefault="00000000">
      <w:pPr>
        <w:pStyle w:val="Akapitzlist"/>
        <w:numPr>
          <w:ilvl w:val="0"/>
          <w:numId w:val="12"/>
        </w:numPr>
        <w:spacing w:after="16"/>
        <w:ind w:right="39"/>
        <w:rPr>
          <w:rFonts w:ascii="Ariel" w:hAnsi="Ariel" w:cs="Times New Roman"/>
        </w:rPr>
      </w:pPr>
      <w:r>
        <w:rPr>
          <w:rFonts w:ascii="Ariel" w:hAnsi="Ariel" w:cs="Times New Roman"/>
        </w:rPr>
        <w:t xml:space="preserve">dla betonu klasy C8/10 ÷ C20/25 - klasa cementu 32,5 NA, </w:t>
      </w:r>
    </w:p>
    <w:p w14:paraId="63E6C9FA" w14:textId="77777777" w:rsidR="009B282E" w:rsidRDefault="00000000">
      <w:pPr>
        <w:pStyle w:val="Akapitzlist"/>
        <w:numPr>
          <w:ilvl w:val="0"/>
          <w:numId w:val="12"/>
        </w:numPr>
        <w:spacing w:after="16"/>
        <w:ind w:right="39"/>
        <w:rPr>
          <w:rFonts w:ascii="Ariel" w:hAnsi="Ariel" w:cs="Times New Roman"/>
        </w:rPr>
      </w:pPr>
      <w:r>
        <w:rPr>
          <w:rFonts w:ascii="Ariel" w:hAnsi="Ariel" w:cs="Times New Roman"/>
        </w:rPr>
        <w:t xml:space="preserve">dla betonu klasy C25/30, C30/37 - klasa cementu 42,5 NA, </w:t>
      </w:r>
    </w:p>
    <w:p w14:paraId="27DF6013" w14:textId="77777777" w:rsidR="009B282E" w:rsidRDefault="00000000">
      <w:pPr>
        <w:ind w:left="110" w:right="39"/>
        <w:rPr>
          <w:rFonts w:ascii="Ariel" w:hAnsi="Ariel" w:cs="Times New Roman"/>
        </w:rPr>
      </w:pPr>
      <w:r>
        <w:rPr>
          <w:rFonts w:ascii="Ariel" w:hAnsi="Ariel" w:cs="Times New Roman"/>
        </w:rPr>
        <w:t xml:space="preserve">Do każdej partii dostarczonego cementu musi być dołączone świadectwo jakości (atest). </w:t>
      </w:r>
    </w:p>
    <w:p w14:paraId="3F759417" w14:textId="77777777" w:rsidR="009B282E" w:rsidRDefault="009B282E">
      <w:pPr>
        <w:spacing w:after="93" w:line="259" w:lineRule="auto"/>
        <w:ind w:left="110"/>
        <w:jc w:val="left"/>
        <w:rPr>
          <w:rFonts w:ascii="Ariel" w:hAnsi="Ariel" w:cs="Times New Roman"/>
          <w:b/>
          <w:highlight w:val="yellow"/>
          <w:u w:val="single" w:color="000000"/>
        </w:rPr>
      </w:pPr>
    </w:p>
    <w:p w14:paraId="1CBF125F"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Zaprawa cementowa</w:t>
      </w:r>
      <w:r>
        <w:rPr>
          <w:rFonts w:ascii="Ariel" w:hAnsi="Ariel" w:cs="Times New Roman"/>
          <w:b/>
        </w:rPr>
        <w:t xml:space="preserve"> </w:t>
      </w:r>
    </w:p>
    <w:p w14:paraId="69307C15" w14:textId="77777777" w:rsidR="009B282E" w:rsidRDefault="00000000">
      <w:pPr>
        <w:ind w:left="110" w:right="39"/>
        <w:rPr>
          <w:rFonts w:ascii="Ariel" w:hAnsi="Ariel" w:cs="Times New Roman"/>
        </w:rPr>
      </w:pPr>
      <w:r>
        <w:rPr>
          <w:rFonts w:ascii="Ariel" w:hAnsi="Ariel" w:cs="Times New Roman"/>
        </w:rPr>
        <w:t xml:space="preserve">Zaprawa cementowa kl. 5 MPa - wykonana w węźle betoniarskim na budowie zgodnie z zatwierdzoną receptura przez Inspektora nadzoru. </w:t>
      </w:r>
    </w:p>
    <w:p w14:paraId="04152CF7" w14:textId="77777777" w:rsidR="009B282E" w:rsidRDefault="00000000">
      <w:pPr>
        <w:ind w:left="110" w:right="39"/>
        <w:rPr>
          <w:rFonts w:ascii="Ariel" w:hAnsi="Ariel" w:cs="Times New Roman"/>
        </w:rPr>
      </w:pPr>
      <w:r>
        <w:rPr>
          <w:rFonts w:ascii="Ariel" w:hAnsi="Ariel" w:cs="Times New Roman"/>
        </w:rPr>
        <w:t xml:space="preserve">Marka i skład zaprawy powinny być zgodne z wymaganiami podanymi w projekcie. </w:t>
      </w:r>
    </w:p>
    <w:p w14:paraId="3B6AB275" w14:textId="77777777" w:rsidR="009B282E" w:rsidRDefault="00000000">
      <w:pPr>
        <w:ind w:left="110" w:right="39"/>
        <w:rPr>
          <w:rFonts w:ascii="Ariel" w:hAnsi="Ariel" w:cs="Times New Roman"/>
        </w:rPr>
      </w:pPr>
      <w:r>
        <w:rPr>
          <w:rFonts w:ascii="Ariel" w:hAnsi="Ariel" w:cs="Times New Roman"/>
        </w:rPr>
        <w:t xml:space="preserve">Przygotowanie zapraw do robót murowych powinno być wykonywane mechanicznie. </w:t>
      </w:r>
    </w:p>
    <w:p w14:paraId="074D0B39" w14:textId="77777777" w:rsidR="009B282E" w:rsidRDefault="00000000">
      <w:pPr>
        <w:ind w:left="110" w:right="39"/>
        <w:rPr>
          <w:rFonts w:ascii="Ariel" w:hAnsi="Ariel" w:cs="Times New Roman"/>
        </w:rPr>
      </w:pPr>
      <w:r>
        <w:rPr>
          <w:rFonts w:ascii="Ariel" w:hAnsi="Ariel" w:cs="Times New Roman"/>
        </w:rPr>
        <w:t xml:space="preserve">Zaprawę należy przygotować w takiej ilości, aby mogła być wbudowana możliwie wcześnie po jej przygotowaniu tj. ok. 3 godzin. </w:t>
      </w:r>
    </w:p>
    <w:p w14:paraId="31B43F95" w14:textId="77777777" w:rsidR="009B282E" w:rsidRDefault="00000000">
      <w:pPr>
        <w:ind w:left="110" w:right="39"/>
        <w:rPr>
          <w:rFonts w:ascii="Ariel" w:hAnsi="Ariel" w:cs="Times New Roman"/>
        </w:rPr>
      </w:pPr>
      <w:r>
        <w:rPr>
          <w:rFonts w:ascii="Ariel" w:hAnsi="Ariel" w:cs="Times New Roman"/>
        </w:rPr>
        <w:t xml:space="preserve">Do zapraw murarskich należy stosować piasek rzeczny lub kopalniany. </w:t>
      </w:r>
    </w:p>
    <w:p w14:paraId="6AF8019B" w14:textId="77777777" w:rsidR="009B282E" w:rsidRDefault="00000000">
      <w:pPr>
        <w:ind w:left="110" w:right="39"/>
        <w:rPr>
          <w:rFonts w:ascii="Ariel" w:hAnsi="Ariel" w:cs="Times New Roman"/>
        </w:rPr>
      </w:pPr>
      <w:r>
        <w:rPr>
          <w:rFonts w:ascii="Ariel" w:hAnsi="Ariel" w:cs="Times New Roman"/>
        </w:rPr>
        <w:t xml:space="preserve">Do zapraw cementowych należy stosować cement portlandzki z dodatkiem żużla lub popiołów lotnych 25 i 35 oraz cement hutniczy 25 pod warunkiem, że temperatura otoczenia w ciągu 7 dni od chwili zużycia zaprawy nie będzie niższa niż+5°C. </w:t>
      </w:r>
    </w:p>
    <w:p w14:paraId="47628647" w14:textId="77777777" w:rsidR="009B282E" w:rsidRDefault="00000000">
      <w:pPr>
        <w:ind w:left="110" w:right="39"/>
        <w:rPr>
          <w:rFonts w:ascii="Ariel" w:hAnsi="Ariel" w:cs="Times New Roman"/>
        </w:rPr>
      </w:pPr>
      <w:r>
        <w:rPr>
          <w:rFonts w:ascii="Ariel" w:hAnsi="Ariel" w:cs="Times New Roman"/>
        </w:rPr>
        <w:t xml:space="preserve">Skład objętościowy zapraw należy dobierać doświadczalnie, w zależności od wymaganej marki zaprawy oraz rodzaju cementu i wapna. </w:t>
      </w:r>
    </w:p>
    <w:p w14:paraId="29C62C15" w14:textId="77777777" w:rsidR="009B282E" w:rsidRDefault="009B282E">
      <w:pPr>
        <w:ind w:left="110" w:right="39"/>
        <w:rPr>
          <w:rFonts w:ascii="Ariel" w:hAnsi="Ariel" w:cs="Times New Roman"/>
          <w:highlight w:val="yellow"/>
        </w:rPr>
      </w:pPr>
    </w:p>
    <w:p w14:paraId="3295F6C0"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Kruszywo</w:t>
      </w:r>
      <w:r>
        <w:rPr>
          <w:rFonts w:ascii="Ariel" w:hAnsi="Ariel" w:cs="Times New Roman"/>
          <w:b/>
        </w:rPr>
        <w:t xml:space="preserve"> </w:t>
      </w:r>
    </w:p>
    <w:p w14:paraId="3E27E46A" w14:textId="77777777" w:rsidR="009B282E" w:rsidRDefault="00000000">
      <w:pPr>
        <w:ind w:left="110" w:right="39"/>
        <w:rPr>
          <w:rFonts w:ascii="Ariel" w:hAnsi="Ariel" w:cs="Times New Roman"/>
        </w:rPr>
      </w:pPr>
      <w:r>
        <w:rPr>
          <w:rFonts w:ascii="Ariel" w:hAnsi="Ariel" w:cs="Times New Roman"/>
        </w:rPr>
        <w:t xml:space="preserve">Zgodne z przepisami i obowiązującymi instrukcjami; granulaty winny być czyste bez domieszek ciał obcych o granulometrii 15/25 wg. PN-B-06712. </w:t>
      </w:r>
    </w:p>
    <w:p w14:paraId="1B7286FC" w14:textId="77777777" w:rsidR="009B282E" w:rsidRDefault="00000000">
      <w:pPr>
        <w:ind w:left="110" w:right="39"/>
        <w:rPr>
          <w:rFonts w:ascii="Ariel" w:hAnsi="Ariel" w:cs="Times New Roman"/>
        </w:rPr>
      </w:pPr>
      <w:r>
        <w:rPr>
          <w:rFonts w:ascii="Ariel" w:hAnsi="Ariel" w:cs="Times New Roman"/>
        </w:rPr>
        <w:lastRenderedPageBreak/>
        <w:t xml:space="preserve">Kruszywo powinno mieć frakcje różnych wymiarów, a mianowicie: </w:t>
      </w:r>
    </w:p>
    <w:p w14:paraId="13B1282C" w14:textId="77777777" w:rsidR="009B282E" w:rsidRDefault="00000000">
      <w:pPr>
        <w:numPr>
          <w:ilvl w:val="0"/>
          <w:numId w:val="13"/>
        </w:numPr>
        <w:spacing w:line="249" w:lineRule="auto"/>
        <w:ind w:right="40" w:hanging="341"/>
        <w:rPr>
          <w:rFonts w:ascii="Ariel" w:hAnsi="Ariel" w:cs="Times New Roman"/>
        </w:rPr>
      </w:pPr>
      <w:r>
        <w:rPr>
          <w:rFonts w:ascii="Ariel" w:hAnsi="Ariel" w:cs="Times New Roman"/>
        </w:rPr>
        <w:t xml:space="preserve">piasek drobnoziarnisty 0,25-0,5 mm, </w:t>
      </w:r>
    </w:p>
    <w:p w14:paraId="0E5EE36C" w14:textId="77777777" w:rsidR="009B282E" w:rsidRDefault="00000000">
      <w:pPr>
        <w:numPr>
          <w:ilvl w:val="0"/>
          <w:numId w:val="13"/>
        </w:numPr>
        <w:spacing w:line="249" w:lineRule="auto"/>
        <w:ind w:right="40" w:hanging="341"/>
        <w:rPr>
          <w:rFonts w:ascii="Ariel" w:hAnsi="Ariel" w:cs="Times New Roman"/>
        </w:rPr>
      </w:pPr>
      <w:r>
        <w:rPr>
          <w:rFonts w:ascii="Ariel" w:hAnsi="Ariel" w:cs="Times New Roman"/>
        </w:rPr>
        <w:t xml:space="preserve">piasek średnioziarnisty 0,5-1,0 mm, </w:t>
      </w:r>
    </w:p>
    <w:p w14:paraId="69476BFE" w14:textId="77777777" w:rsidR="009B282E" w:rsidRDefault="00000000">
      <w:pPr>
        <w:numPr>
          <w:ilvl w:val="0"/>
          <w:numId w:val="13"/>
        </w:numPr>
        <w:spacing w:line="249" w:lineRule="auto"/>
        <w:ind w:right="40" w:hanging="340"/>
        <w:rPr>
          <w:rFonts w:ascii="Ariel" w:hAnsi="Ariel" w:cs="Times New Roman"/>
        </w:rPr>
      </w:pPr>
      <w:r>
        <w:rPr>
          <w:rFonts w:ascii="Ariel" w:hAnsi="Ariel" w:cs="Times New Roman"/>
        </w:rPr>
        <w:t xml:space="preserve">piasek gruboziarnisty 1,0-2,0 mm. </w:t>
      </w:r>
    </w:p>
    <w:p w14:paraId="7406CD3B" w14:textId="77777777" w:rsidR="009B282E" w:rsidRDefault="009B282E">
      <w:pPr>
        <w:spacing w:line="249" w:lineRule="auto"/>
        <w:ind w:left="442" w:right="40" w:firstLine="0"/>
        <w:rPr>
          <w:rFonts w:ascii="Ariel" w:hAnsi="Ariel" w:cs="Times New Roman"/>
          <w:highlight w:val="yellow"/>
        </w:rPr>
      </w:pPr>
    </w:p>
    <w:p w14:paraId="43FC4818"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Woda</w:t>
      </w:r>
      <w:r>
        <w:rPr>
          <w:rFonts w:ascii="Ariel" w:hAnsi="Ariel" w:cs="Times New Roman"/>
          <w:b/>
        </w:rPr>
        <w:t xml:space="preserve"> </w:t>
      </w:r>
    </w:p>
    <w:p w14:paraId="40669DB4" w14:textId="77777777" w:rsidR="009B282E" w:rsidRDefault="00000000">
      <w:pPr>
        <w:ind w:left="110" w:right="39"/>
        <w:rPr>
          <w:rFonts w:ascii="Ariel" w:hAnsi="Ariel" w:cs="Times New Roman"/>
        </w:rPr>
      </w:pPr>
      <w:r>
        <w:rPr>
          <w:rFonts w:ascii="Ariel" w:hAnsi="Ariel" w:cs="Times New Roman"/>
        </w:rPr>
        <w:t xml:space="preserve">Woda zarobowa do zapraw powinna spełniać wymagania normy PN-EN 1008:2004. Bez badań laboratoryjnych można stosować wodę pitną. </w:t>
      </w:r>
    </w:p>
    <w:p w14:paraId="3BBCEC31" w14:textId="77777777" w:rsidR="009B282E" w:rsidRDefault="00000000">
      <w:pPr>
        <w:spacing w:after="132"/>
        <w:ind w:left="110" w:right="39"/>
        <w:rPr>
          <w:rFonts w:ascii="Ariel" w:hAnsi="Ariel" w:cs="Times New Roman"/>
        </w:rPr>
      </w:pPr>
      <w:r>
        <w:rPr>
          <w:rFonts w:ascii="Ariel" w:hAnsi="Ariel" w:cs="Times New Roman"/>
        </w:rPr>
        <w:t xml:space="preserve">Niedozwolone jest użycie wód ściekowych, kanalizacyjnych, bagiennych oraz wód zawierających tłuszcze organiczne, oleje i muł. </w:t>
      </w:r>
    </w:p>
    <w:p w14:paraId="59BDD98F"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 xml:space="preserve">Beton </w:t>
      </w:r>
    </w:p>
    <w:p w14:paraId="635020E8" w14:textId="77777777" w:rsidR="009B282E" w:rsidRDefault="00000000">
      <w:pPr>
        <w:ind w:left="110" w:right="39"/>
        <w:rPr>
          <w:rFonts w:ascii="Ariel" w:hAnsi="Ariel" w:cs="Times New Roman"/>
        </w:rPr>
      </w:pPr>
      <w:r>
        <w:rPr>
          <w:rFonts w:ascii="Ariel" w:hAnsi="Ariel" w:cs="Times New Roman"/>
        </w:rPr>
        <w:t xml:space="preserve">Beton powinien spełniać następujące wymagania: </w:t>
      </w:r>
    </w:p>
    <w:p w14:paraId="140B5BF2"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przygotowany na węźle betoniarskim i dostarczony z świadectwem zgodności z zatwierdzona przez Inspektora nadzoru recepturą. </w:t>
      </w:r>
    </w:p>
    <w:p w14:paraId="12D30977" w14:textId="77777777" w:rsidR="009B282E" w:rsidRDefault="00000000">
      <w:pPr>
        <w:numPr>
          <w:ilvl w:val="0"/>
          <w:numId w:val="14"/>
        </w:numPr>
        <w:spacing w:after="16"/>
        <w:ind w:right="39" w:hanging="341"/>
        <w:rPr>
          <w:rFonts w:ascii="Ariel" w:hAnsi="Ariel" w:cs="Times New Roman"/>
        </w:rPr>
      </w:pPr>
      <w:r>
        <w:rPr>
          <w:rFonts w:ascii="Ariel" w:hAnsi="Ariel" w:cs="Times New Roman"/>
        </w:rPr>
        <w:t>każda partia betonu winna posiadać atest producenta oraz świadectwo zgodności z recepturą</w:t>
      </w:r>
      <w:r>
        <w:rPr>
          <w:rFonts w:ascii="Ariel" w:eastAsia="Arial" w:hAnsi="Ariel" w:cs="Times New Roman"/>
        </w:rPr>
        <w:t xml:space="preserve"> </w:t>
      </w:r>
      <w:r>
        <w:rPr>
          <w:rFonts w:ascii="Ariel" w:hAnsi="Ariel" w:cs="Times New Roman"/>
        </w:rPr>
        <w:t xml:space="preserve">wymagania co do szczelności i mrozoodporności wg PN-EN 206-1:2003, tj.: </w:t>
      </w:r>
    </w:p>
    <w:p w14:paraId="451ED6B3"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nasiąkliwość nie większa jak 4% </w:t>
      </w:r>
    </w:p>
    <w:p w14:paraId="4B1F5AE8"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mrozoodporność przy ubytku masy nie większym niż 5%, </w:t>
      </w:r>
    </w:p>
    <w:p w14:paraId="0CEF53DF"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spadek wytrzymałości nie większy od 20% po 150 cyklach zamrażania i rozmrażania. Wymagania ogólne wg PN-EN 206-1:2003. </w:t>
      </w:r>
    </w:p>
    <w:p w14:paraId="54714077"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 xml:space="preserve">Zaprawy samopoziomujące </w:t>
      </w:r>
    </w:p>
    <w:p w14:paraId="17C306C0" w14:textId="77777777" w:rsidR="009B282E" w:rsidRDefault="00000000">
      <w:pPr>
        <w:ind w:left="110" w:right="39"/>
        <w:rPr>
          <w:rFonts w:ascii="Ariel" w:hAnsi="Ariel" w:cs="Times New Roman"/>
        </w:rPr>
      </w:pPr>
      <w:r>
        <w:rPr>
          <w:rFonts w:ascii="Ariel" w:hAnsi="Ariel" w:cs="Times New Roman"/>
        </w:rPr>
        <w:t xml:space="preserve">Zaprawy samopoziomujące powinny spełniać następujące wymagania: </w:t>
      </w:r>
    </w:p>
    <w:p w14:paraId="2FE6AE58" w14:textId="77777777" w:rsidR="009B282E" w:rsidRDefault="00000000">
      <w:pPr>
        <w:numPr>
          <w:ilvl w:val="0"/>
          <w:numId w:val="14"/>
        </w:numPr>
        <w:spacing w:after="16"/>
        <w:ind w:right="39" w:hanging="341"/>
        <w:rPr>
          <w:rFonts w:ascii="Ariel" w:hAnsi="Ariel" w:cs="Times New Roman"/>
        </w:rPr>
      </w:pPr>
      <w:r>
        <w:rPr>
          <w:rFonts w:ascii="Ariel" w:hAnsi="Ariel" w:cs="Times New Roman"/>
        </w:rPr>
        <w:t>cementowa</w:t>
      </w:r>
    </w:p>
    <w:p w14:paraId="3FBB4175" w14:textId="77777777" w:rsidR="009B282E" w:rsidRDefault="00000000">
      <w:pPr>
        <w:numPr>
          <w:ilvl w:val="0"/>
          <w:numId w:val="14"/>
        </w:numPr>
        <w:spacing w:after="16"/>
        <w:ind w:right="39" w:hanging="341"/>
        <w:rPr>
          <w:rFonts w:ascii="Ariel" w:hAnsi="Ariel" w:cs="Times New Roman"/>
        </w:rPr>
      </w:pPr>
      <w:r>
        <w:rPr>
          <w:rFonts w:ascii="Ariel" w:hAnsi="Ariel" w:cs="Times New Roman"/>
        </w:rPr>
        <w:t>bez dylatacji do 50m</w:t>
      </w:r>
      <w:r>
        <w:rPr>
          <w:rFonts w:ascii="Ariel" w:hAnsi="Ariel" w:cs="Times New Roman"/>
          <w:vertAlign w:val="superscript"/>
        </w:rPr>
        <w:t>2</w:t>
      </w:r>
    </w:p>
    <w:p w14:paraId="0DCAF707" w14:textId="77777777" w:rsidR="009B282E" w:rsidRDefault="00000000">
      <w:pPr>
        <w:numPr>
          <w:ilvl w:val="0"/>
          <w:numId w:val="14"/>
        </w:numPr>
        <w:spacing w:after="16"/>
        <w:ind w:right="39" w:hanging="341"/>
        <w:rPr>
          <w:rFonts w:ascii="Ariel" w:hAnsi="Ariel" w:cs="Times New Roman"/>
        </w:rPr>
      </w:pPr>
      <w:r>
        <w:rPr>
          <w:rFonts w:ascii="Ariel" w:hAnsi="Ariel" w:cs="Times New Roman"/>
        </w:rPr>
        <w:t>umożliwia regulowanie konsystencji</w:t>
      </w:r>
    </w:p>
    <w:p w14:paraId="3E7392FF" w14:textId="77777777" w:rsidR="009B282E" w:rsidRDefault="00000000">
      <w:pPr>
        <w:numPr>
          <w:ilvl w:val="0"/>
          <w:numId w:val="14"/>
        </w:numPr>
        <w:spacing w:after="16"/>
        <w:ind w:right="39" w:hanging="341"/>
        <w:rPr>
          <w:rFonts w:ascii="Ariel" w:hAnsi="Ariel" w:cs="Times New Roman"/>
        </w:rPr>
      </w:pPr>
      <w:r>
        <w:rPr>
          <w:rFonts w:ascii="Ariel" w:hAnsi="Ariel" w:cs="Times New Roman"/>
        </w:rPr>
        <w:t>bardzo dobrze przewodzi ciepło</w:t>
      </w:r>
    </w:p>
    <w:p w14:paraId="72DB171A"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samopoziomująca – ułatwia aplikację. </w:t>
      </w:r>
    </w:p>
    <w:p w14:paraId="5A1231D0" w14:textId="77777777" w:rsidR="009B282E" w:rsidRDefault="009B282E">
      <w:pPr>
        <w:spacing w:after="0" w:line="259" w:lineRule="auto"/>
        <w:ind w:left="0" w:firstLine="0"/>
        <w:jc w:val="left"/>
        <w:rPr>
          <w:rFonts w:ascii="Ariel" w:hAnsi="Ariel" w:cs="Times New Roman"/>
          <w:highlight w:val="yellow"/>
        </w:rPr>
      </w:pPr>
    </w:p>
    <w:p w14:paraId="070DCBA9" w14:textId="77777777" w:rsidR="009B282E" w:rsidRDefault="00000000">
      <w:pPr>
        <w:spacing w:after="14" w:line="259" w:lineRule="auto"/>
        <w:ind w:left="0" w:firstLine="0"/>
        <w:jc w:val="left"/>
        <w:rPr>
          <w:rFonts w:ascii="Ariel" w:hAnsi="Ariel" w:cs="Times New Roman"/>
          <w:highlight w:val="yellow"/>
        </w:rPr>
      </w:pPr>
      <w:r>
        <w:rPr>
          <w:rFonts w:ascii="Ariel" w:hAnsi="Ariel" w:cs="Times New Roman"/>
          <w:sz w:val="22"/>
          <w:highlight w:val="yellow"/>
        </w:rPr>
        <w:t xml:space="preserve"> </w:t>
      </w:r>
    </w:p>
    <w:p w14:paraId="374AD6BB" w14:textId="77777777" w:rsidR="009B282E" w:rsidRDefault="00000000">
      <w:pPr>
        <w:pStyle w:val="Nagwek1"/>
        <w:numPr>
          <w:ilvl w:val="1"/>
          <w:numId w:val="9"/>
        </w:numPr>
      </w:pPr>
      <w:bookmarkStart w:id="43" w:name="_Toc155954670"/>
      <w:bookmarkStart w:id="44" w:name="_Toc29996"/>
      <w:r>
        <w:t>SPRZĘT</w:t>
      </w:r>
      <w:bookmarkEnd w:id="43"/>
      <w:r>
        <w:t xml:space="preserve"> </w:t>
      </w:r>
      <w:bookmarkEnd w:id="44"/>
    </w:p>
    <w:p w14:paraId="4D1C9096" w14:textId="77777777" w:rsidR="009B282E" w:rsidRDefault="00000000">
      <w:pPr>
        <w:pStyle w:val="Nagwek2"/>
        <w:numPr>
          <w:ilvl w:val="2"/>
          <w:numId w:val="9"/>
        </w:numPr>
      </w:pPr>
      <w:bookmarkStart w:id="45" w:name="_Toc29997"/>
      <w:r>
        <w:t>Wymagania ogólne</w:t>
      </w:r>
      <w:r>
        <w:rPr>
          <w:u w:val="none"/>
        </w:rPr>
        <w:t xml:space="preserve"> </w:t>
      </w:r>
      <w:bookmarkEnd w:id="45"/>
    </w:p>
    <w:p w14:paraId="5BE39D5D" w14:textId="77777777" w:rsidR="009B282E" w:rsidRDefault="00000000">
      <w:pPr>
        <w:ind w:left="110" w:right="39"/>
        <w:rPr>
          <w:rFonts w:ascii="Ariel" w:hAnsi="Ariel" w:cs="Times New Roman"/>
        </w:rPr>
      </w:pPr>
      <w:r>
        <w:rPr>
          <w:rFonts w:ascii="Ariel" w:hAnsi="Ariel" w:cs="Times New Roman"/>
        </w:rPr>
        <w:t xml:space="preserve">Wykonawca jest zobowiązany do używania jedynie takiego sprzętu, który nie spowoduje niekorzystnego wpływu na jakość wykonywanych robót i będzie gwarantować przeprowadzenie robót, zgodnie z zasadami określonymi w PB i ST. </w:t>
      </w:r>
    </w:p>
    <w:p w14:paraId="4618CE94" w14:textId="77777777" w:rsidR="009B282E" w:rsidRDefault="00000000">
      <w:pPr>
        <w:ind w:left="110" w:right="39"/>
        <w:rPr>
          <w:rFonts w:ascii="Ariel" w:hAnsi="Ariel" w:cs="Times New Roman"/>
        </w:rPr>
      </w:pPr>
      <w:r>
        <w:rPr>
          <w:rFonts w:ascii="Ariel" w:hAnsi="Ariel" w:cs="Times New Roman"/>
        </w:rPr>
        <w:t xml:space="preserve">W przypadku braku ustaleń w wymienionych dokumentach, zasady pracy sprzętu powinny być uzgodnione i zaakceptowane przez Inspektora nadzoru inwestorskiego. </w:t>
      </w:r>
    </w:p>
    <w:p w14:paraId="40B9DCC8" w14:textId="77777777" w:rsidR="009B282E" w:rsidRDefault="00000000">
      <w:pPr>
        <w:ind w:left="110" w:right="39"/>
        <w:rPr>
          <w:rFonts w:ascii="Ariel" w:hAnsi="Ariel" w:cs="Times New Roman"/>
        </w:rPr>
      </w:pPr>
      <w:r>
        <w:rPr>
          <w:rFonts w:ascii="Ariel" w:hAnsi="Ariel" w:cs="Times New Roman"/>
        </w:rPr>
        <w:t xml:space="preserve">Sprzęt należący do Wykonawcy lub wynajęty do wykonania robót musi być utrzymany w dobrym stanie technicznym i w gotowości do pracy. </w:t>
      </w:r>
    </w:p>
    <w:p w14:paraId="3557B667" w14:textId="77777777" w:rsidR="009B282E" w:rsidRDefault="00000000">
      <w:pPr>
        <w:ind w:left="110" w:right="39"/>
        <w:rPr>
          <w:rFonts w:ascii="Ariel" w:hAnsi="Ariel" w:cs="Times New Roman"/>
        </w:rPr>
      </w:pPr>
      <w:r>
        <w:rPr>
          <w:rFonts w:ascii="Ariel" w:hAnsi="Ariel" w:cs="Times New Roman"/>
        </w:rPr>
        <w:t xml:space="preserve">Wykonawca dostarczy, na żądanie, Inspektorowi nadzoru inwestorskiego kopie dokumentów potwierdzających dopuszczenie sprzętu do użytkowania, tam gdzie jest to wymagane przepisami. Jeżeli przewiduje się możliwość wariantowego użycia sprzętu przy wykonywanych robotach, Wykonawca powiadomi Inspektora nadzoru inwestorskiego o swoim zamiarze wyboru i uzyska jego akceptację. </w:t>
      </w:r>
    </w:p>
    <w:p w14:paraId="00FD6DC8" w14:textId="77777777" w:rsidR="009B282E" w:rsidRDefault="00000000">
      <w:pPr>
        <w:ind w:left="110" w:right="39"/>
        <w:rPr>
          <w:rFonts w:ascii="Ariel" w:hAnsi="Ariel" w:cs="Times New Roman"/>
        </w:rPr>
      </w:pPr>
      <w:r>
        <w:rPr>
          <w:rFonts w:ascii="Ariel" w:hAnsi="Ariel" w:cs="Times New Roman"/>
        </w:rPr>
        <w:t xml:space="preserve">Wybrany sprzęt po akceptacji, nie może być później zmieniany bez zgody Inspektora. </w:t>
      </w:r>
    </w:p>
    <w:p w14:paraId="15693566" w14:textId="77777777" w:rsidR="009B282E" w:rsidRDefault="00000000">
      <w:pPr>
        <w:ind w:left="110" w:right="39"/>
        <w:rPr>
          <w:rFonts w:ascii="Ariel" w:hAnsi="Ariel" w:cs="Times New Roman"/>
        </w:rPr>
      </w:pPr>
      <w:r>
        <w:rPr>
          <w:rFonts w:ascii="Ariel" w:hAnsi="Ariel" w:cs="Times New Roman"/>
        </w:rPr>
        <w:lastRenderedPageBreak/>
        <w:t xml:space="preserve">Jakikolwiek sprzęt, maszyny, urządzenia i narzędzia nie gwarantujące zachowania warunków technologicznych, nie zostaną przez Inspektora nadzoru inwestorskiego dopuszczone do robót. </w:t>
      </w:r>
    </w:p>
    <w:p w14:paraId="00325630" w14:textId="77777777" w:rsidR="009B282E" w:rsidRDefault="00000000">
      <w:pPr>
        <w:ind w:left="110" w:right="39"/>
        <w:rPr>
          <w:rFonts w:ascii="Ariel" w:hAnsi="Ariel" w:cs="Times New Roman"/>
        </w:rPr>
      </w:pPr>
      <w:r>
        <w:rPr>
          <w:rFonts w:ascii="Ariel" w:hAnsi="Ariel" w:cs="Times New Roman"/>
        </w:rPr>
        <w:t xml:space="preserve">Wykonawca jest zobligowany do skalkulowania kosztów jednorazowych sprzętu w cenie jednostkowej robót, do których ten sprzęt jest przeznaczony. Koszty transportu sprzętu nie podlegają oddzielnej zapłacie. </w:t>
      </w:r>
    </w:p>
    <w:p w14:paraId="26211D09" w14:textId="77777777" w:rsidR="009B282E" w:rsidRDefault="00000000">
      <w:pPr>
        <w:pStyle w:val="Nagwek2"/>
        <w:numPr>
          <w:ilvl w:val="2"/>
          <w:numId w:val="9"/>
        </w:numPr>
      </w:pPr>
      <w:bookmarkStart w:id="46" w:name="_Toc29998"/>
      <w:r>
        <w:t>Sprzęt do wykonania robót</w:t>
      </w:r>
      <w:r>
        <w:rPr>
          <w:u w:val="none"/>
        </w:rPr>
        <w:t xml:space="preserve"> </w:t>
      </w:r>
      <w:bookmarkEnd w:id="46"/>
    </w:p>
    <w:p w14:paraId="5F6396D5" w14:textId="77777777" w:rsidR="009B282E" w:rsidRDefault="00000000">
      <w:pPr>
        <w:spacing w:after="14" w:line="228" w:lineRule="auto"/>
        <w:ind w:left="100" w:right="1942" w:hanging="5"/>
        <w:jc w:val="left"/>
        <w:rPr>
          <w:rFonts w:ascii="Ariel" w:hAnsi="Ariel" w:cs="Times New Roman"/>
        </w:rPr>
      </w:pPr>
      <w:r>
        <w:rPr>
          <w:rFonts w:ascii="Ariel" w:hAnsi="Ariel" w:cs="Times New Roman"/>
        </w:rPr>
        <w:t>Wykonawca przystępujący do robót powinien korzystać z następującego sprzętu:</w:t>
      </w:r>
    </w:p>
    <w:p w14:paraId="0A9E4E93" w14:textId="77777777" w:rsidR="009B282E" w:rsidRDefault="00000000">
      <w:pPr>
        <w:pStyle w:val="Akapitzlist"/>
        <w:numPr>
          <w:ilvl w:val="0"/>
          <w:numId w:val="15"/>
        </w:numPr>
        <w:spacing w:after="14" w:line="228" w:lineRule="auto"/>
        <w:ind w:right="1942"/>
        <w:jc w:val="left"/>
        <w:rPr>
          <w:rFonts w:ascii="Ariel" w:eastAsia="Arial" w:hAnsi="Ariel" w:cs="Times New Roman"/>
        </w:rPr>
      </w:pPr>
      <w:r>
        <w:rPr>
          <w:rFonts w:ascii="Ariel" w:hAnsi="Ariel" w:cs="Times New Roman"/>
        </w:rPr>
        <w:t>Samochód dostawczy</w:t>
      </w:r>
    </w:p>
    <w:p w14:paraId="76390975" w14:textId="77777777" w:rsidR="009B282E" w:rsidRDefault="00000000">
      <w:pPr>
        <w:pStyle w:val="Akapitzlist"/>
        <w:numPr>
          <w:ilvl w:val="0"/>
          <w:numId w:val="15"/>
        </w:numPr>
        <w:spacing w:after="14" w:line="228" w:lineRule="auto"/>
        <w:ind w:right="1942"/>
        <w:jc w:val="left"/>
        <w:rPr>
          <w:rFonts w:ascii="Ariel" w:hAnsi="Ariel" w:cs="Times New Roman"/>
        </w:rPr>
      </w:pPr>
      <w:r>
        <w:rPr>
          <w:rFonts w:ascii="Ariel" w:hAnsi="Ariel" w:cs="Times New Roman"/>
        </w:rPr>
        <w:t xml:space="preserve">Wyciąg. </w:t>
      </w:r>
    </w:p>
    <w:p w14:paraId="052CC638" w14:textId="77777777" w:rsidR="009B282E" w:rsidRDefault="00000000">
      <w:pPr>
        <w:pStyle w:val="Akapitzlist"/>
        <w:numPr>
          <w:ilvl w:val="0"/>
          <w:numId w:val="15"/>
        </w:numPr>
        <w:spacing w:after="14" w:line="228" w:lineRule="auto"/>
        <w:ind w:right="1942"/>
        <w:jc w:val="left"/>
        <w:rPr>
          <w:rFonts w:ascii="Ariel" w:hAnsi="Ariel" w:cs="Times New Roman"/>
        </w:rPr>
      </w:pPr>
      <w:r>
        <w:rPr>
          <w:rFonts w:ascii="Ariel" w:hAnsi="Ariel" w:cs="Times New Roman"/>
        </w:rPr>
        <w:t>Pompy do zapraw i betonu</w:t>
      </w:r>
    </w:p>
    <w:p w14:paraId="21BCF76F" w14:textId="77777777" w:rsidR="009B282E" w:rsidRDefault="00000000">
      <w:pPr>
        <w:pStyle w:val="Akapitzlist"/>
        <w:numPr>
          <w:ilvl w:val="0"/>
          <w:numId w:val="15"/>
        </w:numPr>
        <w:spacing w:after="14" w:line="228" w:lineRule="auto"/>
        <w:ind w:right="1942"/>
        <w:jc w:val="left"/>
        <w:rPr>
          <w:rFonts w:ascii="Ariel" w:hAnsi="Ariel" w:cs="Times New Roman"/>
        </w:rPr>
      </w:pPr>
      <w:r>
        <w:rPr>
          <w:rFonts w:ascii="Ariel" w:hAnsi="Ariel" w:cs="Times New Roman"/>
        </w:rPr>
        <w:t>Elektronarzędzia</w:t>
      </w:r>
    </w:p>
    <w:p w14:paraId="696D33CA" w14:textId="77777777" w:rsidR="009B282E" w:rsidRDefault="00000000">
      <w:pPr>
        <w:pStyle w:val="Akapitzlist"/>
        <w:numPr>
          <w:ilvl w:val="0"/>
          <w:numId w:val="15"/>
        </w:numPr>
        <w:spacing w:after="14" w:line="228" w:lineRule="auto"/>
        <w:ind w:right="1942"/>
        <w:jc w:val="left"/>
        <w:rPr>
          <w:rFonts w:ascii="Ariel" w:hAnsi="Ariel" w:cs="Times New Roman"/>
        </w:rPr>
      </w:pPr>
      <w:r>
        <w:rPr>
          <w:rFonts w:ascii="Ariel" w:hAnsi="Ariel" w:cs="Times New Roman"/>
        </w:rPr>
        <w:t>Przenośne zbiorniki na wodę</w:t>
      </w:r>
    </w:p>
    <w:p w14:paraId="1D68BDC0" w14:textId="77777777" w:rsidR="009B282E" w:rsidRDefault="00000000">
      <w:pPr>
        <w:pStyle w:val="Akapitzlist"/>
        <w:numPr>
          <w:ilvl w:val="0"/>
          <w:numId w:val="15"/>
        </w:numPr>
        <w:spacing w:after="14" w:line="228" w:lineRule="auto"/>
        <w:ind w:right="1942"/>
        <w:jc w:val="left"/>
        <w:rPr>
          <w:rFonts w:ascii="Ariel" w:hAnsi="Ariel" w:cs="Times New Roman"/>
        </w:rPr>
      </w:pPr>
      <w:r>
        <w:rPr>
          <w:rFonts w:ascii="Ariel" w:hAnsi="Ariel" w:cs="Times New Roman"/>
        </w:rPr>
        <w:t>Mieszarki do zapraw i betonu</w:t>
      </w:r>
    </w:p>
    <w:p w14:paraId="564441C5" w14:textId="77777777" w:rsidR="009B282E" w:rsidRDefault="00000000">
      <w:pPr>
        <w:spacing w:after="187" w:line="259" w:lineRule="auto"/>
        <w:ind w:left="0" w:firstLine="0"/>
        <w:jc w:val="left"/>
        <w:rPr>
          <w:rFonts w:ascii="Ariel" w:hAnsi="Ariel" w:cs="Times New Roman"/>
          <w:highlight w:val="yellow"/>
        </w:rPr>
      </w:pPr>
      <w:r>
        <w:rPr>
          <w:rFonts w:ascii="Ariel" w:hAnsi="Ariel" w:cs="Times New Roman"/>
          <w:sz w:val="28"/>
          <w:highlight w:val="yellow"/>
        </w:rPr>
        <w:t xml:space="preserve"> </w:t>
      </w:r>
    </w:p>
    <w:p w14:paraId="139C064D" w14:textId="77777777" w:rsidR="009B282E" w:rsidRDefault="00000000">
      <w:pPr>
        <w:pStyle w:val="Nagwek1"/>
        <w:numPr>
          <w:ilvl w:val="1"/>
          <w:numId w:val="9"/>
        </w:numPr>
      </w:pPr>
      <w:bookmarkStart w:id="47" w:name="_Toc155954671"/>
      <w:bookmarkStart w:id="48" w:name="_Toc29999"/>
      <w:r>
        <w:t>TRANSPORT</w:t>
      </w:r>
      <w:bookmarkEnd w:id="47"/>
      <w:r>
        <w:rPr>
          <w:u w:val="none"/>
        </w:rPr>
        <w:t xml:space="preserve"> </w:t>
      </w:r>
      <w:bookmarkEnd w:id="48"/>
    </w:p>
    <w:p w14:paraId="63AA6261" w14:textId="77777777" w:rsidR="009B282E" w:rsidRDefault="00000000">
      <w:pPr>
        <w:pStyle w:val="Nagwek2"/>
        <w:numPr>
          <w:ilvl w:val="2"/>
          <w:numId w:val="9"/>
        </w:numPr>
      </w:pPr>
      <w:bookmarkStart w:id="49" w:name="_Toc30000"/>
      <w:r>
        <w:t>Wymagania ogólne</w:t>
      </w:r>
      <w:r>
        <w:rPr>
          <w:u w:val="none"/>
        </w:rPr>
        <w:t xml:space="preserve"> </w:t>
      </w:r>
      <w:bookmarkEnd w:id="49"/>
    </w:p>
    <w:p w14:paraId="1A8D1C1A" w14:textId="77777777" w:rsidR="009B282E" w:rsidRDefault="00000000">
      <w:pPr>
        <w:ind w:left="110" w:right="39"/>
        <w:rPr>
          <w:rFonts w:ascii="Ariel" w:hAnsi="Ariel" w:cs="Times New Roman"/>
        </w:rPr>
      </w:pPr>
      <w:r>
        <w:rPr>
          <w:rFonts w:ascii="Ariel" w:hAnsi="Ariel" w:cs="Times New Roman"/>
        </w:rPr>
        <w:t xml:space="preserve">Ogólne wymagania dotyczące transportu podano w OST „Wymagania ogólne” pkt 3.3. </w:t>
      </w:r>
    </w:p>
    <w:p w14:paraId="327BC466"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512A4450" w14:textId="77777777" w:rsidR="009B282E" w:rsidRDefault="00000000">
      <w:pPr>
        <w:pStyle w:val="Nagwek2"/>
        <w:numPr>
          <w:ilvl w:val="2"/>
          <w:numId w:val="9"/>
        </w:numPr>
      </w:pPr>
      <w:bookmarkStart w:id="50" w:name="_Toc30001"/>
      <w:r>
        <w:t>Transport materiałów</w:t>
      </w:r>
      <w:r>
        <w:rPr>
          <w:u w:val="none"/>
        </w:rPr>
        <w:t xml:space="preserve"> </w:t>
      </w:r>
      <w:bookmarkEnd w:id="50"/>
    </w:p>
    <w:p w14:paraId="5D8B80EF" w14:textId="77777777" w:rsidR="009B282E" w:rsidRDefault="00000000">
      <w:pPr>
        <w:ind w:left="110" w:right="115"/>
        <w:rPr>
          <w:rFonts w:ascii="Ariel" w:hAnsi="Ariel" w:cs="Times New Roman"/>
        </w:rPr>
      </w:pPr>
      <w:r>
        <w:rPr>
          <w:rFonts w:ascii="Ariel" w:hAnsi="Ariel" w:cs="Times New Roman"/>
        </w:rPr>
        <w:t xml:space="preserve">Transport betonu samochodami samowyładowczymi lub betonowozami z węzła betoniarskiego. Masę betonową należy transportować środkami niepowodującymi: naruszenia jednorodności masy, zmian w składzie masy w stosunku do stanu początkowego (bezpośrednio po wymieszaniu). </w:t>
      </w:r>
    </w:p>
    <w:p w14:paraId="4BDE42CA" w14:textId="77777777" w:rsidR="009B282E" w:rsidRDefault="00000000">
      <w:pPr>
        <w:ind w:left="110" w:right="39"/>
        <w:rPr>
          <w:rFonts w:ascii="Ariel" w:hAnsi="Ariel" w:cs="Times New Roman"/>
        </w:rPr>
      </w:pPr>
      <w:r>
        <w:rPr>
          <w:rFonts w:ascii="Ariel" w:hAnsi="Ariel" w:cs="Times New Roman"/>
        </w:rPr>
        <w:t xml:space="preserve">Czas trwania transportu i jego organizacja powinny zapewniać dostarczenie do miejsca układania masy betonowej o takim stopniu ciekłości, jaki został ustalony dla danego sposobu zagęszczenia i rodzaju konstrukcji. </w:t>
      </w:r>
    </w:p>
    <w:p w14:paraId="28B523CA" w14:textId="77777777" w:rsidR="009B282E" w:rsidRDefault="00000000">
      <w:pPr>
        <w:ind w:left="110" w:right="39"/>
        <w:rPr>
          <w:rFonts w:ascii="Ariel" w:hAnsi="Ariel" w:cs="Times New Roman"/>
        </w:rPr>
      </w:pPr>
      <w:r>
        <w:rPr>
          <w:rFonts w:ascii="Ariel" w:hAnsi="Ariel" w:cs="Times New Roman"/>
        </w:rPr>
        <w:t xml:space="preserve">Stosowanie środków transportu bez mieszalnika jest niedopuszczalne </w:t>
      </w:r>
    </w:p>
    <w:p w14:paraId="482ABF25" w14:textId="77777777" w:rsidR="009B282E" w:rsidRDefault="00000000">
      <w:pPr>
        <w:ind w:left="110" w:right="39"/>
        <w:rPr>
          <w:rFonts w:ascii="Ariel" w:hAnsi="Ariel" w:cs="Times New Roman"/>
        </w:rPr>
      </w:pPr>
      <w:r>
        <w:rPr>
          <w:rFonts w:ascii="Ariel" w:hAnsi="Ariel" w:cs="Times New Roman"/>
        </w:rPr>
        <w:t>Transport cementu i wapna suchogaszonego powinien odbywać się zgodnie z normą BN-88/6731-08.</w:t>
      </w:r>
    </w:p>
    <w:p w14:paraId="2AF3C236" w14:textId="77777777" w:rsidR="009B282E" w:rsidRDefault="00000000">
      <w:pPr>
        <w:ind w:left="110" w:right="39"/>
        <w:rPr>
          <w:rFonts w:ascii="Ariel" w:hAnsi="Ariel" w:cs="Times New Roman"/>
        </w:rPr>
      </w:pPr>
      <w:r>
        <w:rPr>
          <w:rFonts w:ascii="Ariel" w:hAnsi="Ariel" w:cs="Times New Roman"/>
        </w:rPr>
        <w:t>Kruszywa można przewozić dowolnymi środkami transportu w warunkach zabezpieczających je przed zniszczeniem, zmieszaniem z innymi asortymentami kruszywa lub jego frakcjami i nadmiernym zawilgoceniem.</w:t>
      </w:r>
    </w:p>
    <w:p w14:paraId="646E6E4D" w14:textId="77777777" w:rsidR="009B282E" w:rsidRDefault="00000000">
      <w:pPr>
        <w:ind w:left="110" w:right="39"/>
        <w:rPr>
          <w:rFonts w:ascii="Ariel" w:hAnsi="Ariel" w:cs="Times New Roman"/>
        </w:rPr>
      </w:pPr>
      <w:r>
        <w:rPr>
          <w:rFonts w:ascii="Ariel" w:hAnsi="Ariel" w:cs="Times New Roman"/>
        </w:rPr>
        <w:t>Wykładziny i panele podłogowe wraz z listwami przyściennymi należy transportować samochodami krytymi, zabezpieczając przed wpływami atmosferycznymi.</w:t>
      </w:r>
    </w:p>
    <w:p w14:paraId="7B8A7442"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099B0496" w14:textId="77777777" w:rsidR="009B282E" w:rsidRDefault="00000000">
      <w:pPr>
        <w:pStyle w:val="Nagwek2"/>
        <w:numPr>
          <w:ilvl w:val="2"/>
          <w:numId w:val="9"/>
        </w:numPr>
      </w:pPr>
      <w:bookmarkStart w:id="51" w:name="_Toc30002"/>
      <w:r>
        <w:t>Przechowywanie i składowanie materiałów</w:t>
      </w:r>
      <w:r>
        <w:rPr>
          <w:u w:val="none"/>
        </w:rPr>
        <w:t xml:space="preserve"> </w:t>
      </w:r>
      <w:bookmarkEnd w:id="51"/>
    </w:p>
    <w:p w14:paraId="1B0BA4AB" w14:textId="77777777" w:rsidR="009B282E" w:rsidRDefault="00000000">
      <w:pPr>
        <w:ind w:left="110" w:right="39"/>
        <w:rPr>
          <w:rFonts w:ascii="Ariel" w:hAnsi="Ariel" w:cs="Times New Roman"/>
        </w:rPr>
      </w:pPr>
      <w:r>
        <w:rPr>
          <w:rFonts w:ascii="Ariel" w:hAnsi="Ariel" w:cs="Times New Roman"/>
        </w:rPr>
        <w:t xml:space="preserve">Wykonawca zapewni, aby tymczasowo składowane materiały, (do czasu, gdy będą one potrzebne do wbudowania) były zabezpieczone przed zniszczeniem, zachowały swoją jakość i właściwości oraz były dostępne do kontroli przez Inspektora nadzoru inwestorskiego. Przechowywanie materiałów musi się odbywać na zasadach i w warunkach odpowiednich dla danego materiału oraz w sposób skutecznie zabezpieczający przed dostępem osób trzecich. </w:t>
      </w:r>
    </w:p>
    <w:p w14:paraId="28B8F41D" w14:textId="77777777" w:rsidR="009B282E" w:rsidRDefault="00000000">
      <w:pPr>
        <w:ind w:left="110" w:right="39"/>
        <w:rPr>
          <w:rFonts w:ascii="Ariel" w:hAnsi="Ariel" w:cs="Times New Roman"/>
        </w:rPr>
      </w:pPr>
      <w:r>
        <w:rPr>
          <w:rFonts w:ascii="Ariel" w:hAnsi="Ariel" w:cs="Times New Roman"/>
        </w:rPr>
        <w:t xml:space="preserve">Wszystkie miejsca czasowego składowania materiałów powinny być po zakończeniu robót doprowadzone przez Wykonawcę do ich pierwotnego stanu. </w:t>
      </w:r>
    </w:p>
    <w:p w14:paraId="5A79B4A8" w14:textId="77777777" w:rsidR="009B282E" w:rsidRDefault="00000000">
      <w:pPr>
        <w:ind w:left="110" w:right="39"/>
        <w:rPr>
          <w:rFonts w:ascii="Ariel" w:hAnsi="Ariel" w:cs="Times New Roman"/>
          <w:color w:val="auto"/>
        </w:rPr>
      </w:pPr>
      <w:r>
        <w:rPr>
          <w:rFonts w:ascii="Ariel" w:hAnsi="Ariel" w:cs="Times New Roman"/>
          <w:color w:val="auto"/>
        </w:rPr>
        <w:lastRenderedPageBreak/>
        <w:t>Plastyfikatory należy przechowywać w fabrycznie zamkniętym opakowaniu, w suchym pomieszczeniu, w temperaturze od +5</w:t>
      </w:r>
      <w:r>
        <w:rPr>
          <w:rFonts w:ascii="Ariel" w:hAnsi="Ariel" w:cs="Times New Roman"/>
          <w:color w:val="auto"/>
          <w:vertAlign w:val="superscript"/>
        </w:rPr>
        <w:t>0</w:t>
      </w:r>
      <w:r>
        <w:rPr>
          <w:rFonts w:ascii="Ariel" w:hAnsi="Ariel" w:cs="Times New Roman"/>
          <w:color w:val="auto"/>
        </w:rPr>
        <w:t>C do +35</w:t>
      </w:r>
      <w:r>
        <w:rPr>
          <w:rFonts w:ascii="Ariel" w:hAnsi="Ariel" w:cs="Times New Roman"/>
          <w:color w:val="auto"/>
          <w:vertAlign w:val="superscript"/>
        </w:rPr>
        <w:t>0</w:t>
      </w:r>
      <w:r>
        <w:rPr>
          <w:rFonts w:ascii="Ariel" w:hAnsi="Ariel" w:cs="Times New Roman"/>
          <w:color w:val="auto"/>
        </w:rPr>
        <w:t xml:space="preserve">C najlepiej użyć w ciągu 12 miesięcy od daty produkcji. </w:t>
      </w:r>
    </w:p>
    <w:p w14:paraId="0A146CBF" w14:textId="77777777" w:rsidR="009B282E" w:rsidRDefault="00000000">
      <w:pPr>
        <w:spacing w:after="0" w:line="259" w:lineRule="auto"/>
        <w:ind w:left="0" w:firstLine="0"/>
        <w:jc w:val="left"/>
        <w:rPr>
          <w:rFonts w:ascii="Ariel" w:hAnsi="Ariel" w:cs="Times New Roman"/>
          <w:color w:val="auto"/>
          <w:highlight w:val="yellow"/>
        </w:rPr>
      </w:pPr>
      <w:r>
        <w:rPr>
          <w:rFonts w:ascii="Ariel" w:hAnsi="Ariel" w:cs="Times New Roman"/>
          <w:color w:val="auto"/>
          <w:sz w:val="26"/>
          <w:highlight w:val="yellow"/>
        </w:rPr>
        <w:t xml:space="preserve"> </w:t>
      </w:r>
    </w:p>
    <w:p w14:paraId="4C9C9B73" w14:textId="77777777" w:rsidR="009B282E" w:rsidRDefault="00000000">
      <w:pPr>
        <w:pStyle w:val="Nagwek1"/>
        <w:numPr>
          <w:ilvl w:val="1"/>
          <w:numId w:val="9"/>
        </w:numPr>
      </w:pPr>
      <w:bookmarkStart w:id="52" w:name="_Toc155954672"/>
      <w:bookmarkStart w:id="53" w:name="_Toc30003"/>
      <w:r>
        <w:t>WYKONANIE ROBÓT</w:t>
      </w:r>
      <w:bookmarkEnd w:id="52"/>
      <w:r>
        <w:t xml:space="preserve"> </w:t>
      </w:r>
      <w:bookmarkEnd w:id="53"/>
    </w:p>
    <w:p w14:paraId="2F04703B" w14:textId="77777777" w:rsidR="009B282E" w:rsidRDefault="00000000">
      <w:pPr>
        <w:pStyle w:val="Nagwek2"/>
        <w:numPr>
          <w:ilvl w:val="2"/>
          <w:numId w:val="9"/>
        </w:numPr>
      </w:pPr>
      <w:bookmarkStart w:id="54" w:name="_Toc30004"/>
      <w:r>
        <w:t>Wymagania ogólne</w:t>
      </w:r>
      <w:r>
        <w:rPr>
          <w:u w:val="none"/>
        </w:rPr>
        <w:t xml:space="preserve"> </w:t>
      </w:r>
      <w:bookmarkEnd w:id="54"/>
    </w:p>
    <w:p w14:paraId="58525F06" w14:textId="77777777" w:rsidR="009B282E" w:rsidRDefault="00000000">
      <w:pPr>
        <w:spacing w:after="122"/>
        <w:ind w:left="110" w:right="39"/>
        <w:rPr>
          <w:rFonts w:ascii="Ariel" w:hAnsi="Ariel" w:cs="Times New Roman"/>
          <w:color w:val="auto"/>
        </w:rPr>
      </w:pPr>
      <w:r>
        <w:rPr>
          <w:rFonts w:ascii="Ariel" w:hAnsi="Ariel" w:cs="Times New Roman"/>
          <w:color w:val="auto"/>
        </w:rPr>
        <w:t xml:space="preserve">Roboty betoniarskie muszą być wykonane zgodnie z wymaganiami norm PN-EN 206-1:2003 i PN- 63/B-06251. </w:t>
      </w:r>
    </w:p>
    <w:p w14:paraId="6B144FFB" w14:textId="77777777" w:rsidR="009B282E" w:rsidRDefault="00000000">
      <w:pPr>
        <w:spacing w:after="93" w:line="259" w:lineRule="auto"/>
        <w:jc w:val="left"/>
        <w:rPr>
          <w:rFonts w:ascii="Ariel" w:hAnsi="Ariel" w:cs="Times New Roman"/>
        </w:rPr>
      </w:pPr>
      <w:r>
        <w:rPr>
          <w:rFonts w:ascii="Ariel" w:hAnsi="Ariel" w:cs="Times New Roman"/>
          <w:b/>
          <w:u w:val="single" w:color="000000"/>
        </w:rPr>
        <w:t>Posadzki cementowe</w:t>
      </w:r>
      <w:r>
        <w:rPr>
          <w:rFonts w:ascii="Ariel" w:hAnsi="Ariel" w:cs="Times New Roman"/>
          <w:b/>
        </w:rPr>
        <w:t xml:space="preserve"> </w:t>
      </w:r>
    </w:p>
    <w:p w14:paraId="054D321E" w14:textId="77777777" w:rsidR="009B282E" w:rsidRDefault="00000000">
      <w:pPr>
        <w:ind w:left="110" w:right="39"/>
        <w:rPr>
          <w:rFonts w:ascii="Ariel" w:hAnsi="Ariel" w:cs="Times New Roman"/>
        </w:rPr>
      </w:pPr>
      <w:r>
        <w:rPr>
          <w:rFonts w:ascii="Ariel" w:hAnsi="Ariel" w:cs="Times New Roman"/>
        </w:rPr>
        <w:t xml:space="preserve">Świeża posadzka powinna być przez co najmniej 8 dni chroniona przed szybkim wysychaniem (np. przez przykrycie folią), a w ciągu dni zamknięta dla ruchu. </w:t>
      </w:r>
    </w:p>
    <w:p w14:paraId="7D886BF5" w14:textId="77777777" w:rsidR="009B282E" w:rsidRDefault="009B282E">
      <w:pPr>
        <w:ind w:left="110" w:right="39"/>
        <w:rPr>
          <w:rFonts w:ascii="Ariel" w:hAnsi="Ariel" w:cs="Times New Roman"/>
          <w:highlight w:val="yellow"/>
        </w:rPr>
      </w:pPr>
    </w:p>
    <w:p w14:paraId="75A285A5"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Zakres robót przygotowawczych</w:t>
      </w:r>
      <w:r>
        <w:rPr>
          <w:rFonts w:ascii="Ariel" w:hAnsi="Ariel" w:cs="Times New Roman"/>
          <w:b/>
        </w:rPr>
        <w:t xml:space="preserve"> </w:t>
      </w:r>
    </w:p>
    <w:p w14:paraId="76EDFDA7" w14:textId="77777777" w:rsidR="009B282E" w:rsidRDefault="00000000">
      <w:pPr>
        <w:numPr>
          <w:ilvl w:val="0"/>
          <w:numId w:val="16"/>
        </w:numPr>
        <w:spacing w:after="16"/>
        <w:ind w:right="39" w:hanging="346"/>
        <w:rPr>
          <w:rFonts w:ascii="Ariel" w:hAnsi="Ariel" w:cs="Times New Roman"/>
        </w:rPr>
      </w:pPr>
      <w:r>
        <w:rPr>
          <w:rFonts w:ascii="Ariel" w:hAnsi="Ariel" w:cs="Times New Roman"/>
        </w:rPr>
        <w:t xml:space="preserve">Zaleca się wykonanie wylewki posadzki cementowej na podłożu oczyszczonym z kurzu pozostałych zabezpieczonym gruntem . </w:t>
      </w:r>
    </w:p>
    <w:p w14:paraId="2328F378" w14:textId="77777777" w:rsidR="009B282E" w:rsidRDefault="00000000">
      <w:pPr>
        <w:numPr>
          <w:ilvl w:val="0"/>
          <w:numId w:val="16"/>
        </w:numPr>
        <w:spacing w:after="16"/>
        <w:ind w:right="39" w:hanging="346"/>
        <w:rPr>
          <w:rFonts w:ascii="Ariel" w:hAnsi="Ariel" w:cs="Times New Roman"/>
        </w:rPr>
      </w:pPr>
      <w:r>
        <w:rPr>
          <w:rFonts w:ascii="Ariel" w:hAnsi="Ariel" w:cs="Times New Roman"/>
        </w:rPr>
        <w:t xml:space="preserve">Z powierzchni betonowej należy usunąć wszystkie luźne części, zatłuszczenia, jak również zabrudzenia pochodzenia kwasowego i zasadowego, utrudniające przyczepność warstwy malarskie, piaszczące i tłuszczące się warstwy zapraw. </w:t>
      </w:r>
    </w:p>
    <w:p w14:paraId="7511098C" w14:textId="77777777" w:rsidR="009B282E" w:rsidRDefault="00000000">
      <w:pPr>
        <w:numPr>
          <w:ilvl w:val="0"/>
          <w:numId w:val="16"/>
        </w:numPr>
        <w:spacing w:after="16"/>
        <w:ind w:right="39" w:hanging="346"/>
        <w:rPr>
          <w:rFonts w:ascii="Ariel" w:hAnsi="Ariel" w:cs="Times New Roman"/>
        </w:rPr>
      </w:pPr>
      <w:r>
        <w:rPr>
          <w:rFonts w:ascii="Ariel" w:hAnsi="Ariel" w:cs="Times New Roman"/>
        </w:rPr>
        <w:t xml:space="preserve">Podłoże powinno być nośne a wytrzymałość na odrywanie powinna być zgodnie z PN/B – 10107 nie mniejsza niż 0,5MPa. </w:t>
      </w:r>
    </w:p>
    <w:p w14:paraId="29A84096" w14:textId="77777777" w:rsidR="009B282E" w:rsidRDefault="00000000">
      <w:pPr>
        <w:numPr>
          <w:ilvl w:val="0"/>
          <w:numId w:val="16"/>
        </w:numPr>
        <w:spacing w:after="16"/>
        <w:ind w:right="39" w:hanging="346"/>
        <w:rPr>
          <w:rFonts w:ascii="Ariel" w:hAnsi="Ariel" w:cs="Times New Roman"/>
        </w:rPr>
      </w:pPr>
      <w:r>
        <w:rPr>
          <w:rFonts w:ascii="Ariel" w:hAnsi="Ariel" w:cs="Times New Roman"/>
        </w:rPr>
        <w:t xml:space="preserve">Podłoże musi być równe, suche, twarde, czyste, odpowiednio porowate, bez pęknięć i szczelin. </w:t>
      </w:r>
    </w:p>
    <w:p w14:paraId="36C296BB" w14:textId="77777777" w:rsidR="009B282E" w:rsidRDefault="00000000">
      <w:pPr>
        <w:numPr>
          <w:ilvl w:val="0"/>
          <w:numId w:val="16"/>
        </w:numPr>
        <w:spacing w:after="76"/>
        <w:ind w:right="39" w:hanging="346"/>
        <w:rPr>
          <w:rFonts w:ascii="Ariel" w:hAnsi="Ariel" w:cs="Times New Roman"/>
        </w:rPr>
      </w:pPr>
      <w:r>
        <w:rPr>
          <w:rFonts w:ascii="Ariel" w:hAnsi="Ariel" w:cs="Times New Roman"/>
        </w:rPr>
        <w:t>Wilgotność nie może przekraczać 2% dla betonu i 0.5 % dla anhydrytu.</w:t>
      </w:r>
    </w:p>
    <w:p w14:paraId="621D4E69" w14:textId="77777777" w:rsidR="009B282E" w:rsidRDefault="00000000">
      <w:pPr>
        <w:spacing w:after="76"/>
        <w:ind w:left="446" w:right="39" w:firstLine="0"/>
        <w:rPr>
          <w:rFonts w:ascii="Ariel" w:hAnsi="Ariel" w:cs="Times New Roman"/>
          <w:highlight w:val="yellow"/>
        </w:rPr>
      </w:pPr>
      <w:r>
        <w:rPr>
          <w:rFonts w:ascii="Ariel" w:hAnsi="Ariel" w:cs="Times New Roman"/>
          <w:highlight w:val="yellow"/>
        </w:rPr>
        <w:t xml:space="preserve"> </w:t>
      </w:r>
    </w:p>
    <w:p w14:paraId="1956011E"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Zakres robót zasadniczych</w:t>
      </w:r>
      <w:r>
        <w:rPr>
          <w:rFonts w:ascii="Ariel" w:hAnsi="Ariel" w:cs="Times New Roman"/>
          <w:b/>
        </w:rPr>
        <w:t xml:space="preserve"> </w:t>
      </w:r>
    </w:p>
    <w:p w14:paraId="13758FC0" w14:textId="77777777" w:rsidR="009B282E" w:rsidRDefault="00000000">
      <w:pPr>
        <w:numPr>
          <w:ilvl w:val="0"/>
          <w:numId w:val="17"/>
        </w:numPr>
        <w:spacing w:after="16"/>
        <w:ind w:right="39" w:hanging="346"/>
        <w:rPr>
          <w:rFonts w:ascii="Ariel" w:hAnsi="Ariel" w:cs="Times New Roman"/>
        </w:rPr>
      </w:pPr>
      <w:r>
        <w:rPr>
          <w:rFonts w:ascii="Ariel" w:hAnsi="Ariel" w:cs="Times New Roman"/>
        </w:rPr>
        <w:t xml:space="preserve">Zaprawę układa się między listwami kierunkowymi, których wysokość równa jest żądanej grubości posadzki. </w:t>
      </w:r>
    </w:p>
    <w:p w14:paraId="201886E7" w14:textId="77777777" w:rsidR="009B282E" w:rsidRDefault="00000000">
      <w:pPr>
        <w:numPr>
          <w:ilvl w:val="0"/>
          <w:numId w:val="17"/>
        </w:numPr>
        <w:spacing w:after="16"/>
        <w:ind w:right="39" w:hanging="346"/>
        <w:rPr>
          <w:rFonts w:ascii="Ariel" w:hAnsi="Ariel" w:cs="Times New Roman"/>
        </w:rPr>
      </w:pPr>
      <w:r>
        <w:rPr>
          <w:rFonts w:ascii="Ariel" w:hAnsi="Ariel" w:cs="Times New Roman"/>
        </w:rPr>
        <w:t xml:space="preserve">Zaprawę zagęszcza się i ściąga jej nadmiar za pomocą drewnianej łaty, prowadzonej po listwach ruchem zygzakowatym. </w:t>
      </w:r>
    </w:p>
    <w:p w14:paraId="67FC10B3" w14:textId="77777777" w:rsidR="009B282E" w:rsidRDefault="00000000">
      <w:pPr>
        <w:numPr>
          <w:ilvl w:val="0"/>
          <w:numId w:val="17"/>
        </w:numPr>
        <w:spacing w:after="16"/>
        <w:ind w:right="39" w:hanging="346"/>
        <w:rPr>
          <w:rFonts w:ascii="Ariel" w:hAnsi="Ariel" w:cs="Times New Roman"/>
        </w:rPr>
      </w:pPr>
      <w:r>
        <w:rPr>
          <w:rFonts w:ascii="Ariel" w:hAnsi="Ariel" w:cs="Times New Roman"/>
        </w:rPr>
        <w:t xml:space="preserve">Po wstępnym stwardnieniu posadzki wygładza się jej powierzchnię packą drewnianą, a następnie zaciera packą stalową, skrapiając wodą. </w:t>
      </w:r>
    </w:p>
    <w:p w14:paraId="4C19997D" w14:textId="77777777" w:rsidR="009B282E" w:rsidRDefault="00000000">
      <w:pPr>
        <w:numPr>
          <w:ilvl w:val="0"/>
          <w:numId w:val="17"/>
        </w:numPr>
        <w:spacing w:after="16"/>
        <w:ind w:right="39" w:hanging="346"/>
        <w:rPr>
          <w:rFonts w:ascii="Ariel" w:hAnsi="Ariel" w:cs="Times New Roman"/>
        </w:rPr>
      </w:pPr>
      <w:r>
        <w:rPr>
          <w:rFonts w:ascii="Ariel" w:hAnsi="Ariel" w:cs="Times New Roman"/>
        </w:rPr>
        <w:t>W czasie wykonywania posadzek należy wykonać dylatacje (w miejscach występowania dylatacji konstrukcji budynku) oraz szczeliny izolacyjne (oddzielające posadzkę od ścian, słupów, itp.) i przeciwskurczowe (w ostępach nie większych niż 6 m). Dylatacje skurczowe należy wykonywać wokół słupów nośnych oraz w progach pomieszczeń.</w:t>
      </w:r>
    </w:p>
    <w:p w14:paraId="0D2230EC" w14:textId="77777777" w:rsidR="009B282E" w:rsidRDefault="00000000">
      <w:pPr>
        <w:spacing w:after="16"/>
        <w:ind w:left="446" w:right="39" w:firstLine="0"/>
        <w:rPr>
          <w:rFonts w:ascii="Ariel" w:hAnsi="Ariel" w:cs="Times New Roman"/>
        </w:rPr>
      </w:pPr>
      <w:r>
        <w:rPr>
          <w:rFonts w:ascii="Ariel" w:hAnsi="Ariel" w:cs="Times New Roman"/>
        </w:rPr>
        <w:t>Wylewki samopoziomujące:</w:t>
      </w:r>
    </w:p>
    <w:p w14:paraId="73BB7F69" w14:textId="77777777" w:rsidR="009B282E" w:rsidRDefault="00000000">
      <w:pPr>
        <w:numPr>
          <w:ilvl w:val="0"/>
          <w:numId w:val="17"/>
        </w:numPr>
        <w:spacing w:after="16"/>
        <w:ind w:right="39" w:hanging="346"/>
        <w:rPr>
          <w:rFonts w:ascii="Ariel" w:hAnsi="Ariel" w:cs="Times New Roman"/>
        </w:rPr>
      </w:pPr>
      <w:r>
        <w:rPr>
          <w:rFonts w:ascii="Ariel" w:hAnsi="Ariel" w:cs="Times New Roman"/>
        </w:rPr>
        <w:t>Podłoże pod wylewki samopoziomujące powinno być stabilne i odpowiednio mocne (jastrychy cementowe wiek powyżej 28 dni, wilgotność &lt;3%, beton – wiek powyżej 3 miesięcy, wilgotność &lt;3%, podkłady anhydrytowe, wilgotność &lt;5%)</w:t>
      </w:r>
    </w:p>
    <w:p w14:paraId="7B13C964" w14:textId="77777777" w:rsidR="009B282E" w:rsidRDefault="00000000">
      <w:pPr>
        <w:numPr>
          <w:ilvl w:val="0"/>
          <w:numId w:val="17"/>
        </w:numPr>
        <w:spacing w:after="16"/>
        <w:ind w:right="39" w:hanging="346"/>
        <w:rPr>
          <w:rFonts w:ascii="Ariel" w:hAnsi="Ariel" w:cs="Times New Roman"/>
        </w:rPr>
      </w:pPr>
      <w:r>
        <w:rPr>
          <w:rFonts w:ascii="Ariel" w:hAnsi="Ariel" w:cs="Times New Roman"/>
        </w:rPr>
        <w:t>Wszystkie stykające się z podkładem elementy stalowe zabezpieczyć antykorozyjnie</w:t>
      </w:r>
    </w:p>
    <w:p w14:paraId="4121F10C" w14:textId="77777777" w:rsidR="009B282E" w:rsidRDefault="00000000">
      <w:pPr>
        <w:numPr>
          <w:ilvl w:val="0"/>
          <w:numId w:val="17"/>
        </w:numPr>
        <w:spacing w:after="16"/>
        <w:ind w:right="39" w:hanging="346"/>
        <w:rPr>
          <w:rFonts w:ascii="Ariel" w:hAnsi="Ariel" w:cs="Times New Roman"/>
        </w:rPr>
      </w:pPr>
      <w:r>
        <w:rPr>
          <w:rFonts w:ascii="Ariel" w:hAnsi="Ariel" w:cs="Times New Roman"/>
        </w:rPr>
        <w:t xml:space="preserve">Przed przystąpieniem do prac należy wyznaczyć przyszłą grubość podkładu (na ścianach i w polu wylewania) </w:t>
      </w:r>
    </w:p>
    <w:p w14:paraId="4E292C9B" w14:textId="77777777" w:rsidR="009B282E" w:rsidRDefault="00000000">
      <w:pPr>
        <w:numPr>
          <w:ilvl w:val="0"/>
          <w:numId w:val="17"/>
        </w:numPr>
        <w:spacing w:after="16"/>
        <w:ind w:right="39" w:hanging="346"/>
        <w:rPr>
          <w:rFonts w:ascii="Ariel" w:hAnsi="Ariel" w:cs="Times New Roman"/>
        </w:rPr>
      </w:pPr>
      <w:r>
        <w:rPr>
          <w:rFonts w:ascii="Ariel" w:hAnsi="Ariel" w:cs="Times New Roman"/>
        </w:rPr>
        <w:t>Bezpośrednio po wylaniu każdego pola materiału należy odpowietrzyć.</w:t>
      </w:r>
    </w:p>
    <w:p w14:paraId="1CA10895" w14:textId="77777777" w:rsidR="009B282E" w:rsidRDefault="00000000">
      <w:pPr>
        <w:numPr>
          <w:ilvl w:val="0"/>
          <w:numId w:val="17"/>
        </w:numPr>
        <w:spacing w:after="16"/>
        <w:ind w:right="39" w:hanging="346"/>
        <w:rPr>
          <w:rFonts w:ascii="Ariel" w:hAnsi="Ariel" w:cs="Times New Roman"/>
        </w:rPr>
      </w:pPr>
      <w:r>
        <w:rPr>
          <w:rFonts w:ascii="Ariel" w:hAnsi="Ariel" w:cs="Times New Roman"/>
        </w:rPr>
        <w:t>Prace okładzinowe, w zależności od warunków dojrzewania, wilgotności, rodzaju i przepuszczalności okładziny, można rozpocząć średnio po 3-4 tygodniach.</w:t>
      </w:r>
    </w:p>
    <w:p w14:paraId="68D30089" w14:textId="77777777" w:rsidR="009B282E" w:rsidRDefault="00000000">
      <w:pPr>
        <w:numPr>
          <w:ilvl w:val="0"/>
          <w:numId w:val="17"/>
        </w:numPr>
        <w:spacing w:after="16"/>
        <w:ind w:right="39" w:hanging="346"/>
        <w:rPr>
          <w:rFonts w:ascii="Ariel" w:hAnsi="Ariel" w:cs="Times New Roman"/>
        </w:rPr>
      </w:pPr>
      <w:r>
        <w:rPr>
          <w:rFonts w:ascii="Ariel" w:hAnsi="Ariel" w:cs="Times New Roman"/>
        </w:rPr>
        <w:lastRenderedPageBreak/>
        <w:t>Przed rozpoczęciem tego typu prac, wyschniętą powierzchnie jastrychu zaleca się zagruntować.</w:t>
      </w:r>
    </w:p>
    <w:p w14:paraId="01C881C2"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042697DE" w14:textId="77777777" w:rsidR="009B282E" w:rsidRDefault="00000000">
      <w:pPr>
        <w:spacing w:after="0" w:line="259" w:lineRule="auto"/>
        <w:ind w:left="110"/>
        <w:jc w:val="left"/>
        <w:rPr>
          <w:rFonts w:ascii="Ariel" w:hAnsi="Ariel" w:cs="Times New Roman"/>
        </w:rPr>
      </w:pPr>
      <w:r>
        <w:rPr>
          <w:rFonts w:ascii="Ariel" w:hAnsi="Ariel" w:cs="Times New Roman"/>
          <w:b/>
          <w:u w:val="single" w:color="000000"/>
        </w:rPr>
        <w:t>Stabilizacja metodą mieszania w mieszarkach stacjonarnych</w:t>
      </w:r>
      <w:r>
        <w:rPr>
          <w:rFonts w:ascii="Ariel" w:hAnsi="Ariel" w:cs="Times New Roman"/>
          <w:b/>
        </w:rPr>
        <w:t xml:space="preserve"> </w:t>
      </w:r>
    </w:p>
    <w:p w14:paraId="579CCF74" w14:textId="77777777" w:rsidR="009B282E" w:rsidRDefault="00000000">
      <w:pPr>
        <w:ind w:left="110" w:right="39"/>
        <w:rPr>
          <w:rFonts w:ascii="Ariel" w:hAnsi="Ariel" w:cs="Times New Roman"/>
        </w:rPr>
      </w:pPr>
      <w:r>
        <w:rPr>
          <w:rFonts w:ascii="Ariel" w:hAnsi="Ariel" w:cs="Times New Roman"/>
        </w:rPr>
        <w:t xml:space="preserve">Składniki mieszanki i w razie potrzeby dodatki ulepszające, powinny być dozowane w ilości określonej w recepcie laboratoryjnej. Mieszarka stacjonarna powinna być wyposażona w urządzenia do wagowego dozowania kruszywa lub gruntu i cementu oraz objętościowego dozowania wody. </w:t>
      </w:r>
    </w:p>
    <w:p w14:paraId="35CF81A1" w14:textId="77777777" w:rsidR="009B282E" w:rsidRDefault="00000000">
      <w:pPr>
        <w:ind w:left="110" w:right="39"/>
        <w:rPr>
          <w:rFonts w:ascii="Ariel" w:hAnsi="Ariel" w:cs="Times New Roman"/>
        </w:rPr>
      </w:pPr>
      <w:r>
        <w:rPr>
          <w:rFonts w:ascii="Ariel" w:hAnsi="Ariel" w:cs="Times New Roman"/>
        </w:rPr>
        <w:t xml:space="preserve">Czas mieszania w mieszarkach cyklicznych nie powinien być krótszy od 1 minuty, o ile krótszy czas mieszania nie zostanie dozwolony przez Inżyniera po wstępnych próbach. W mieszarkach typu ciągłego prędkość podawania materiałów powinna być ustalona i na bieżąco kontrolowana w taki sposób, aby zapewnić jednorodność mieszanki. </w:t>
      </w:r>
    </w:p>
    <w:p w14:paraId="74ACC8A3" w14:textId="77777777" w:rsidR="009B282E" w:rsidRDefault="00000000">
      <w:pPr>
        <w:ind w:left="110" w:right="39"/>
        <w:rPr>
          <w:rFonts w:ascii="Ariel" w:hAnsi="Ariel" w:cs="Times New Roman"/>
        </w:rPr>
      </w:pPr>
      <w:r>
        <w:rPr>
          <w:rFonts w:ascii="Ariel" w:hAnsi="Ariel" w:cs="Times New Roman"/>
        </w:rPr>
        <w:t xml:space="preserve">Przed ułożeniem mieszanki należy ustawić prowadnice i podłoże zwilżyć wodą. </w:t>
      </w:r>
    </w:p>
    <w:p w14:paraId="239A1C8A" w14:textId="77777777" w:rsidR="009B282E" w:rsidRDefault="00000000">
      <w:pPr>
        <w:ind w:left="110" w:right="39"/>
        <w:rPr>
          <w:rFonts w:ascii="Ariel" w:hAnsi="Ariel" w:cs="Times New Roman"/>
        </w:rPr>
      </w:pPr>
      <w:r>
        <w:rPr>
          <w:rFonts w:ascii="Ariel" w:hAnsi="Ariel" w:cs="Times New Roman"/>
        </w:rPr>
        <w:t xml:space="preserve">Mieszanka dowieziona z wytwórni powinna być układana przy pomocy układarek lub równiarek. Grubość układania mieszanki powinna być taka, aby zapewnić uzyskanie wymaganej grubości warstwy po zagęszczeniu. Przed zagęszczeniem warstwa powinna być wyprofilowana do wymaganych rzędnych. Po wyprofilowaniu należy natychmiast przystąpić do zagęszczania warstwy. </w:t>
      </w:r>
    </w:p>
    <w:p w14:paraId="6A458F68"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099B683E" w14:textId="77777777" w:rsidR="009B282E" w:rsidRDefault="00000000">
      <w:pPr>
        <w:pStyle w:val="Nagwek1"/>
        <w:numPr>
          <w:ilvl w:val="1"/>
          <w:numId w:val="9"/>
        </w:numPr>
      </w:pPr>
      <w:bookmarkStart w:id="55" w:name="_Toc155954673"/>
      <w:bookmarkStart w:id="56" w:name="_Toc30005"/>
      <w:r>
        <w:t>KONTROLA JAKOŚCI ROBÓT</w:t>
      </w:r>
      <w:bookmarkEnd w:id="55"/>
      <w:r>
        <w:t xml:space="preserve"> </w:t>
      </w:r>
      <w:bookmarkEnd w:id="56"/>
    </w:p>
    <w:p w14:paraId="29FAD5BC" w14:textId="77777777" w:rsidR="009B282E" w:rsidRDefault="00000000">
      <w:pPr>
        <w:pStyle w:val="Nagwek2"/>
        <w:numPr>
          <w:ilvl w:val="2"/>
          <w:numId w:val="9"/>
        </w:numPr>
      </w:pPr>
      <w:bookmarkStart w:id="57" w:name="_Toc30006"/>
      <w:r>
        <w:t>Wymagania ogólne</w:t>
      </w:r>
      <w:r>
        <w:rPr>
          <w:u w:val="none"/>
        </w:rPr>
        <w:t xml:space="preserve"> </w:t>
      </w:r>
      <w:bookmarkEnd w:id="57"/>
    </w:p>
    <w:p w14:paraId="16E66484" w14:textId="77777777" w:rsidR="009B282E" w:rsidRDefault="00000000">
      <w:pPr>
        <w:ind w:left="110" w:right="39"/>
        <w:rPr>
          <w:rFonts w:ascii="Ariel" w:hAnsi="Ariel" w:cs="Times New Roman"/>
        </w:rPr>
      </w:pPr>
      <w:r>
        <w:rPr>
          <w:rFonts w:ascii="Ariel" w:hAnsi="Ariel" w:cs="Times New Roman"/>
        </w:rPr>
        <w:t xml:space="preserve">Ogólne wymagania dotyczące kontroli jakości robót podano w „Wymaganiach ogólnych” pkt 5 Ogólnej specyfikacji technicznej. </w:t>
      </w:r>
    </w:p>
    <w:p w14:paraId="1FAADFEA" w14:textId="77777777" w:rsidR="009B282E" w:rsidRDefault="00000000">
      <w:pPr>
        <w:spacing w:after="0" w:line="259" w:lineRule="auto"/>
        <w:ind w:left="0" w:firstLine="0"/>
        <w:jc w:val="left"/>
        <w:rPr>
          <w:rFonts w:ascii="Ariel" w:hAnsi="Ariel" w:cs="Times New Roman"/>
        </w:rPr>
      </w:pPr>
      <w:r>
        <w:rPr>
          <w:rFonts w:ascii="Ariel" w:hAnsi="Ariel" w:cs="Times New Roman"/>
          <w:sz w:val="25"/>
        </w:rPr>
        <w:t xml:space="preserve"> </w:t>
      </w:r>
    </w:p>
    <w:p w14:paraId="795CE42E" w14:textId="77777777" w:rsidR="009B282E" w:rsidRDefault="00000000">
      <w:pPr>
        <w:pStyle w:val="Nagwek2"/>
        <w:numPr>
          <w:ilvl w:val="2"/>
          <w:numId w:val="9"/>
        </w:numPr>
      </w:pPr>
      <w:bookmarkStart w:id="58" w:name="_Toc30007"/>
      <w:r>
        <w:t>Badania w czasie robót</w:t>
      </w:r>
      <w:r>
        <w:rPr>
          <w:u w:val="none"/>
        </w:rPr>
        <w:t xml:space="preserve"> </w:t>
      </w:r>
      <w:bookmarkEnd w:id="58"/>
    </w:p>
    <w:p w14:paraId="7BAAA02F" w14:textId="77777777" w:rsidR="009B282E" w:rsidRDefault="00000000">
      <w:pPr>
        <w:ind w:left="110" w:right="693"/>
        <w:rPr>
          <w:rFonts w:ascii="Ariel" w:hAnsi="Ariel" w:cs="Times New Roman"/>
        </w:rPr>
      </w:pPr>
      <w:r>
        <w:rPr>
          <w:rFonts w:ascii="Ariel" w:hAnsi="Ariel" w:cs="Times New Roman"/>
        </w:rPr>
        <w:t xml:space="preserve">Dostarczone na plac budowy materiały należy kontrolować pod względem ich jakości. Zasady dokonywania takiej kontroli powinien ustalić kierownik budowy w porozumieniu z Inspektorem nadzoru. </w:t>
      </w:r>
    </w:p>
    <w:p w14:paraId="5BD0256E" w14:textId="77777777" w:rsidR="009B282E" w:rsidRDefault="00000000">
      <w:pPr>
        <w:ind w:left="110" w:right="39"/>
        <w:rPr>
          <w:rFonts w:ascii="Ariel" w:hAnsi="Ariel" w:cs="Times New Roman"/>
        </w:rPr>
      </w:pPr>
      <w:r>
        <w:rPr>
          <w:rFonts w:ascii="Ariel" w:hAnsi="Ariel" w:cs="Times New Roman"/>
        </w:rPr>
        <w:t xml:space="preserve">Kontrola jakości polega na sprawdzeniu, czy dostarczone materiały i wyroby posiadają: </w:t>
      </w:r>
    </w:p>
    <w:p w14:paraId="5B38DEA0" w14:textId="77777777" w:rsidR="009B282E" w:rsidRDefault="00000000">
      <w:pPr>
        <w:numPr>
          <w:ilvl w:val="0"/>
          <w:numId w:val="18"/>
        </w:numPr>
        <w:spacing w:after="16"/>
        <w:ind w:right="39" w:hanging="341"/>
        <w:rPr>
          <w:rFonts w:ascii="Ariel" w:hAnsi="Ariel" w:cs="Times New Roman"/>
        </w:rPr>
      </w:pPr>
      <w:r>
        <w:rPr>
          <w:rFonts w:ascii="Ariel" w:hAnsi="Ariel" w:cs="Times New Roman"/>
        </w:rPr>
        <w:t xml:space="preserve">Certyfikat na znak bezpieczeństwa wykazujący, e zapewniono zgodność z kryteriami technicznymi określonymi na podstawie Polskich Norm, aprobat technicznych oraz właściwych przepisów i dokumentów technicznych. </w:t>
      </w:r>
    </w:p>
    <w:p w14:paraId="2FC18F05" w14:textId="77777777" w:rsidR="009B282E" w:rsidRDefault="00000000">
      <w:pPr>
        <w:numPr>
          <w:ilvl w:val="0"/>
          <w:numId w:val="18"/>
        </w:numPr>
        <w:spacing w:after="16"/>
        <w:ind w:right="39" w:hanging="341"/>
        <w:rPr>
          <w:rFonts w:ascii="Ariel" w:hAnsi="Ariel" w:cs="Times New Roman"/>
        </w:rPr>
      </w:pPr>
      <w:r>
        <w:rPr>
          <w:rFonts w:ascii="Ariel" w:hAnsi="Ariel" w:cs="Times New Roman"/>
        </w:rPr>
        <w:t xml:space="preserve">Deklarację zgodności lub certyfikat zgodności z Polską Normą lub aprobatą techniczną, w przypadku wyrobów, dla których nie ustanowiono Polskiej Normy, jeżeli nie są objęte certyfikacją określoną wyżej. </w:t>
      </w:r>
    </w:p>
    <w:p w14:paraId="2F988610" w14:textId="77777777" w:rsidR="009B282E" w:rsidRDefault="00000000">
      <w:pPr>
        <w:ind w:left="110" w:right="39"/>
        <w:rPr>
          <w:rFonts w:ascii="Ariel" w:hAnsi="Ariel" w:cs="Times New Roman"/>
        </w:rPr>
      </w:pPr>
      <w:r>
        <w:rPr>
          <w:rFonts w:ascii="Ariel" w:hAnsi="Ariel" w:cs="Times New Roman"/>
        </w:rPr>
        <w:t xml:space="preserve">oraz na sprawdzeniu właściwości technicznych dostarczonego wyrobu na podstawie tzw. badań doraźnych. </w:t>
      </w:r>
    </w:p>
    <w:p w14:paraId="095BE616" w14:textId="77777777" w:rsidR="009B282E" w:rsidRDefault="00000000">
      <w:pPr>
        <w:ind w:left="110" w:right="39"/>
        <w:rPr>
          <w:rFonts w:ascii="Ariel" w:hAnsi="Ariel" w:cs="Times New Roman"/>
        </w:rPr>
      </w:pPr>
      <w:r>
        <w:rPr>
          <w:rFonts w:ascii="Ariel" w:hAnsi="Ariel" w:cs="Times New Roman"/>
        </w:rPr>
        <w:t xml:space="preserve">Wyniki badań materiałów powinny być wpisywane do dziennika budowy akceptowane przez Inspektora budowy. </w:t>
      </w:r>
    </w:p>
    <w:p w14:paraId="25969E67" w14:textId="77777777" w:rsidR="009B282E" w:rsidRDefault="00000000">
      <w:pPr>
        <w:numPr>
          <w:ilvl w:val="0"/>
          <w:numId w:val="18"/>
        </w:numPr>
        <w:spacing w:after="16"/>
        <w:ind w:right="39" w:hanging="341"/>
        <w:rPr>
          <w:rFonts w:ascii="Ariel" w:hAnsi="Ariel" w:cs="Times New Roman"/>
        </w:rPr>
      </w:pPr>
      <w:r>
        <w:rPr>
          <w:rFonts w:ascii="Ariel" w:hAnsi="Ariel" w:cs="Times New Roman"/>
        </w:rPr>
        <w:t>odbiór każdej warstwy izolacji</w:t>
      </w:r>
    </w:p>
    <w:p w14:paraId="1E47A90A" w14:textId="77777777" w:rsidR="009B282E" w:rsidRDefault="00000000">
      <w:pPr>
        <w:numPr>
          <w:ilvl w:val="0"/>
          <w:numId w:val="18"/>
        </w:numPr>
        <w:spacing w:after="16"/>
        <w:ind w:right="39" w:hanging="341"/>
        <w:rPr>
          <w:rFonts w:ascii="Ariel" w:hAnsi="Ariel" w:cs="Times New Roman"/>
        </w:rPr>
      </w:pPr>
      <w:r>
        <w:rPr>
          <w:rFonts w:ascii="Ariel" w:hAnsi="Ariel" w:cs="Times New Roman"/>
        </w:rPr>
        <w:t>sprawdzenie ciągłości i grubości warstwy izolacyjnej</w:t>
      </w:r>
    </w:p>
    <w:p w14:paraId="3E2CB362" w14:textId="77777777" w:rsidR="009B282E" w:rsidRDefault="00000000">
      <w:pPr>
        <w:numPr>
          <w:ilvl w:val="0"/>
          <w:numId w:val="18"/>
        </w:numPr>
        <w:spacing w:after="16"/>
        <w:ind w:right="39" w:hanging="341"/>
        <w:rPr>
          <w:rFonts w:ascii="Ariel" w:hAnsi="Ariel" w:cs="Times New Roman"/>
        </w:rPr>
      </w:pPr>
      <w:r>
        <w:rPr>
          <w:rFonts w:ascii="Ariel" w:hAnsi="Ariel" w:cs="Times New Roman"/>
        </w:rPr>
        <w:t>sprawdzenie uszczelnienia izolacji</w:t>
      </w:r>
    </w:p>
    <w:p w14:paraId="53EA8CC5"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5"/>
          <w:highlight w:val="yellow"/>
        </w:rPr>
        <w:t xml:space="preserve"> </w:t>
      </w:r>
    </w:p>
    <w:p w14:paraId="6827370F" w14:textId="77777777" w:rsidR="009B282E" w:rsidRDefault="00000000">
      <w:pPr>
        <w:pStyle w:val="Nagwek2"/>
        <w:numPr>
          <w:ilvl w:val="2"/>
          <w:numId w:val="9"/>
        </w:numPr>
      </w:pPr>
      <w:bookmarkStart w:id="59" w:name="_Toc30008"/>
      <w:r>
        <w:t>Badania w czasie odbioru</w:t>
      </w:r>
      <w:r>
        <w:rPr>
          <w:u w:val="none"/>
        </w:rPr>
        <w:t xml:space="preserve"> </w:t>
      </w:r>
      <w:bookmarkEnd w:id="59"/>
    </w:p>
    <w:p w14:paraId="43781DF4" w14:textId="77777777" w:rsidR="009B282E" w:rsidRDefault="00000000">
      <w:pPr>
        <w:ind w:left="110" w:right="39"/>
        <w:rPr>
          <w:rFonts w:ascii="Ariel" w:hAnsi="Ariel" w:cs="Times New Roman"/>
        </w:rPr>
      </w:pPr>
      <w:r>
        <w:rPr>
          <w:rFonts w:ascii="Ariel" w:hAnsi="Ariel" w:cs="Times New Roman"/>
        </w:rPr>
        <w:t xml:space="preserve">Badania podkładów wyrównawczych i spadkowych powinny być przeprowadzane w sposób umożliwiający ocenę wszystkich wymagań a w szczególności: </w:t>
      </w:r>
    </w:p>
    <w:p w14:paraId="7221FBDE" w14:textId="77777777" w:rsidR="009B282E" w:rsidRDefault="00000000">
      <w:pPr>
        <w:numPr>
          <w:ilvl w:val="0"/>
          <w:numId w:val="19"/>
        </w:numPr>
        <w:spacing w:after="16"/>
        <w:ind w:right="39" w:hanging="346"/>
        <w:rPr>
          <w:rFonts w:ascii="Ariel" w:hAnsi="Ariel" w:cs="Times New Roman"/>
        </w:rPr>
      </w:pPr>
      <w:r>
        <w:rPr>
          <w:rFonts w:ascii="Ariel" w:hAnsi="Ariel" w:cs="Times New Roman"/>
        </w:rPr>
        <w:lastRenderedPageBreak/>
        <w:t xml:space="preserve">zgodności z dokumentacją projektową i zmianami w dokumentacji powykonawczej (przez oględziny i pomiary) </w:t>
      </w:r>
    </w:p>
    <w:p w14:paraId="1CC878E0" w14:textId="77777777" w:rsidR="009B282E" w:rsidRDefault="00000000">
      <w:pPr>
        <w:numPr>
          <w:ilvl w:val="0"/>
          <w:numId w:val="19"/>
        </w:numPr>
        <w:spacing w:after="16"/>
        <w:ind w:right="39" w:hanging="346"/>
        <w:rPr>
          <w:rFonts w:ascii="Ariel" w:hAnsi="Ariel" w:cs="Times New Roman"/>
        </w:rPr>
      </w:pPr>
      <w:r>
        <w:rPr>
          <w:rFonts w:ascii="Ariel" w:hAnsi="Ariel" w:cs="Times New Roman"/>
        </w:rPr>
        <w:t>sprawdzenie dotrzymania warunków wykonania robót (wilgotność, temperatura)</w:t>
      </w:r>
    </w:p>
    <w:p w14:paraId="51D1DB5A" w14:textId="77777777" w:rsidR="009B282E" w:rsidRDefault="00000000">
      <w:pPr>
        <w:numPr>
          <w:ilvl w:val="0"/>
          <w:numId w:val="19"/>
        </w:numPr>
        <w:spacing w:after="16"/>
        <w:ind w:right="39" w:hanging="346"/>
        <w:rPr>
          <w:rFonts w:ascii="Ariel" w:hAnsi="Ariel" w:cs="Times New Roman"/>
        </w:rPr>
      </w:pPr>
      <w:r>
        <w:rPr>
          <w:rFonts w:ascii="Ariel" w:hAnsi="Ariel" w:cs="Times New Roman"/>
        </w:rPr>
        <w:t xml:space="preserve">stan podłoży na podstawie protokołów badań międzyoperacyjnych, </w:t>
      </w:r>
    </w:p>
    <w:p w14:paraId="7AD8EB73" w14:textId="77777777" w:rsidR="009B282E" w:rsidRDefault="00000000">
      <w:pPr>
        <w:numPr>
          <w:ilvl w:val="0"/>
          <w:numId w:val="19"/>
        </w:numPr>
        <w:spacing w:after="16"/>
        <w:ind w:right="39" w:hanging="346"/>
        <w:rPr>
          <w:rFonts w:ascii="Ariel" w:hAnsi="Ariel" w:cs="Times New Roman"/>
        </w:rPr>
      </w:pPr>
      <w:r>
        <w:rPr>
          <w:rFonts w:ascii="Ariel" w:hAnsi="Ariel" w:cs="Times New Roman"/>
        </w:rPr>
        <w:t xml:space="preserve">jakości zastosowanych materiałów i wyrobów na podstawie deklaracji zgodności lub certyfikatów zgodności przedłożonych przez dostawców Prawidłowości wykonania podkładów przez sprawdzenie: </w:t>
      </w:r>
    </w:p>
    <w:p w14:paraId="6ECDA039" w14:textId="77777777" w:rsidR="009B282E" w:rsidRDefault="00000000">
      <w:pPr>
        <w:numPr>
          <w:ilvl w:val="0"/>
          <w:numId w:val="19"/>
        </w:numPr>
        <w:spacing w:after="16"/>
        <w:ind w:right="39" w:hanging="346"/>
        <w:rPr>
          <w:rFonts w:ascii="Ariel" w:hAnsi="Ariel" w:cs="Times New Roman"/>
        </w:rPr>
      </w:pPr>
      <w:r>
        <w:rPr>
          <w:rFonts w:ascii="Ariel" w:hAnsi="Ariel" w:cs="Times New Roman"/>
        </w:rPr>
        <w:t xml:space="preserve">równości płaszczyzny poziomej lub pochylonej, zgodnie z ustalonym spadkiem przy użyciu dwumetrowej łaty, przykładanej w dowolnym miejscu nie powinna wykazywać prześwitów większych niż 2mm. </w:t>
      </w:r>
    </w:p>
    <w:p w14:paraId="618897E0" w14:textId="77777777" w:rsidR="009B282E" w:rsidRDefault="00000000">
      <w:pPr>
        <w:numPr>
          <w:ilvl w:val="0"/>
          <w:numId w:val="19"/>
        </w:numPr>
        <w:spacing w:after="16"/>
        <w:ind w:right="39" w:hanging="346"/>
        <w:rPr>
          <w:rFonts w:ascii="Ariel" w:hAnsi="Ariel" w:cs="Times New Roman"/>
        </w:rPr>
      </w:pPr>
      <w:r>
        <w:rPr>
          <w:rFonts w:ascii="Ariel" w:hAnsi="Ariel" w:cs="Times New Roman"/>
        </w:rPr>
        <w:t xml:space="preserve">odchylenia powierzchni podkładu od płaszczyzny poziomej lub pochylonej nie powinny przekraczać 2 mm długości łaty i 5 mm na całej długości lub szerokości pomieszczenia, </w:t>
      </w:r>
    </w:p>
    <w:p w14:paraId="50375F3D" w14:textId="77777777" w:rsidR="009B282E" w:rsidRDefault="00000000">
      <w:pPr>
        <w:numPr>
          <w:ilvl w:val="0"/>
          <w:numId w:val="19"/>
        </w:numPr>
        <w:spacing w:after="16"/>
        <w:ind w:right="39" w:hanging="346"/>
        <w:rPr>
          <w:rFonts w:ascii="Ariel" w:hAnsi="Ariel" w:cs="Times New Roman"/>
        </w:rPr>
      </w:pPr>
      <w:r>
        <w:rPr>
          <w:rFonts w:ascii="Ariel" w:hAnsi="Ariel" w:cs="Times New Roman"/>
        </w:rPr>
        <w:t>sprawdzenie prawidłowości wykonania posadzki powinny być dokonane po uzyskaniu przez posadzkę pełnych właściwości techniczno-uzytkowych</w:t>
      </w:r>
    </w:p>
    <w:p w14:paraId="774D9274"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5"/>
          <w:highlight w:val="yellow"/>
        </w:rPr>
        <w:t xml:space="preserve"> </w:t>
      </w:r>
    </w:p>
    <w:p w14:paraId="75F87089" w14:textId="77777777" w:rsidR="009B282E" w:rsidRDefault="00000000">
      <w:pPr>
        <w:pStyle w:val="Nagwek2"/>
        <w:numPr>
          <w:ilvl w:val="2"/>
          <w:numId w:val="9"/>
        </w:numPr>
      </w:pPr>
      <w:bookmarkStart w:id="60" w:name="_Toc30009"/>
      <w:r>
        <w:t xml:space="preserve">Ocena wyników badań </w:t>
      </w:r>
      <w:bookmarkEnd w:id="60"/>
    </w:p>
    <w:p w14:paraId="57023679" w14:textId="77777777" w:rsidR="009B282E" w:rsidRDefault="00000000">
      <w:pPr>
        <w:ind w:left="110" w:right="39"/>
        <w:rPr>
          <w:rFonts w:ascii="Ariel" w:hAnsi="Ariel" w:cs="Times New Roman"/>
        </w:rPr>
      </w:pPr>
      <w:r>
        <w:rPr>
          <w:rFonts w:ascii="Ariel" w:hAnsi="Ariel" w:cs="Times New Roman"/>
        </w:rPr>
        <w:t xml:space="preserve">Wszystkie materiały muszą spełniać określone w SST wymagania. Wszystkie elementy robót, które wykazują odstępstwa od postanowień szczegółowej specyfikacji technicznej powinny zostać rozebrane i ponownie wykonane na koszt Wykonawcy. </w:t>
      </w:r>
    </w:p>
    <w:p w14:paraId="0AF09FCB"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6"/>
          <w:highlight w:val="yellow"/>
        </w:rPr>
        <w:t xml:space="preserve"> </w:t>
      </w:r>
    </w:p>
    <w:p w14:paraId="4C2EEE6F" w14:textId="77777777" w:rsidR="009B282E" w:rsidRDefault="00000000">
      <w:pPr>
        <w:pStyle w:val="Nagwek1"/>
        <w:numPr>
          <w:ilvl w:val="1"/>
          <w:numId w:val="9"/>
        </w:numPr>
      </w:pPr>
      <w:bookmarkStart w:id="61" w:name="_Toc155954674"/>
      <w:bookmarkStart w:id="62" w:name="_Toc30010"/>
      <w:r>
        <w:t>OBMIAR ROBÓT</w:t>
      </w:r>
      <w:bookmarkEnd w:id="61"/>
      <w:r>
        <w:t xml:space="preserve"> </w:t>
      </w:r>
      <w:bookmarkEnd w:id="62"/>
    </w:p>
    <w:p w14:paraId="3F7E014D" w14:textId="77777777" w:rsidR="009B282E" w:rsidRDefault="00000000">
      <w:pPr>
        <w:ind w:left="110" w:right="39"/>
        <w:rPr>
          <w:rFonts w:ascii="Ariel" w:hAnsi="Ariel" w:cs="Times New Roman"/>
        </w:rPr>
      </w:pPr>
      <w:r>
        <w:rPr>
          <w:rFonts w:ascii="Ariel" w:hAnsi="Ariel" w:cs="Times New Roman"/>
        </w:rPr>
        <w:t xml:space="preserve">Ogólne zasady obmiaru robót podano w OST „Wymagania ogólne” pkt 6. </w:t>
      </w:r>
    </w:p>
    <w:p w14:paraId="6004ACCE" w14:textId="77777777" w:rsidR="009B282E" w:rsidRDefault="00000000">
      <w:pPr>
        <w:spacing w:after="45"/>
        <w:ind w:left="110" w:right="39"/>
        <w:rPr>
          <w:rFonts w:ascii="Ariel" w:hAnsi="Ariel" w:cs="Times New Roman"/>
        </w:rPr>
      </w:pPr>
      <w:r>
        <w:rPr>
          <w:rFonts w:ascii="Ariel" w:hAnsi="Ariel" w:cs="Times New Roman"/>
          <w:u w:val="single" w:color="000000"/>
        </w:rPr>
        <w:t xml:space="preserve">Jednostkami obmiarowymi </w:t>
      </w:r>
      <w:r>
        <w:rPr>
          <w:rFonts w:ascii="Ariel" w:hAnsi="Ariel" w:cs="Times New Roman"/>
        </w:rPr>
        <w:t xml:space="preserve">dla wykonania podkładów i podłoży betonowych są: </w:t>
      </w:r>
    </w:p>
    <w:p w14:paraId="2E663FC4" w14:textId="77777777" w:rsidR="009B282E" w:rsidRDefault="00000000">
      <w:pPr>
        <w:pStyle w:val="Akapitzlist"/>
        <w:numPr>
          <w:ilvl w:val="0"/>
          <w:numId w:val="20"/>
        </w:numPr>
        <w:ind w:right="3708"/>
        <w:rPr>
          <w:rFonts w:ascii="Ariel" w:hAnsi="Ariel" w:cs="Times New Roman"/>
        </w:rPr>
      </w:pPr>
      <w:r>
        <w:rPr>
          <w:rFonts w:ascii="Ariel" w:hAnsi="Ariel" w:cs="Times New Roman"/>
        </w:rPr>
        <w:t>[m</w:t>
      </w:r>
      <w:r>
        <w:rPr>
          <w:rFonts w:ascii="Ariel" w:hAnsi="Ariel" w:cs="Times New Roman"/>
          <w:vertAlign w:val="superscript"/>
        </w:rPr>
        <w:t>2</w:t>
      </w:r>
      <w:r>
        <w:rPr>
          <w:rFonts w:ascii="Ariel" w:hAnsi="Ariel" w:cs="Times New Roman"/>
        </w:rPr>
        <w:t xml:space="preserve">] dla warstw wyrównawczych z zaprawy cementowej. </w:t>
      </w:r>
    </w:p>
    <w:p w14:paraId="23A90F62" w14:textId="77777777" w:rsidR="009B282E" w:rsidRDefault="00000000">
      <w:pPr>
        <w:pStyle w:val="Nagwek1"/>
        <w:numPr>
          <w:ilvl w:val="1"/>
          <w:numId w:val="9"/>
        </w:numPr>
      </w:pPr>
      <w:bookmarkStart w:id="63" w:name="_Toc155954675"/>
      <w:bookmarkStart w:id="64" w:name="_Toc30011"/>
      <w:r>
        <w:t>DBIÓR ROBÓT</w:t>
      </w:r>
      <w:bookmarkEnd w:id="63"/>
      <w:r>
        <w:rPr>
          <w:u w:val="none"/>
        </w:rPr>
        <w:t xml:space="preserve"> </w:t>
      </w:r>
      <w:bookmarkEnd w:id="64"/>
    </w:p>
    <w:p w14:paraId="27BFD987" w14:textId="77777777" w:rsidR="009B282E" w:rsidRDefault="00000000">
      <w:pPr>
        <w:pStyle w:val="Nagwek2"/>
        <w:numPr>
          <w:ilvl w:val="2"/>
          <w:numId w:val="9"/>
        </w:numPr>
      </w:pPr>
      <w:bookmarkStart w:id="65" w:name="_Toc30012"/>
      <w:r>
        <w:t>Ogólne zasady odbioru podkładów.</w:t>
      </w:r>
      <w:r>
        <w:rPr>
          <w:u w:val="none"/>
        </w:rPr>
        <w:t xml:space="preserve"> </w:t>
      </w:r>
      <w:bookmarkEnd w:id="65"/>
    </w:p>
    <w:p w14:paraId="0608C8FE" w14:textId="77777777" w:rsidR="009B282E" w:rsidRDefault="00000000">
      <w:pPr>
        <w:ind w:left="110" w:right="39"/>
        <w:rPr>
          <w:rFonts w:ascii="Ariel" w:hAnsi="Ariel" w:cs="Times New Roman"/>
        </w:rPr>
      </w:pPr>
      <w:r>
        <w:rPr>
          <w:rFonts w:ascii="Ariel" w:hAnsi="Ariel" w:cs="Times New Roman"/>
        </w:rPr>
        <w:t xml:space="preserve">Ogólne zasady odbioru robót podano w OST „Wymagania ogólne” pkt 7. </w:t>
      </w:r>
    </w:p>
    <w:p w14:paraId="1A136D8D" w14:textId="77777777" w:rsidR="009B282E" w:rsidRDefault="00000000">
      <w:pPr>
        <w:ind w:left="110" w:right="39"/>
        <w:rPr>
          <w:rFonts w:ascii="Ariel" w:hAnsi="Ariel" w:cs="Times New Roman"/>
        </w:rPr>
      </w:pPr>
      <w:r>
        <w:rPr>
          <w:rFonts w:ascii="Ariel" w:hAnsi="Ariel" w:cs="Times New Roman"/>
        </w:rPr>
        <w:t xml:space="preserve">Roboty uznaje się za wykonane zgodnie z dokumentacją projektową, SST i wymaganiami Inspektora, jeżeli wszystkie pomiary i badania, z zachowaniem tolerancji ww. dały wyniki pozytywne. </w:t>
      </w:r>
    </w:p>
    <w:p w14:paraId="765E7351" w14:textId="77777777" w:rsidR="009B282E" w:rsidRDefault="00000000">
      <w:pPr>
        <w:ind w:left="110" w:right="39"/>
        <w:rPr>
          <w:rFonts w:ascii="Ariel" w:hAnsi="Ariel" w:cs="Times New Roman"/>
        </w:rPr>
      </w:pPr>
      <w:r>
        <w:rPr>
          <w:rFonts w:ascii="Ariel" w:hAnsi="Ariel" w:cs="Times New Roman"/>
        </w:rPr>
        <w:t xml:space="preserve">Jeżeli chociaż jeden wynik badania będzie niepozytywny, podkłady nie powinny być odebrane. </w:t>
      </w:r>
    </w:p>
    <w:p w14:paraId="207AD401" w14:textId="77777777" w:rsidR="009B282E" w:rsidRDefault="00000000">
      <w:pPr>
        <w:numPr>
          <w:ilvl w:val="0"/>
          <w:numId w:val="21"/>
        </w:numPr>
        <w:spacing w:after="16"/>
        <w:ind w:right="39" w:hanging="346"/>
        <w:rPr>
          <w:rFonts w:ascii="Ariel" w:hAnsi="Ariel" w:cs="Times New Roman"/>
        </w:rPr>
      </w:pPr>
      <w:r>
        <w:rPr>
          <w:rFonts w:ascii="Ariel" w:hAnsi="Ariel" w:cs="Times New Roman"/>
        </w:rPr>
        <w:t xml:space="preserve">podkłady poprawić i przedstawić do ponownego odbioru, </w:t>
      </w:r>
    </w:p>
    <w:p w14:paraId="2323DB4B" w14:textId="77777777" w:rsidR="009B282E" w:rsidRDefault="00000000">
      <w:pPr>
        <w:numPr>
          <w:ilvl w:val="0"/>
          <w:numId w:val="21"/>
        </w:numPr>
        <w:spacing w:after="16"/>
        <w:ind w:right="39" w:hanging="346"/>
        <w:rPr>
          <w:rFonts w:ascii="Ariel" w:hAnsi="Ariel" w:cs="Times New Roman"/>
        </w:rPr>
      </w:pPr>
      <w:r>
        <w:rPr>
          <w:rFonts w:ascii="Ariel" w:hAnsi="Ariel" w:cs="Times New Roman"/>
        </w:rPr>
        <w:t xml:space="preserve">w przypadku gdy nie jest możliwe powyższe rozwiązanie, usunąć podkład i ponownie wykonać. </w:t>
      </w:r>
    </w:p>
    <w:p w14:paraId="31A0972D"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78D46566" w14:textId="77777777" w:rsidR="009B282E" w:rsidRDefault="00000000">
      <w:pPr>
        <w:pStyle w:val="Nagwek2"/>
        <w:numPr>
          <w:ilvl w:val="2"/>
          <w:numId w:val="9"/>
        </w:numPr>
      </w:pPr>
      <w:bookmarkStart w:id="66" w:name="_Toc30013"/>
      <w:r>
        <w:t>Odbiór podłoży</w:t>
      </w:r>
      <w:r>
        <w:rPr>
          <w:u w:val="none"/>
        </w:rPr>
        <w:t xml:space="preserve"> </w:t>
      </w:r>
      <w:bookmarkEnd w:id="66"/>
    </w:p>
    <w:p w14:paraId="0742E1E9" w14:textId="77777777" w:rsidR="009B282E" w:rsidRDefault="00000000">
      <w:pPr>
        <w:ind w:left="110" w:right="39"/>
        <w:rPr>
          <w:rFonts w:ascii="Ariel" w:hAnsi="Ariel" w:cs="Times New Roman"/>
        </w:rPr>
      </w:pPr>
      <w:r>
        <w:rPr>
          <w:rFonts w:ascii="Ariel" w:hAnsi="Ariel" w:cs="Times New Roman"/>
        </w:rPr>
        <w:t xml:space="preserve">Odbiór podłoża należy przeprowadzić bezpośrednio przed przystąpieniem do wykonania podkładów. </w:t>
      </w:r>
    </w:p>
    <w:p w14:paraId="2BE151D5" w14:textId="77777777" w:rsidR="009B282E" w:rsidRDefault="00000000">
      <w:pPr>
        <w:ind w:left="110" w:right="39"/>
        <w:rPr>
          <w:rFonts w:ascii="Ariel" w:hAnsi="Ariel" w:cs="Times New Roman"/>
        </w:rPr>
      </w:pPr>
      <w:r>
        <w:rPr>
          <w:rFonts w:ascii="Ariel" w:hAnsi="Ariel" w:cs="Times New Roman"/>
        </w:rPr>
        <w:t>Jeżeli odbiór podłoża odbywa się po dłuższym czasie od jego wykonania, należy podłoże oczyścić z zanieczyszczeń.</w:t>
      </w:r>
    </w:p>
    <w:p w14:paraId="7E0D15F7"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5"/>
          <w:highlight w:val="yellow"/>
        </w:rPr>
        <w:t xml:space="preserve"> </w:t>
      </w:r>
    </w:p>
    <w:p w14:paraId="5710B0C5" w14:textId="77777777" w:rsidR="009B282E" w:rsidRDefault="00000000">
      <w:pPr>
        <w:pStyle w:val="Nagwek2"/>
        <w:numPr>
          <w:ilvl w:val="2"/>
          <w:numId w:val="9"/>
        </w:numPr>
      </w:pPr>
      <w:bookmarkStart w:id="67" w:name="_Toc30014"/>
      <w:r>
        <w:t>Odbiór podkładów i podłoży</w:t>
      </w:r>
      <w:r>
        <w:rPr>
          <w:u w:val="none"/>
        </w:rPr>
        <w:t xml:space="preserve"> </w:t>
      </w:r>
      <w:bookmarkEnd w:id="67"/>
    </w:p>
    <w:p w14:paraId="365A6223" w14:textId="77777777" w:rsidR="009B282E" w:rsidRDefault="00000000">
      <w:pPr>
        <w:ind w:left="110" w:right="39"/>
        <w:rPr>
          <w:rFonts w:ascii="Ariel" w:hAnsi="Ariel" w:cs="Times New Roman"/>
        </w:rPr>
      </w:pPr>
      <w:r>
        <w:rPr>
          <w:rFonts w:ascii="Ariel" w:hAnsi="Ariel" w:cs="Times New Roman"/>
        </w:rPr>
        <w:t xml:space="preserve">Odbiór gotowych podkładów przeprowadzać zgodnie z normą PN-62/B-10145 „Posadzki z betonu i zaprawy cementowej. Wymagania i badania techniczne przy odbiorze”. </w:t>
      </w:r>
    </w:p>
    <w:p w14:paraId="4473BA1F" w14:textId="77777777" w:rsidR="009B282E" w:rsidRDefault="00000000">
      <w:pPr>
        <w:ind w:left="110" w:right="39"/>
        <w:rPr>
          <w:rFonts w:ascii="Ariel" w:hAnsi="Ariel" w:cs="Times New Roman"/>
        </w:rPr>
      </w:pPr>
      <w:r>
        <w:rPr>
          <w:rFonts w:ascii="Ariel" w:hAnsi="Ariel" w:cs="Times New Roman"/>
        </w:rPr>
        <w:lastRenderedPageBreak/>
        <w:t xml:space="preserve">Odbiór następuje po stwierdzeniu zgodności ich wykonania z zamówieniem, którego przedmiot określa dokumentacja projektowa a także dokumentacja powykonawcza, w której podane są uzgodnione zmiany dokonane podczas prac. Zgodność wykonania wykładzin stwierdza się na podstawie porównania wyników badań kontrolnych wymienionych w pkt 6 z wymaganiami i tolerancjami podanymi w pozostałych punktach. </w:t>
      </w:r>
    </w:p>
    <w:p w14:paraId="26B81633" w14:textId="77777777" w:rsidR="009B282E" w:rsidRDefault="00000000">
      <w:pPr>
        <w:ind w:left="110" w:right="39"/>
        <w:rPr>
          <w:rFonts w:ascii="Ariel" w:hAnsi="Ariel" w:cs="Times New Roman"/>
        </w:rPr>
      </w:pPr>
      <w:r>
        <w:rPr>
          <w:rFonts w:ascii="Ariel" w:hAnsi="Ariel" w:cs="Times New Roman"/>
        </w:rPr>
        <w:t xml:space="preserve">Podkłady powinny być odebrane, jeśli wszystkie wyniki badań kontrolnych są pozytywne. </w:t>
      </w:r>
    </w:p>
    <w:p w14:paraId="7F385B52" w14:textId="77777777" w:rsidR="009B282E" w:rsidRDefault="00000000">
      <w:pPr>
        <w:ind w:left="110" w:right="39"/>
        <w:rPr>
          <w:rFonts w:ascii="Ariel" w:hAnsi="Ariel" w:cs="Times New Roman"/>
        </w:rPr>
      </w:pPr>
      <w:r>
        <w:rPr>
          <w:rFonts w:ascii="Ariel" w:hAnsi="Ariel" w:cs="Times New Roman"/>
        </w:rPr>
        <w:t xml:space="preserve">Odbiór powinien obejmować sprawdzenie: </w:t>
      </w:r>
    </w:p>
    <w:p w14:paraId="30144CDB"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wytrzymałości podkładu na ściskanie i zginanie przez ocenę laboratoryjnie przeprowadzonych próbek kontrolnych pozostawionych w czasie wykonywania robót </w:t>
      </w:r>
    </w:p>
    <w:p w14:paraId="15D52EF9"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równości podkładu </w:t>
      </w:r>
    </w:p>
    <w:p w14:paraId="2E77CFE3"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odchyleń od płaszczyzny poziomej lub określonej wyznaczonym spadkiem za pomocą dwu metrowej łaty i poziomnicy, odchylenia mierzyć z dokładnością do 1 mm. </w:t>
      </w:r>
    </w:p>
    <w:p w14:paraId="456F119B"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wyglądu zewnętrznego przez ocenę wzrokową </w:t>
      </w:r>
    </w:p>
    <w:p w14:paraId="51032E7D"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prawidłowości ukształtowania powierzchni, </w:t>
      </w:r>
    </w:p>
    <w:p w14:paraId="021B60AF"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prawidłowości wykonania szczelin dylatacyjnych i przeciwskurczowych, </w:t>
      </w:r>
    </w:p>
    <w:p w14:paraId="6F58C2EF" w14:textId="77777777" w:rsidR="009B282E" w:rsidRDefault="00000000">
      <w:pPr>
        <w:numPr>
          <w:ilvl w:val="0"/>
          <w:numId w:val="22"/>
        </w:numPr>
        <w:spacing w:after="16"/>
        <w:ind w:right="39" w:hanging="346"/>
        <w:rPr>
          <w:rFonts w:ascii="Ariel" w:hAnsi="Ariel" w:cs="Times New Roman"/>
        </w:rPr>
      </w:pPr>
      <w:r>
        <w:rPr>
          <w:rFonts w:ascii="Ariel" w:hAnsi="Ariel" w:cs="Times New Roman"/>
        </w:rPr>
        <w:t xml:space="preserve">prawidłowości wykonania spadków, </w:t>
      </w:r>
    </w:p>
    <w:p w14:paraId="3B3B2EDB" w14:textId="77777777" w:rsidR="009B282E" w:rsidRDefault="00000000">
      <w:pPr>
        <w:ind w:left="110" w:right="39"/>
        <w:rPr>
          <w:rFonts w:ascii="Ariel" w:hAnsi="Ariel" w:cs="Times New Roman"/>
        </w:rPr>
      </w:pPr>
      <w:r>
        <w:rPr>
          <w:rFonts w:ascii="Ariel" w:hAnsi="Ariel" w:cs="Times New Roman"/>
        </w:rPr>
        <w:t xml:space="preserve">Odbiór gotowych podkładów i podłoży powinien być potwierdzony protokołem, który zawiera: </w:t>
      </w:r>
    </w:p>
    <w:p w14:paraId="688164D8" w14:textId="77777777" w:rsidR="009B282E" w:rsidRDefault="00000000">
      <w:pPr>
        <w:numPr>
          <w:ilvl w:val="0"/>
          <w:numId w:val="23"/>
        </w:numPr>
        <w:spacing w:after="16"/>
        <w:ind w:right="39" w:hanging="346"/>
        <w:rPr>
          <w:rFonts w:ascii="Ariel" w:hAnsi="Ariel" w:cs="Times New Roman"/>
        </w:rPr>
      </w:pPr>
      <w:r>
        <w:rPr>
          <w:rFonts w:ascii="Ariel" w:hAnsi="Ariel" w:cs="Times New Roman"/>
        </w:rPr>
        <w:t xml:space="preserve">ocenę wyników badań </w:t>
      </w:r>
    </w:p>
    <w:p w14:paraId="470691C7" w14:textId="77777777" w:rsidR="009B282E" w:rsidRDefault="00000000">
      <w:pPr>
        <w:numPr>
          <w:ilvl w:val="0"/>
          <w:numId w:val="23"/>
        </w:numPr>
        <w:spacing w:after="16"/>
        <w:ind w:right="39" w:hanging="346"/>
        <w:rPr>
          <w:rFonts w:ascii="Ariel" w:hAnsi="Ariel" w:cs="Times New Roman"/>
        </w:rPr>
      </w:pPr>
      <w:r>
        <w:rPr>
          <w:rFonts w:ascii="Ariel" w:hAnsi="Ariel" w:cs="Times New Roman"/>
        </w:rPr>
        <w:t xml:space="preserve">wykaz wad i usterek ze wskazaniem możliwości usunięcia. </w:t>
      </w:r>
    </w:p>
    <w:p w14:paraId="62135AEE" w14:textId="77777777" w:rsidR="009B282E" w:rsidRDefault="00000000">
      <w:pPr>
        <w:numPr>
          <w:ilvl w:val="0"/>
          <w:numId w:val="23"/>
        </w:numPr>
        <w:spacing w:after="16"/>
        <w:ind w:right="39" w:hanging="346"/>
        <w:rPr>
          <w:rFonts w:ascii="Ariel" w:hAnsi="Ariel" w:cs="Times New Roman"/>
        </w:rPr>
      </w:pPr>
      <w:r>
        <w:rPr>
          <w:rFonts w:ascii="Ariel" w:hAnsi="Ariel" w:cs="Times New Roman"/>
        </w:rPr>
        <w:t>stwierdzenia zgodności lub niezgodności wykonania z zamówieniem.</w:t>
      </w:r>
    </w:p>
    <w:p w14:paraId="1B943BEC" w14:textId="77777777" w:rsidR="009B282E" w:rsidRDefault="00000000">
      <w:pPr>
        <w:spacing w:after="16"/>
        <w:ind w:left="446" w:right="39" w:firstLine="0"/>
        <w:rPr>
          <w:rFonts w:ascii="Ariel" w:hAnsi="Ariel" w:cs="Times New Roman"/>
          <w:highlight w:val="yellow"/>
        </w:rPr>
      </w:pPr>
      <w:r>
        <w:rPr>
          <w:rFonts w:ascii="Ariel" w:hAnsi="Ariel" w:cs="Times New Roman"/>
          <w:highlight w:val="yellow"/>
        </w:rPr>
        <w:t xml:space="preserve"> </w:t>
      </w:r>
    </w:p>
    <w:p w14:paraId="20CB8FF3" w14:textId="77777777" w:rsidR="009B282E" w:rsidRDefault="00000000">
      <w:pPr>
        <w:pStyle w:val="Nagwek1"/>
        <w:numPr>
          <w:ilvl w:val="1"/>
          <w:numId w:val="9"/>
        </w:numPr>
      </w:pPr>
      <w:bookmarkStart w:id="68" w:name="_Toc155954676"/>
      <w:bookmarkStart w:id="69" w:name="_Toc30015"/>
      <w:r>
        <w:t>PODSTAWA PŁATNOŚCI</w:t>
      </w:r>
      <w:bookmarkEnd w:id="68"/>
      <w:r>
        <w:t xml:space="preserve"> </w:t>
      </w:r>
      <w:bookmarkEnd w:id="69"/>
    </w:p>
    <w:p w14:paraId="3C5E0E22" w14:textId="77777777" w:rsidR="009B282E" w:rsidRDefault="00000000">
      <w:pPr>
        <w:spacing w:after="152"/>
        <w:ind w:left="110" w:right="39"/>
        <w:rPr>
          <w:rFonts w:ascii="Ariel" w:hAnsi="Ariel" w:cs="Times New Roman"/>
        </w:rPr>
      </w:pPr>
      <w:r>
        <w:rPr>
          <w:rFonts w:ascii="Ariel" w:hAnsi="Ariel" w:cs="Times New Roman"/>
        </w:rPr>
        <w:t xml:space="preserve">Ogólne ustalenia dotyczące podstawy płatności podano w OST „Wymagania ogólne” pkt 8 </w:t>
      </w:r>
    </w:p>
    <w:p w14:paraId="7F50F24F" w14:textId="77777777" w:rsidR="009B282E" w:rsidRDefault="00000000">
      <w:pPr>
        <w:pStyle w:val="Nagwek1"/>
        <w:numPr>
          <w:ilvl w:val="1"/>
          <w:numId w:val="9"/>
        </w:numPr>
      </w:pPr>
      <w:bookmarkStart w:id="70" w:name="_Toc155954677"/>
      <w:bookmarkStart w:id="71" w:name="_Toc30016"/>
      <w:r>
        <w:t>PRZEPISY ZWIĄZANE</w:t>
      </w:r>
      <w:bookmarkEnd w:id="70"/>
      <w:r>
        <w:t xml:space="preserve"> </w:t>
      </w:r>
      <w:bookmarkEnd w:id="71"/>
    </w:p>
    <w:tbl>
      <w:tblPr>
        <w:tblStyle w:val="TableGrid"/>
        <w:tblW w:w="9142" w:type="dxa"/>
        <w:tblInd w:w="115" w:type="dxa"/>
        <w:tblCellMar>
          <w:left w:w="108" w:type="dxa"/>
          <w:right w:w="108" w:type="dxa"/>
        </w:tblCellMar>
        <w:tblLook w:val="04A0" w:firstRow="1" w:lastRow="0" w:firstColumn="1" w:lastColumn="0" w:noHBand="0" w:noVBand="1"/>
      </w:tblPr>
      <w:tblGrid>
        <w:gridCol w:w="2598"/>
        <w:gridCol w:w="6104"/>
        <w:gridCol w:w="440"/>
      </w:tblGrid>
      <w:tr w:rsidR="009B282E" w14:paraId="2F7EE1BD" w14:textId="77777777">
        <w:trPr>
          <w:trHeight w:val="241"/>
        </w:trPr>
        <w:tc>
          <w:tcPr>
            <w:tcW w:w="2598" w:type="dxa"/>
            <w:shd w:val="clear" w:color="auto" w:fill="auto"/>
          </w:tcPr>
          <w:p w14:paraId="5F6CB73C"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PN-EN 206-1:2003 </w:t>
            </w:r>
          </w:p>
        </w:tc>
        <w:tc>
          <w:tcPr>
            <w:tcW w:w="6104" w:type="dxa"/>
            <w:shd w:val="clear" w:color="auto" w:fill="auto"/>
          </w:tcPr>
          <w:p w14:paraId="68BE606C"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Beton. </w:t>
            </w:r>
          </w:p>
        </w:tc>
        <w:tc>
          <w:tcPr>
            <w:tcW w:w="440" w:type="dxa"/>
            <w:shd w:val="clear" w:color="auto" w:fill="auto"/>
          </w:tcPr>
          <w:p w14:paraId="6A85F117" w14:textId="77777777" w:rsidR="009B282E" w:rsidRDefault="009B282E">
            <w:pPr>
              <w:spacing w:after="0" w:line="240" w:lineRule="auto"/>
            </w:pPr>
          </w:p>
        </w:tc>
      </w:tr>
      <w:tr w:rsidR="009B282E" w14:paraId="5326A695" w14:textId="77777777">
        <w:trPr>
          <w:trHeight w:val="266"/>
        </w:trPr>
        <w:tc>
          <w:tcPr>
            <w:tcW w:w="2598" w:type="dxa"/>
            <w:shd w:val="clear" w:color="auto" w:fill="auto"/>
          </w:tcPr>
          <w:p w14:paraId="31A6D618"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196-1:1996 </w:t>
            </w:r>
          </w:p>
        </w:tc>
        <w:tc>
          <w:tcPr>
            <w:tcW w:w="6104" w:type="dxa"/>
            <w:shd w:val="clear" w:color="auto" w:fill="auto"/>
          </w:tcPr>
          <w:p w14:paraId="687026AA"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Cement. Metody badań. Oznaczenie wytrzymałości. </w:t>
            </w:r>
          </w:p>
        </w:tc>
        <w:tc>
          <w:tcPr>
            <w:tcW w:w="440" w:type="dxa"/>
            <w:shd w:val="clear" w:color="auto" w:fill="auto"/>
          </w:tcPr>
          <w:p w14:paraId="318840B1" w14:textId="77777777" w:rsidR="009B282E" w:rsidRDefault="009B282E">
            <w:pPr>
              <w:spacing w:after="0" w:line="240" w:lineRule="auto"/>
            </w:pPr>
          </w:p>
        </w:tc>
      </w:tr>
      <w:tr w:rsidR="009B282E" w14:paraId="3DD3E1D3" w14:textId="77777777">
        <w:trPr>
          <w:trHeight w:val="266"/>
        </w:trPr>
        <w:tc>
          <w:tcPr>
            <w:tcW w:w="2598" w:type="dxa"/>
            <w:shd w:val="clear" w:color="auto" w:fill="auto"/>
          </w:tcPr>
          <w:p w14:paraId="0CD18BA2"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196-3:1996 </w:t>
            </w:r>
          </w:p>
        </w:tc>
        <w:tc>
          <w:tcPr>
            <w:tcW w:w="6104" w:type="dxa"/>
            <w:shd w:val="clear" w:color="auto" w:fill="auto"/>
          </w:tcPr>
          <w:p w14:paraId="5DE66FBC" w14:textId="77777777" w:rsidR="009B282E" w:rsidRDefault="00000000">
            <w:pPr>
              <w:spacing w:after="0" w:line="259" w:lineRule="auto"/>
              <w:ind w:left="0" w:firstLine="0"/>
              <w:rPr>
                <w:rFonts w:ascii="Ariel" w:hAnsi="Ariel" w:cs="Times New Roman"/>
              </w:rPr>
            </w:pPr>
            <w:r>
              <w:rPr>
                <w:rFonts w:ascii="Ariel" w:hAnsi="Ariel" w:cs="Times New Roman"/>
              </w:rPr>
              <w:t xml:space="preserve">Cement. Metody badań. Oznaczenie czasów wiązania i stałości objętości. </w:t>
            </w:r>
          </w:p>
        </w:tc>
        <w:tc>
          <w:tcPr>
            <w:tcW w:w="440" w:type="dxa"/>
            <w:shd w:val="clear" w:color="auto" w:fill="auto"/>
          </w:tcPr>
          <w:p w14:paraId="6C596DBD" w14:textId="77777777" w:rsidR="009B282E" w:rsidRDefault="009B282E">
            <w:pPr>
              <w:spacing w:after="0" w:line="240" w:lineRule="auto"/>
            </w:pPr>
          </w:p>
        </w:tc>
      </w:tr>
      <w:tr w:rsidR="009B282E" w14:paraId="0B795DE2" w14:textId="77777777">
        <w:trPr>
          <w:trHeight w:val="268"/>
        </w:trPr>
        <w:tc>
          <w:tcPr>
            <w:tcW w:w="2598" w:type="dxa"/>
            <w:shd w:val="clear" w:color="auto" w:fill="auto"/>
          </w:tcPr>
          <w:p w14:paraId="048B205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196-6:1997 </w:t>
            </w:r>
          </w:p>
        </w:tc>
        <w:tc>
          <w:tcPr>
            <w:tcW w:w="6104" w:type="dxa"/>
            <w:shd w:val="clear" w:color="auto" w:fill="auto"/>
          </w:tcPr>
          <w:p w14:paraId="686558EA"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Cement. Metody badań. Oznaczenie stopnia zmielenia. </w:t>
            </w:r>
          </w:p>
        </w:tc>
        <w:tc>
          <w:tcPr>
            <w:tcW w:w="440" w:type="dxa"/>
            <w:shd w:val="clear" w:color="auto" w:fill="auto"/>
          </w:tcPr>
          <w:p w14:paraId="1310EDA4" w14:textId="77777777" w:rsidR="009B282E" w:rsidRDefault="009B282E">
            <w:pPr>
              <w:spacing w:after="0" w:line="240" w:lineRule="auto"/>
            </w:pPr>
          </w:p>
        </w:tc>
      </w:tr>
      <w:tr w:rsidR="009B282E" w14:paraId="6C98F66D" w14:textId="77777777">
        <w:trPr>
          <w:trHeight w:val="268"/>
        </w:trPr>
        <w:tc>
          <w:tcPr>
            <w:tcW w:w="2598" w:type="dxa"/>
            <w:shd w:val="clear" w:color="auto" w:fill="auto"/>
          </w:tcPr>
          <w:p w14:paraId="4A136E82"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PN-B-30000:1990 </w:t>
            </w:r>
          </w:p>
        </w:tc>
        <w:tc>
          <w:tcPr>
            <w:tcW w:w="6104" w:type="dxa"/>
            <w:shd w:val="clear" w:color="auto" w:fill="auto"/>
          </w:tcPr>
          <w:p w14:paraId="66834F09"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Cement portlandzki. </w:t>
            </w:r>
          </w:p>
        </w:tc>
        <w:tc>
          <w:tcPr>
            <w:tcW w:w="440" w:type="dxa"/>
            <w:shd w:val="clear" w:color="auto" w:fill="auto"/>
          </w:tcPr>
          <w:p w14:paraId="567BF5FE" w14:textId="77777777" w:rsidR="009B282E" w:rsidRDefault="009B282E">
            <w:pPr>
              <w:spacing w:after="0" w:line="240" w:lineRule="auto"/>
            </w:pPr>
          </w:p>
        </w:tc>
      </w:tr>
      <w:tr w:rsidR="009B282E" w14:paraId="510A5EFB" w14:textId="77777777">
        <w:trPr>
          <w:trHeight w:val="268"/>
        </w:trPr>
        <w:tc>
          <w:tcPr>
            <w:tcW w:w="2598" w:type="dxa"/>
            <w:shd w:val="clear" w:color="auto" w:fill="auto"/>
          </w:tcPr>
          <w:p w14:paraId="433295A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PN-88/B-30001 </w:t>
            </w:r>
          </w:p>
        </w:tc>
        <w:tc>
          <w:tcPr>
            <w:tcW w:w="6104" w:type="dxa"/>
            <w:shd w:val="clear" w:color="auto" w:fill="auto"/>
          </w:tcPr>
          <w:p w14:paraId="06A50536"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Cement portlandzki z dodatkami. </w:t>
            </w:r>
          </w:p>
        </w:tc>
        <w:tc>
          <w:tcPr>
            <w:tcW w:w="440" w:type="dxa"/>
            <w:shd w:val="clear" w:color="auto" w:fill="auto"/>
          </w:tcPr>
          <w:p w14:paraId="03C5A9A9" w14:textId="77777777" w:rsidR="009B282E" w:rsidRDefault="009B282E">
            <w:pPr>
              <w:spacing w:after="0" w:line="240" w:lineRule="auto"/>
            </w:pPr>
          </w:p>
        </w:tc>
      </w:tr>
      <w:tr w:rsidR="009B282E" w14:paraId="5A8C654A" w14:textId="77777777">
        <w:trPr>
          <w:trHeight w:val="268"/>
        </w:trPr>
        <w:tc>
          <w:tcPr>
            <w:tcW w:w="2598" w:type="dxa"/>
            <w:shd w:val="clear" w:color="auto" w:fill="auto"/>
          </w:tcPr>
          <w:p w14:paraId="15EAB1E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1008:2004 </w:t>
            </w:r>
          </w:p>
        </w:tc>
        <w:tc>
          <w:tcPr>
            <w:tcW w:w="6104" w:type="dxa"/>
            <w:shd w:val="clear" w:color="auto" w:fill="auto"/>
          </w:tcPr>
          <w:p w14:paraId="67B8BCC4"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Woda zarobowa do betonu. Specyfikacja pobierania próbek. </w:t>
            </w:r>
          </w:p>
        </w:tc>
        <w:tc>
          <w:tcPr>
            <w:tcW w:w="440" w:type="dxa"/>
            <w:shd w:val="clear" w:color="auto" w:fill="auto"/>
          </w:tcPr>
          <w:p w14:paraId="352EAC15" w14:textId="77777777" w:rsidR="009B282E" w:rsidRDefault="009B282E">
            <w:pPr>
              <w:spacing w:after="0" w:line="240" w:lineRule="auto"/>
            </w:pPr>
          </w:p>
        </w:tc>
      </w:tr>
      <w:tr w:rsidR="009B282E" w14:paraId="53B95E71" w14:textId="77777777">
        <w:trPr>
          <w:trHeight w:val="268"/>
        </w:trPr>
        <w:tc>
          <w:tcPr>
            <w:tcW w:w="2598" w:type="dxa"/>
            <w:shd w:val="clear" w:color="auto" w:fill="auto"/>
          </w:tcPr>
          <w:p w14:paraId="5716A28C" w14:textId="77777777" w:rsidR="009B282E" w:rsidRDefault="00000000">
            <w:pPr>
              <w:spacing w:after="0" w:line="259" w:lineRule="auto"/>
              <w:ind w:left="0" w:firstLine="0"/>
              <w:jc w:val="left"/>
              <w:rPr>
                <w:rFonts w:ascii="Ariel" w:hAnsi="Ariel" w:cs="Times New Roman"/>
              </w:rPr>
            </w:pPr>
            <w:r>
              <w:rPr>
                <w:rFonts w:ascii="Ariel" w:hAnsi="Ariel" w:cs="Times New Roman"/>
              </w:rPr>
              <w:t>PN-62/B-10145</w:t>
            </w:r>
          </w:p>
        </w:tc>
        <w:tc>
          <w:tcPr>
            <w:tcW w:w="6104" w:type="dxa"/>
            <w:shd w:val="clear" w:color="auto" w:fill="auto"/>
          </w:tcPr>
          <w:p w14:paraId="1A66A675" w14:textId="77777777" w:rsidR="009B282E" w:rsidRDefault="00000000">
            <w:pPr>
              <w:spacing w:after="0" w:line="259" w:lineRule="auto"/>
              <w:ind w:left="0" w:firstLine="0"/>
              <w:jc w:val="left"/>
              <w:rPr>
                <w:rFonts w:ascii="Ariel" w:hAnsi="Ariel" w:cs="Times New Roman"/>
              </w:rPr>
            </w:pPr>
            <w:r>
              <w:rPr>
                <w:rFonts w:ascii="Ariel" w:hAnsi="Ariel" w:cs="Times New Roman"/>
              </w:rPr>
              <w:t>Posadzki z betonu i zaprawy cementowej. Wymagania i badania techniczne przy odbiorze</w:t>
            </w:r>
          </w:p>
        </w:tc>
        <w:tc>
          <w:tcPr>
            <w:tcW w:w="440" w:type="dxa"/>
            <w:shd w:val="clear" w:color="auto" w:fill="auto"/>
          </w:tcPr>
          <w:p w14:paraId="6F0CA8EC" w14:textId="77777777" w:rsidR="009B282E" w:rsidRDefault="009B282E">
            <w:pPr>
              <w:spacing w:after="0" w:line="240" w:lineRule="auto"/>
            </w:pPr>
          </w:p>
        </w:tc>
      </w:tr>
      <w:tr w:rsidR="009B282E" w14:paraId="352C46F1" w14:textId="77777777">
        <w:trPr>
          <w:trHeight w:val="268"/>
        </w:trPr>
        <w:tc>
          <w:tcPr>
            <w:tcW w:w="2598" w:type="dxa"/>
            <w:shd w:val="clear" w:color="auto" w:fill="auto"/>
          </w:tcPr>
          <w:p w14:paraId="096906DF"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PN-63/B-06251 </w:t>
            </w:r>
          </w:p>
        </w:tc>
        <w:tc>
          <w:tcPr>
            <w:tcW w:w="6104" w:type="dxa"/>
            <w:shd w:val="clear" w:color="auto" w:fill="auto"/>
          </w:tcPr>
          <w:p w14:paraId="1D39491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Roboty betonowe i żelbetowe. Wymagania techniczne. </w:t>
            </w:r>
          </w:p>
        </w:tc>
        <w:tc>
          <w:tcPr>
            <w:tcW w:w="440" w:type="dxa"/>
            <w:shd w:val="clear" w:color="auto" w:fill="auto"/>
          </w:tcPr>
          <w:p w14:paraId="39B6CEE7" w14:textId="77777777" w:rsidR="009B282E" w:rsidRDefault="009B282E">
            <w:pPr>
              <w:spacing w:after="0" w:line="240" w:lineRule="auto"/>
            </w:pPr>
          </w:p>
        </w:tc>
      </w:tr>
      <w:tr w:rsidR="009B282E" w14:paraId="4AE2093E" w14:textId="77777777">
        <w:trPr>
          <w:trHeight w:val="268"/>
        </w:trPr>
        <w:tc>
          <w:tcPr>
            <w:tcW w:w="2598" w:type="dxa"/>
            <w:shd w:val="clear" w:color="auto" w:fill="auto"/>
          </w:tcPr>
          <w:p w14:paraId="7EAA48EA"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PN-B-03264/2002 </w:t>
            </w:r>
          </w:p>
        </w:tc>
        <w:tc>
          <w:tcPr>
            <w:tcW w:w="6104" w:type="dxa"/>
            <w:shd w:val="clear" w:color="auto" w:fill="auto"/>
          </w:tcPr>
          <w:p w14:paraId="65BC3024"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Konstrukcje betonowe, żelbetowe i sprężone. </w:t>
            </w:r>
          </w:p>
        </w:tc>
        <w:tc>
          <w:tcPr>
            <w:tcW w:w="440" w:type="dxa"/>
            <w:shd w:val="clear" w:color="auto" w:fill="auto"/>
          </w:tcPr>
          <w:p w14:paraId="7F8FCE15" w14:textId="77777777" w:rsidR="009B282E" w:rsidRDefault="009B282E">
            <w:pPr>
              <w:spacing w:after="0" w:line="240" w:lineRule="auto"/>
            </w:pPr>
          </w:p>
        </w:tc>
      </w:tr>
      <w:tr w:rsidR="009B282E" w14:paraId="3554D20D" w14:textId="77777777">
        <w:trPr>
          <w:trHeight w:val="241"/>
        </w:trPr>
        <w:tc>
          <w:tcPr>
            <w:tcW w:w="2598" w:type="dxa"/>
            <w:shd w:val="clear" w:color="auto" w:fill="auto"/>
          </w:tcPr>
          <w:p w14:paraId="5C89750D"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PN-90/M-47850 </w:t>
            </w:r>
          </w:p>
        </w:tc>
        <w:tc>
          <w:tcPr>
            <w:tcW w:w="6104" w:type="dxa"/>
            <w:shd w:val="clear" w:color="auto" w:fill="auto"/>
          </w:tcPr>
          <w:p w14:paraId="205C5249"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Deskowania dla budownictwa monolitycznego. </w:t>
            </w:r>
          </w:p>
        </w:tc>
        <w:tc>
          <w:tcPr>
            <w:tcW w:w="440" w:type="dxa"/>
            <w:shd w:val="clear" w:color="auto" w:fill="auto"/>
          </w:tcPr>
          <w:p w14:paraId="10CD76D7" w14:textId="77777777" w:rsidR="009B282E" w:rsidRDefault="009B282E">
            <w:pPr>
              <w:spacing w:after="0" w:line="240" w:lineRule="auto"/>
            </w:pPr>
          </w:p>
        </w:tc>
      </w:tr>
      <w:tr w:rsidR="009B282E" w14:paraId="34CFFA6D" w14:textId="77777777">
        <w:trPr>
          <w:trHeight w:val="509"/>
        </w:trPr>
        <w:tc>
          <w:tcPr>
            <w:tcW w:w="2598" w:type="dxa"/>
            <w:shd w:val="clear" w:color="auto" w:fill="auto"/>
          </w:tcPr>
          <w:p w14:paraId="120AFC31"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Instrukcja ITB 156/87 </w:t>
            </w:r>
          </w:p>
        </w:tc>
        <w:tc>
          <w:tcPr>
            <w:tcW w:w="6544" w:type="dxa"/>
            <w:gridSpan w:val="2"/>
            <w:shd w:val="clear" w:color="auto" w:fill="auto"/>
          </w:tcPr>
          <w:p w14:paraId="4A799182" w14:textId="77777777" w:rsidR="009B282E" w:rsidRDefault="00000000">
            <w:pPr>
              <w:spacing w:after="0" w:line="259" w:lineRule="auto"/>
              <w:ind w:left="0" w:firstLine="0"/>
              <w:rPr>
                <w:rFonts w:ascii="Ariel" w:hAnsi="Ariel" w:cs="Times New Roman"/>
              </w:rPr>
            </w:pPr>
            <w:r>
              <w:rPr>
                <w:rFonts w:ascii="Ariel" w:hAnsi="Ariel" w:cs="Times New Roman"/>
              </w:rPr>
              <w:t xml:space="preserve">Wytyczne wykonania robót budowlano-montażowych w okresie obniżonych temperatur. </w:t>
            </w:r>
          </w:p>
        </w:tc>
      </w:tr>
      <w:tr w:rsidR="009B282E" w14:paraId="0F759941" w14:textId="77777777">
        <w:trPr>
          <w:trHeight w:val="270"/>
        </w:trPr>
        <w:tc>
          <w:tcPr>
            <w:tcW w:w="2598" w:type="dxa"/>
            <w:shd w:val="clear" w:color="auto" w:fill="auto"/>
          </w:tcPr>
          <w:p w14:paraId="29C6E50A"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13139:2003 </w:t>
            </w:r>
          </w:p>
        </w:tc>
        <w:tc>
          <w:tcPr>
            <w:tcW w:w="6544" w:type="dxa"/>
            <w:gridSpan w:val="2"/>
            <w:shd w:val="clear" w:color="auto" w:fill="auto"/>
          </w:tcPr>
          <w:p w14:paraId="4E4D8860" w14:textId="77777777" w:rsidR="009B282E" w:rsidRDefault="00000000">
            <w:pPr>
              <w:spacing w:after="0" w:line="259" w:lineRule="auto"/>
              <w:ind w:left="5" w:firstLine="0"/>
              <w:jc w:val="left"/>
              <w:rPr>
                <w:rFonts w:ascii="Ariel" w:hAnsi="Ariel" w:cs="Times New Roman"/>
              </w:rPr>
            </w:pPr>
            <w:r>
              <w:rPr>
                <w:rFonts w:ascii="Ariel" w:hAnsi="Ariel" w:cs="Times New Roman"/>
              </w:rPr>
              <w:t xml:space="preserve">Kruszywa do zapraw. </w:t>
            </w:r>
          </w:p>
        </w:tc>
      </w:tr>
      <w:tr w:rsidR="009B282E" w14:paraId="6A617C26" w14:textId="77777777">
        <w:trPr>
          <w:trHeight w:val="270"/>
        </w:trPr>
        <w:tc>
          <w:tcPr>
            <w:tcW w:w="2598" w:type="dxa"/>
            <w:shd w:val="clear" w:color="auto" w:fill="auto"/>
          </w:tcPr>
          <w:p w14:paraId="2D8505F1"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PN-EN 12620:2004 </w:t>
            </w:r>
          </w:p>
        </w:tc>
        <w:tc>
          <w:tcPr>
            <w:tcW w:w="6544" w:type="dxa"/>
            <w:gridSpan w:val="2"/>
            <w:shd w:val="clear" w:color="auto" w:fill="auto"/>
          </w:tcPr>
          <w:p w14:paraId="6341B249" w14:textId="77777777" w:rsidR="009B282E" w:rsidRDefault="00000000">
            <w:pPr>
              <w:spacing w:after="0" w:line="259" w:lineRule="auto"/>
              <w:ind w:left="5" w:firstLine="0"/>
              <w:jc w:val="left"/>
              <w:rPr>
                <w:rFonts w:ascii="Ariel" w:hAnsi="Ariel" w:cs="Times New Roman"/>
              </w:rPr>
            </w:pPr>
            <w:r>
              <w:rPr>
                <w:rFonts w:ascii="Ariel" w:hAnsi="Ariel" w:cs="Times New Roman"/>
              </w:rPr>
              <w:t xml:space="preserve">Kruszywa mineralne do betonu. </w:t>
            </w:r>
          </w:p>
        </w:tc>
      </w:tr>
      <w:tr w:rsidR="009B282E" w14:paraId="1BD0F67D" w14:textId="77777777">
        <w:trPr>
          <w:trHeight w:val="266"/>
        </w:trPr>
        <w:tc>
          <w:tcPr>
            <w:tcW w:w="2598" w:type="dxa"/>
            <w:shd w:val="clear" w:color="auto" w:fill="auto"/>
          </w:tcPr>
          <w:p w14:paraId="38E4B1A5"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PN-B-10260:1969 </w:t>
            </w:r>
          </w:p>
        </w:tc>
        <w:tc>
          <w:tcPr>
            <w:tcW w:w="6544" w:type="dxa"/>
            <w:gridSpan w:val="2"/>
            <w:shd w:val="clear" w:color="auto" w:fill="auto"/>
          </w:tcPr>
          <w:p w14:paraId="387FD9BD" w14:textId="77777777" w:rsidR="009B282E" w:rsidRDefault="00000000">
            <w:pPr>
              <w:spacing w:after="0" w:line="259" w:lineRule="auto"/>
              <w:ind w:left="5" w:firstLine="0"/>
              <w:jc w:val="left"/>
              <w:rPr>
                <w:rFonts w:ascii="Ariel" w:hAnsi="Ariel" w:cs="Times New Roman"/>
              </w:rPr>
            </w:pPr>
            <w:r>
              <w:rPr>
                <w:rFonts w:ascii="Ariel" w:hAnsi="Ariel" w:cs="Times New Roman"/>
              </w:rPr>
              <w:t xml:space="preserve">Izolacje bitumiczne – Wymagania i badania przy odbiorze. </w:t>
            </w:r>
          </w:p>
        </w:tc>
      </w:tr>
      <w:tr w:rsidR="009B282E" w14:paraId="021C354C" w14:textId="77777777">
        <w:trPr>
          <w:trHeight w:val="776"/>
        </w:trPr>
        <w:tc>
          <w:tcPr>
            <w:tcW w:w="2598" w:type="dxa"/>
            <w:shd w:val="clear" w:color="auto" w:fill="auto"/>
          </w:tcPr>
          <w:p w14:paraId="3A8CD02F" w14:textId="77777777" w:rsidR="009B282E" w:rsidRDefault="00000000">
            <w:pPr>
              <w:spacing w:after="0" w:line="259" w:lineRule="auto"/>
              <w:ind w:left="0" w:firstLine="0"/>
              <w:jc w:val="left"/>
              <w:rPr>
                <w:rFonts w:ascii="Ariel" w:hAnsi="Ariel" w:cs="Times New Roman"/>
              </w:rPr>
            </w:pPr>
            <w:r>
              <w:rPr>
                <w:rFonts w:ascii="Ariel" w:hAnsi="Ariel" w:cs="Times New Roman"/>
              </w:rPr>
              <w:lastRenderedPageBreak/>
              <w:t xml:space="preserve">PN-EN 13043:2004 </w:t>
            </w:r>
          </w:p>
        </w:tc>
        <w:tc>
          <w:tcPr>
            <w:tcW w:w="6544" w:type="dxa"/>
            <w:gridSpan w:val="2"/>
            <w:shd w:val="clear" w:color="auto" w:fill="auto"/>
          </w:tcPr>
          <w:p w14:paraId="471B6C72" w14:textId="77777777" w:rsidR="009B282E" w:rsidRDefault="00000000">
            <w:pPr>
              <w:spacing w:after="0" w:line="259" w:lineRule="auto"/>
              <w:ind w:left="0" w:right="59" w:firstLine="0"/>
              <w:rPr>
                <w:rFonts w:ascii="Ariel" w:hAnsi="Ariel" w:cs="Times New Roman"/>
              </w:rPr>
            </w:pPr>
            <w:r>
              <w:rPr>
                <w:rFonts w:ascii="Ariel" w:hAnsi="Ariel" w:cs="Times New Roman"/>
              </w:rPr>
              <w:t xml:space="preserve">Kruszywa do mieszanek bitumicznych i powierzchniowych utrwaleń stosowanych na drogach, lotniskach i innych powierzchniach przeznaczonych do ruchu. </w:t>
            </w:r>
          </w:p>
        </w:tc>
      </w:tr>
      <w:tr w:rsidR="009B282E" w14:paraId="4F09EE0B" w14:textId="77777777">
        <w:trPr>
          <w:trHeight w:val="529"/>
        </w:trPr>
        <w:tc>
          <w:tcPr>
            <w:tcW w:w="2598" w:type="dxa"/>
            <w:shd w:val="clear" w:color="auto" w:fill="auto"/>
          </w:tcPr>
          <w:p w14:paraId="0F355CF5"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PN-85B-04500 </w:t>
            </w:r>
          </w:p>
        </w:tc>
        <w:tc>
          <w:tcPr>
            <w:tcW w:w="6544" w:type="dxa"/>
            <w:gridSpan w:val="2"/>
            <w:shd w:val="clear" w:color="auto" w:fill="auto"/>
          </w:tcPr>
          <w:p w14:paraId="0D3BED43" w14:textId="77777777" w:rsidR="009B282E" w:rsidRDefault="00000000">
            <w:pPr>
              <w:spacing w:after="0" w:line="259" w:lineRule="auto"/>
              <w:ind w:left="0" w:right="59" w:firstLine="0"/>
              <w:rPr>
                <w:rFonts w:ascii="Ariel" w:hAnsi="Ariel" w:cs="Times New Roman"/>
              </w:rPr>
            </w:pPr>
            <w:r>
              <w:rPr>
                <w:rFonts w:ascii="Ariel" w:hAnsi="Ariel" w:cs="Times New Roman"/>
              </w:rPr>
              <w:t>Zaprawy budowlane. Badania cech fizycznych i wytrzymałościowych.</w:t>
            </w:r>
          </w:p>
        </w:tc>
      </w:tr>
      <w:tr w:rsidR="009B282E" w14:paraId="69DDD48A" w14:textId="77777777">
        <w:trPr>
          <w:trHeight w:val="313"/>
        </w:trPr>
        <w:tc>
          <w:tcPr>
            <w:tcW w:w="2598" w:type="dxa"/>
            <w:shd w:val="clear" w:color="auto" w:fill="auto"/>
          </w:tcPr>
          <w:p w14:paraId="4AFDF982"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PN-88/B-32250 </w:t>
            </w:r>
          </w:p>
        </w:tc>
        <w:tc>
          <w:tcPr>
            <w:tcW w:w="6544" w:type="dxa"/>
            <w:gridSpan w:val="2"/>
            <w:shd w:val="clear" w:color="auto" w:fill="auto"/>
          </w:tcPr>
          <w:p w14:paraId="0C59BE15" w14:textId="77777777" w:rsidR="009B282E" w:rsidRDefault="00000000">
            <w:pPr>
              <w:spacing w:after="0" w:line="259" w:lineRule="auto"/>
              <w:ind w:left="0" w:right="59" w:firstLine="0"/>
              <w:rPr>
                <w:rFonts w:ascii="Ariel" w:hAnsi="Ariel" w:cs="Times New Roman"/>
              </w:rPr>
            </w:pPr>
            <w:r>
              <w:rPr>
                <w:rFonts w:ascii="Ariel" w:hAnsi="Ariel" w:cs="Times New Roman"/>
              </w:rPr>
              <w:t xml:space="preserve">Materiały budowlane. Wody do betonów i zapraw </w:t>
            </w:r>
          </w:p>
        </w:tc>
      </w:tr>
      <w:tr w:rsidR="009B282E" w14:paraId="1408828A" w14:textId="77777777">
        <w:trPr>
          <w:trHeight w:val="275"/>
        </w:trPr>
        <w:tc>
          <w:tcPr>
            <w:tcW w:w="2598" w:type="dxa"/>
            <w:shd w:val="clear" w:color="auto" w:fill="auto"/>
          </w:tcPr>
          <w:p w14:paraId="7E2F92B6"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PN-79/B-06711 </w:t>
            </w:r>
          </w:p>
        </w:tc>
        <w:tc>
          <w:tcPr>
            <w:tcW w:w="6544" w:type="dxa"/>
            <w:gridSpan w:val="2"/>
            <w:shd w:val="clear" w:color="auto" w:fill="auto"/>
          </w:tcPr>
          <w:p w14:paraId="021C557E" w14:textId="77777777" w:rsidR="009B282E" w:rsidRDefault="00000000">
            <w:pPr>
              <w:spacing w:after="0" w:line="259" w:lineRule="auto"/>
              <w:ind w:left="0" w:right="59" w:firstLine="0"/>
              <w:rPr>
                <w:rFonts w:ascii="Ariel" w:hAnsi="Ariel" w:cs="Times New Roman"/>
              </w:rPr>
            </w:pPr>
            <w:r>
              <w:rPr>
                <w:rFonts w:ascii="Ariel" w:hAnsi="Ariel" w:cs="Times New Roman"/>
              </w:rPr>
              <w:t>Kruszywa mineralne. Piaski do zapraw budowlanych</w:t>
            </w:r>
          </w:p>
        </w:tc>
      </w:tr>
      <w:tr w:rsidR="009B282E" w14:paraId="6DCF6466" w14:textId="77777777">
        <w:trPr>
          <w:trHeight w:val="275"/>
        </w:trPr>
        <w:tc>
          <w:tcPr>
            <w:tcW w:w="2598" w:type="dxa"/>
            <w:shd w:val="clear" w:color="auto" w:fill="auto"/>
          </w:tcPr>
          <w:p w14:paraId="2584B1B7" w14:textId="77777777" w:rsidR="009B282E" w:rsidRDefault="00000000">
            <w:pPr>
              <w:spacing w:after="0" w:line="259" w:lineRule="auto"/>
              <w:ind w:left="0" w:firstLine="0"/>
              <w:jc w:val="left"/>
              <w:rPr>
                <w:rFonts w:ascii="Ariel" w:hAnsi="Ariel" w:cs="Times New Roman"/>
              </w:rPr>
            </w:pPr>
            <w:r>
              <w:rPr>
                <w:rFonts w:ascii="Ariel" w:hAnsi="Ariel" w:cs="Times New Roman"/>
              </w:rPr>
              <w:t>PN-B-19701:1997</w:t>
            </w:r>
          </w:p>
        </w:tc>
        <w:tc>
          <w:tcPr>
            <w:tcW w:w="6544" w:type="dxa"/>
            <w:gridSpan w:val="2"/>
            <w:shd w:val="clear" w:color="auto" w:fill="auto"/>
          </w:tcPr>
          <w:p w14:paraId="6EA29231" w14:textId="77777777" w:rsidR="009B282E" w:rsidRDefault="00000000">
            <w:pPr>
              <w:spacing w:after="0" w:line="259" w:lineRule="auto"/>
              <w:ind w:left="0" w:right="59" w:firstLine="0"/>
              <w:rPr>
                <w:rFonts w:ascii="Ariel" w:hAnsi="Ariel" w:cs="Times New Roman"/>
              </w:rPr>
            </w:pPr>
            <w:r>
              <w:rPr>
                <w:rFonts w:ascii="Ariel" w:hAnsi="Ariel" w:cs="Times New Roman"/>
              </w:rPr>
              <w:t>Cementy powszechnego użytku</w:t>
            </w:r>
          </w:p>
        </w:tc>
      </w:tr>
      <w:tr w:rsidR="009B282E" w14:paraId="555F5E6A" w14:textId="77777777">
        <w:trPr>
          <w:trHeight w:val="776"/>
        </w:trPr>
        <w:tc>
          <w:tcPr>
            <w:tcW w:w="2598" w:type="dxa"/>
            <w:shd w:val="clear" w:color="auto" w:fill="auto"/>
          </w:tcPr>
          <w:p w14:paraId="484B8DF9"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PN-90/B-14501 </w:t>
            </w:r>
          </w:p>
        </w:tc>
        <w:tc>
          <w:tcPr>
            <w:tcW w:w="6544" w:type="dxa"/>
            <w:gridSpan w:val="2"/>
            <w:shd w:val="clear" w:color="auto" w:fill="auto"/>
          </w:tcPr>
          <w:p w14:paraId="1592591C" w14:textId="77777777" w:rsidR="009B282E" w:rsidRDefault="00000000">
            <w:pPr>
              <w:spacing w:after="0" w:line="259" w:lineRule="auto"/>
              <w:ind w:left="0" w:right="59" w:firstLine="0"/>
              <w:rPr>
                <w:rFonts w:ascii="Ariel" w:hAnsi="Ariel" w:cs="Times New Roman"/>
              </w:rPr>
            </w:pPr>
            <w:r>
              <w:rPr>
                <w:rFonts w:ascii="Ariel" w:hAnsi="Ariel" w:cs="Times New Roman"/>
              </w:rPr>
              <w:t xml:space="preserve">Zaprawy budowlane zwykłe. </w:t>
            </w:r>
          </w:p>
          <w:p w14:paraId="2A713DDF" w14:textId="77777777" w:rsidR="009B282E" w:rsidRDefault="009B282E">
            <w:pPr>
              <w:spacing w:after="0" w:line="259" w:lineRule="auto"/>
              <w:ind w:left="0" w:right="59" w:firstLine="0"/>
              <w:rPr>
                <w:rFonts w:ascii="Ariel" w:hAnsi="Ariel" w:cs="Times New Roman"/>
              </w:rPr>
            </w:pPr>
          </w:p>
        </w:tc>
      </w:tr>
    </w:tbl>
    <w:p w14:paraId="46B5F082" w14:textId="77777777" w:rsidR="009B282E" w:rsidRDefault="00000000">
      <w:pPr>
        <w:spacing w:after="160" w:line="259" w:lineRule="auto"/>
        <w:ind w:left="0" w:right="0" w:firstLine="0"/>
        <w:jc w:val="left"/>
        <w:rPr>
          <w:rFonts w:ascii="Ariel" w:eastAsia="Arial" w:hAnsi="Ariel" w:cs="Arial"/>
          <w:b/>
          <w:highlight w:val="yellow"/>
          <w:u w:val="single" w:color="000000"/>
        </w:rPr>
      </w:pPr>
      <w:r>
        <w:br w:type="page"/>
      </w:r>
    </w:p>
    <w:p w14:paraId="4CD88990" w14:textId="77777777" w:rsidR="009B282E" w:rsidRDefault="00000000">
      <w:pPr>
        <w:pStyle w:val="Nagwek1"/>
        <w:numPr>
          <w:ilvl w:val="0"/>
          <w:numId w:val="9"/>
        </w:numPr>
      </w:pPr>
      <w:bookmarkStart w:id="72" w:name="_Toc155954678"/>
      <w:r>
        <w:lastRenderedPageBreak/>
        <w:t>ROBOTY MUROWE</w:t>
      </w:r>
      <w:bookmarkStart w:id="73" w:name="_Toc155954679"/>
      <w:bookmarkEnd w:id="72"/>
    </w:p>
    <w:p w14:paraId="2A222717" w14:textId="77777777" w:rsidR="009B282E" w:rsidRDefault="00000000">
      <w:pPr>
        <w:pStyle w:val="Nagwek1"/>
        <w:numPr>
          <w:ilvl w:val="1"/>
          <w:numId w:val="9"/>
        </w:numPr>
      </w:pPr>
      <w:r>
        <w:t>WSTĘP</w:t>
      </w:r>
      <w:bookmarkEnd w:id="73"/>
    </w:p>
    <w:p w14:paraId="7B4265A8" w14:textId="77777777" w:rsidR="009B282E" w:rsidRDefault="00000000">
      <w:pPr>
        <w:pStyle w:val="Nagwek2"/>
        <w:numPr>
          <w:ilvl w:val="2"/>
          <w:numId w:val="9"/>
        </w:numPr>
      </w:pPr>
      <w:r>
        <w:t>Przedmiot SST</w:t>
      </w:r>
      <w:bookmarkStart w:id="74" w:name="_Toc26899"/>
      <w:r>
        <w:rPr>
          <w:u w:val="none"/>
        </w:rPr>
        <w:t xml:space="preserve"> </w:t>
      </w:r>
      <w:bookmarkEnd w:id="74"/>
    </w:p>
    <w:p w14:paraId="3D42E919" w14:textId="77777777" w:rsidR="009B282E" w:rsidRDefault="00000000">
      <w:pPr>
        <w:ind w:left="249" w:right="113"/>
        <w:rPr>
          <w:rFonts w:ascii="Ariel" w:hAnsi="Ariel" w:cs="Times New Roman"/>
        </w:rPr>
      </w:pPr>
      <w:r>
        <w:rPr>
          <w:rFonts w:ascii="Ariel" w:hAnsi="Ariel" w:cs="Times New Roman"/>
        </w:rPr>
        <w:t xml:space="preserve">Przedmiotem niniejszej szczegółowej specyfikacji technicznej są wymagania dotyczące wykonania i odbioru robót związanych z wykonaniem robót murowych, w ramach realizacji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4AF542B7" w14:textId="77777777" w:rsidR="009B282E" w:rsidRDefault="00000000">
      <w:pPr>
        <w:ind w:left="249" w:right="113"/>
        <w:rPr>
          <w:rFonts w:ascii="Ariel" w:hAnsi="Ariel" w:cs="Times New Roman"/>
          <w:highlight w:val="yellow"/>
        </w:rPr>
      </w:pPr>
      <w:r>
        <w:rPr>
          <w:rFonts w:ascii="Ariel" w:hAnsi="Ariel" w:cs="Times New Roman"/>
          <w:highlight w:val="yellow"/>
        </w:rPr>
        <w:t xml:space="preserve"> </w:t>
      </w:r>
    </w:p>
    <w:p w14:paraId="3E0D5021" w14:textId="77777777" w:rsidR="009B282E" w:rsidRDefault="00000000">
      <w:pPr>
        <w:spacing w:after="0" w:line="259" w:lineRule="auto"/>
        <w:ind w:left="249"/>
        <w:jc w:val="left"/>
        <w:rPr>
          <w:rFonts w:ascii="Ariel" w:eastAsia="Arial" w:hAnsi="Ariel" w:cs="Times New Roman"/>
          <w:i/>
        </w:rPr>
      </w:pPr>
      <w:r>
        <w:rPr>
          <w:rFonts w:ascii="Ariel" w:eastAsia="Arial" w:hAnsi="Ariel" w:cs="Times New Roman"/>
          <w:i/>
        </w:rPr>
        <w:t>Klasyfikacja wg Wspólnego Słownika Zamówień (CPV):</w:t>
      </w:r>
    </w:p>
    <w:p w14:paraId="1FC7E02D" w14:textId="77777777" w:rsidR="009B282E" w:rsidRDefault="00000000">
      <w:pPr>
        <w:spacing w:after="0" w:line="259" w:lineRule="auto"/>
        <w:ind w:left="249"/>
        <w:jc w:val="left"/>
        <w:rPr>
          <w:rFonts w:ascii="Ariel" w:hAnsi="Ariel" w:cs="Times New Roman"/>
          <w:b/>
          <w:bCs/>
          <w:iCs/>
        </w:rPr>
      </w:pPr>
      <w:r>
        <w:rPr>
          <w:rFonts w:ascii="Ariel" w:eastAsia="Arial" w:hAnsi="Ariel" w:cs="Times New Roman"/>
          <w:b/>
          <w:bCs/>
          <w:iCs/>
        </w:rPr>
        <w:t xml:space="preserve">45262500-6 </w:t>
      </w:r>
      <w:r>
        <w:rPr>
          <w:rFonts w:ascii="Ariel" w:eastAsia="Arial" w:hAnsi="Ariel" w:cs="Times New Roman"/>
          <w:b/>
          <w:bCs/>
          <w:iCs/>
        </w:rPr>
        <w:tab/>
        <w:t>Roboty murarskie i murowe</w:t>
      </w:r>
    </w:p>
    <w:p w14:paraId="51EFDE30" w14:textId="77777777" w:rsidR="009B282E" w:rsidRDefault="00000000">
      <w:pPr>
        <w:spacing w:after="0" w:line="259" w:lineRule="auto"/>
        <w:ind w:left="0" w:firstLine="0"/>
        <w:jc w:val="left"/>
        <w:rPr>
          <w:rFonts w:ascii="Ariel" w:hAnsi="Ariel" w:cs="Times New Roman"/>
          <w:highlight w:val="yellow"/>
        </w:rPr>
      </w:pPr>
      <w:r>
        <w:rPr>
          <w:rFonts w:ascii="Ariel" w:eastAsia="Arial" w:hAnsi="Ariel" w:cs="Times New Roman"/>
          <w:i/>
          <w:sz w:val="23"/>
          <w:highlight w:val="yellow"/>
        </w:rPr>
        <w:t xml:space="preserve"> </w:t>
      </w:r>
    </w:p>
    <w:p w14:paraId="7A2BA7FB" w14:textId="77777777" w:rsidR="009B282E" w:rsidRDefault="00000000">
      <w:pPr>
        <w:pStyle w:val="Nagwek2"/>
        <w:numPr>
          <w:ilvl w:val="2"/>
          <w:numId w:val="9"/>
        </w:numPr>
      </w:pPr>
      <w:bookmarkStart w:id="75" w:name="_Toc26900"/>
      <w:r>
        <w:t xml:space="preserve">Zakres stosowania SST </w:t>
      </w:r>
      <w:bookmarkEnd w:id="75"/>
    </w:p>
    <w:p w14:paraId="77D85280" w14:textId="77777777" w:rsidR="009B282E" w:rsidRDefault="00000000">
      <w:pPr>
        <w:ind w:left="249" w:right="113"/>
        <w:rPr>
          <w:rFonts w:ascii="Ariel" w:hAnsi="Ariel" w:cs="Times New Roman"/>
        </w:rPr>
      </w:pPr>
      <w:r>
        <w:rPr>
          <w:rFonts w:ascii="Ariel" w:hAnsi="Ariel" w:cs="Times New Roman"/>
        </w:rPr>
        <w:t xml:space="preserve">Szczegółowa specyfikacja techniczna jest dokumentem będącym podstawą do udzielenie zamówienia i zawarcia umowy na wykonanie robót zawartych w pkt. 5.1.1. </w:t>
      </w:r>
    </w:p>
    <w:p w14:paraId="40E1DE54"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341B10A9" w14:textId="77777777" w:rsidR="009B282E" w:rsidRDefault="00000000">
      <w:pPr>
        <w:pStyle w:val="Nagwek2"/>
        <w:numPr>
          <w:ilvl w:val="2"/>
          <w:numId w:val="9"/>
        </w:numPr>
      </w:pPr>
      <w:bookmarkStart w:id="76" w:name="_Toc26901"/>
      <w:r>
        <w:t xml:space="preserve">Określenia podstawowe </w:t>
      </w:r>
      <w:bookmarkEnd w:id="76"/>
    </w:p>
    <w:p w14:paraId="0D5AFC90" w14:textId="77777777" w:rsidR="009B282E" w:rsidRDefault="00000000">
      <w:pPr>
        <w:ind w:left="249" w:right="113"/>
        <w:rPr>
          <w:rFonts w:ascii="Ariel" w:hAnsi="Ariel" w:cs="Times New Roman"/>
        </w:rPr>
      </w:pPr>
      <w:r>
        <w:rPr>
          <w:rFonts w:ascii="Ariel" w:hAnsi="Ariel" w:cs="Times New Roman"/>
        </w:rPr>
        <w:t xml:space="preserve">Określenia i nazewnictwo użyte w niniejszej szczegółowej specyfikacji technicznej są zgodne z obowiązującymi podanymi w normach PN i przepisach Prawa budowlanego. </w:t>
      </w:r>
    </w:p>
    <w:p w14:paraId="7697D9A1" w14:textId="77777777" w:rsidR="009B282E" w:rsidRDefault="00000000">
      <w:pPr>
        <w:ind w:left="249" w:right="113"/>
        <w:rPr>
          <w:rFonts w:ascii="Ariel" w:hAnsi="Ariel" w:cs="Times New Roman"/>
        </w:rPr>
      </w:pPr>
      <w:r>
        <w:rPr>
          <w:rFonts w:ascii="Ariel" w:eastAsia="Arial" w:hAnsi="Ariel" w:cs="Times New Roman"/>
          <w:i/>
          <w:u w:val="single" w:color="000000"/>
        </w:rPr>
        <w:t>roboty budowlane murowe</w:t>
      </w:r>
      <w:r>
        <w:rPr>
          <w:rFonts w:ascii="Ariel" w:eastAsia="Arial" w:hAnsi="Ariel" w:cs="Times New Roman"/>
          <w:i/>
        </w:rPr>
        <w:t xml:space="preserve"> </w:t>
      </w:r>
      <w:r>
        <w:rPr>
          <w:rFonts w:ascii="Ariel" w:hAnsi="Ariel" w:cs="Times New Roman"/>
        </w:rPr>
        <w:t xml:space="preserve">– wszystkie prace budowlane związane z wykonywaniem murów z ceramiki budowlanej, betonów wibrowanych i komórkowych zgodnie z dokumentacją projektową, </w:t>
      </w:r>
    </w:p>
    <w:p w14:paraId="3A84F3F8" w14:textId="77777777" w:rsidR="009B282E" w:rsidRDefault="00000000">
      <w:pPr>
        <w:ind w:left="249" w:right="113"/>
        <w:rPr>
          <w:rFonts w:ascii="Ariel" w:hAnsi="Ariel" w:cs="Times New Roman"/>
        </w:rPr>
      </w:pPr>
      <w:r>
        <w:rPr>
          <w:rFonts w:ascii="Ariel" w:eastAsia="Arial" w:hAnsi="Ariel" w:cs="Times New Roman"/>
          <w:i/>
          <w:u w:val="single" w:color="000000"/>
        </w:rPr>
        <w:t>konstrukcja murowa nie zbrojona</w:t>
      </w:r>
      <w:r>
        <w:rPr>
          <w:rFonts w:ascii="Ariel" w:eastAsia="Arial" w:hAnsi="Ariel" w:cs="Times New Roman"/>
          <w:i/>
        </w:rPr>
        <w:t xml:space="preserve"> </w:t>
      </w:r>
      <w:r>
        <w:rPr>
          <w:rFonts w:ascii="Ariel" w:hAnsi="Ariel" w:cs="Times New Roman"/>
        </w:rPr>
        <w:t xml:space="preserve">– konstrukcja wykonana z elementów murowych łączonych przy użyciu zapraw budowlanych, </w:t>
      </w:r>
    </w:p>
    <w:p w14:paraId="19903BF3" w14:textId="77777777" w:rsidR="009B282E" w:rsidRDefault="00000000">
      <w:pPr>
        <w:ind w:left="249" w:right="113"/>
        <w:rPr>
          <w:rFonts w:ascii="Ariel" w:hAnsi="Ariel" w:cs="Times New Roman"/>
        </w:rPr>
      </w:pPr>
      <w:r>
        <w:rPr>
          <w:rFonts w:ascii="Ariel" w:eastAsia="Arial" w:hAnsi="Ariel" w:cs="Times New Roman"/>
          <w:i/>
          <w:u w:val="single" w:color="000000"/>
        </w:rPr>
        <w:t>konstrukcja murowa zbrojona poprzecznie</w:t>
      </w:r>
      <w:r>
        <w:rPr>
          <w:rFonts w:ascii="Ariel" w:eastAsia="Arial" w:hAnsi="Ariel" w:cs="Times New Roman"/>
          <w:i/>
        </w:rPr>
        <w:t xml:space="preserve"> </w:t>
      </w:r>
      <w:r>
        <w:rPr>
          <w:rFonts w:ascii="Ariel" w:hAnsi="Ariel" w:cs="Times New Roman"/>
        </w:rPr>
        <w:t xml:space="preserve">– konstrukcja wykonana z elementów murowych łączonych przy użyciu zapraw budowlanych, zawierająca zbrojenie poprzeczne umieszczone w poziomych spoinach wspornych, </w:t>
      </w:r>
    </w:p>
    <w:p w14:paraId="4D589E5C" w14:textId="77777777" w:rsidR="009B282E" w:rsidRDefault="00000000">
      <w:pPr>
        <w:ind w:left="249" w:right="113"/>
        <w:rPr>
          <w:rFonts w:ascii="Ariel" w:hAnsi="Ariel" w:cs="Times New Roman"/>
        </w:rPr>
      </w:pPr>
      <w:r>
        <w:rPr>
          <w:rFonts w:ascii="Ariel" w:eastAsia="Arial" w:hAnsi="Ariel" w:cs="Times New Roman"/>
          <w:i/>
          <w:u w:val="single" w:color="000000"/>
        </w:rPr>
        <w:t>ściana</w:t>
      </w:r>
      <w:r>
        <w:rPr>
          <w:rFonts w:ascii="Ariel" w:eastAsia="Arial" w:hAnsi="Ariel" w:cs="Times New Roman"/>
          <w:i/>
        </w:rPr>
        <w:t xml:space="preserve"> </w:t>
      </w:r>
      <w:r>
        <w:rPr>
          <w:rFonts w:ascii="Ariel" w:hAnsi="Ariel" w:cs="Times New Roman"/>
        </w:rPr>
        <w:t xml:space="preserve">– konstrukcja pionowa, zwykle ceglana lub betonowa, która ogranicza lub dzieli obiekty budowlane i przenosi obciążenia, </w:t>
      </w:r>
    </w:p>
    <w:p w14:paraId="5BC01B64" w14:textId="77777777" w:rsidR="009B282E" w:rsidRDefault="00000000">
      <w:pPr>
        <w:ind w:left="249" w:right="113"/>
        <w:rPr>
          <w:rFonts w:ascii="Ariel" w:hAnsi="Ariel" w:cs="Times New Roman"/>
        </w:rPr>
      </w:pPr>
      <w:r>
        <w:rPr>
          <w:rFonts w:ascii="Ariel" w:eastAsia="Arial" w:hAnsi="Ariel" w:cs="Times New Roman"/>
          <w:i/>
          <w:u w:val="single" w:color="000000"/>
        </w:rPr>
        <w:t>ścianka działowa</w:t>
      </w:r>
      <w:r>
        <w:rPr>
          <w:rFonts w:ascii="Ariel" w:eastAsia="Arial" w:hAnsi="Ariel" w:cs="Times New Roman"/>
          <w:i/>
        </w:rPr>
        <w:t xml:space="preserve"> </w:t>
      </w:r>
      <w:r>
        <w:rPr>
          <w:rFonts w:ascii="Ariel" w:hAnsi="Ariel" w:cs="Times New Roman"/>
        </w:rPr>
        <w:t xml:space="preserve">– przegroda pionowa w budynku, konstrukcja której nie jest przystosowana do przenoszenia obciążeń ze stropów wyższych kondygnacji, dzieląca wnętrze. </w:t>
      </w:r>
    </w:p>
    <w:p w14:paraId="73E7C1B6"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1CFF6306" w14:textId="77777777" w:rsidR="009B282E" w:rsidRDefault="00000000">
      <w:pPr>
        <w:pStyle w:val="Nagwek2"/>
        <w:numPr>
          <w:ilvl w:val="2"/>
          <w:numId w:val="9"/>
        </w:numPr>
      </w:pPr>
      <w:bookmarkStart w:id="77" w:name="_Toc26902"/>
      <w:r>
        <w:t xml:space="preserve">Zakres robót objętych SST </w:t>
      </w:r>
      <w:bookmarkEnd w:id="77"/>
    </w:p>
    <w:p w14:paraId="0C86930E" w14:textId="77777777" w:rsidR="009B282E" w:rsidRDefault="00000000">
      <w:pPr>
        <w:ind w:left="249" w:right="113"/>
        <w:rPr>
          <w:rFonts w:ascii="Ariel" w:hAnsi="Ariel" w:cs="Times New Roman"/>
        </w:rPr>
      </w:pPr>
      <w:r>
        <w:rPr>
          <w:rFonts w:ascii="Ariel" w:hAnsi="Ariel" w:cs="Times New Roman"/>
        </w:rPr>
        <w:t xml:space="preserve">Ustalenia zawarte w niniejszej specyfikacji dotyczą zasad prowadzenia robót związanych z: </w:t>
      </w:r>
    </w:p>
    <w:p w14:paraId="21C44A91" w14:textId="77777777" w:rsidR="009B282E" w:rsidRDefault="00000000">
      <w:pPr>
        <w:pStyle w:val="Akapitzlist"/>
        <w:numPr>
          <w:ilvl w:val="0"/>
          <w:numId w:val="28"/>
        </w:numPr>
        <w:ind w:right="120"/>
        <w:rPr>
          <w:rFonts w:ascii="Ariel" w:eastAsia="Arial" w:hAnsi="Ariel" w:cs="Times New Roman"/>
        </w:rPr>
      </w:pPr>
      <w:r>
        <w:rPr>
          <w:rFonts w:ascii="Ariel" w:hAnsi="Ariel" w:cs="Times New Roman"/>
        </w:rPr>
        <w:t xml:space="preserve">wykonanie ścian murowanych z pustaków ceramicznych (ceramika poryzowana), </w:t>
      </w:r>
    </w:p>
    <w:p w14:paraId="026D6549" w14:textId="77777777" w:rsidR="009B282E" w:rsidRDefault="00000000">
      <w:pPr>
        <w:pStyle w:val="Akapitzlist"/>
        <w:numPr>
          <w:ilvl w:val="0"/>
          <w:numId w:val="28"/>
        </w:numPr>
        <w:ind w:right="120"/>
        <w:rPr>
          <w:rFonts w:ascii="Ariel" w:hAnsi="Ariel" w:cs="Times New Roman"/>
        </w:rPr>
      </w:pPr>
      <w:r>
        <w:rPr>
          <w:rFonts w:ascii="Ariel" w:hAnsi="Ariel" w:cs="Times New Roman"/>
        </w:rPr>
        <w:t xml:space="preserve">wykonanie ścian z cegieł pełnych. </w:t>
      </w:r>
    </w:p>
    <w:p w14:paraId="39D3555F" w14:textId="77777777" w:rsidR="009B282E" w:rsidRDefault="009B282E">
      <w:pPr>
        <w:ind w:left="249" w:right="4485"/>
        <w:rPr>
          <w:rFonts w:ascii="Ariel" w:hAnsi="Ariel" w:cs="Times New Roman"/>
        </w:rPr>
      </w:pPr>
    </w:p>
    <w:p w14:paraId="7B7EEBA9" w14:textId="77777777" w:rsidR="009B282E" w:rsidRDefault="00000000">
      <w:pPr>
        <w:pStyle w:val="Nagwek2"/>
        <w:numPr>
          <w:ilvl w:val="2"/>
          <w:numId w:val="9"/>
        </w:numPr>
      </w:pPr>
      <w:bookmarkStart w:id="78" w:name="_Toc26903"/>
      <w:r>
        <w:t xml:space="preserve">Ogólne wymagania dotyczące robót. </w:t>
      </w:r>
      <w:bookmarkEnd w:id="78"/>
    </w:p>
    <w:p w14:paraId="4F23B48B" w14:textId="77777777" w:rsidR="009B282E" w:rsidRDefault="00000000">
      <w:pPr>
        <w:ind w:left="249" w:right="113"/>
        <w:rPr>
          <w:rFonts w:ascii="Ariel" w:hAnsi="Ariel" w:cs="Times New Roman"/>
        </w:rPr>
      </w:pPr>
      <w:r>
        <w:rPr>
          <w:rFonts w:ascii="Ariel" w:hAnsi="Ariel" w:cs="Times New Roman"/>
        </w:rPr>
        <w:t xml:space="preserve">Wykonawca robót jest odpowiedzialny za jakość ich wykonania oraz za zgodność z dokumentacją projektową, SST i poleceniami Inspektora nadzoru. </w:t>
      </w:r>
    </w:p>
    <w:p w14:paraId="27D225F8" w14:textId="77777777" w:rsidR="009B282E" w:rsidRDefault="00000000">
      <w:pPr>
        <w:spacing w:after="164" w:line="259" w:lineRule="auto"/>
        <w:ind w:left="0" w:firstLine="0"/>
        <w:jc w:val="left"/>
        <w:rPr>
          <w:rFonts w:ascii="Ariel" w:hAnsi="Ariel" w:cs="Times New Roman"/>
        </w:rPr>
      </w:pPr>
      <w:r>
        <w:rPr>
          <w:rFonts w:ascii="Ariel" w:hAnsi="Ariel" w:cs="Times New Roman"/>
          <w:sz w:val="15"/>
        </w:rPr>
        <w:t xml:space="preserve"> </w:t>
      </w:r>
    </w:p>
    <w:p w14:paraId="44075D08" w14:textId="77777777" w:rsidR="009B282E" w:rsidRDefault="00000000">
      <w:pPr>
        <w:pStyle w:val="Nagwek1"/>
        <w:numPr>
          <w:ilvl w:val="1"/>
          <w:numId w:val="9"/>
        </w:numPr>
      </w:pPr>
      <w:bookmarkStart w:id="79" w:name="_Toc155954680"/>
      <w:bookmarkStart w:id="80" w:name="_Toc26904"/>
      <w:r>
        <w:lastRenderedPageBreak/>
        <w:t>MATERIAŁY</w:t>
      </w:r>
      <w:bookmarkEnd w:id="79"/>
      <w:r>
        <w:t xml:space="preserve"> </w:t>
      </w:r>
      <w:bookmarkStart w:id="81" w:name="_Toc26905"/>
      <w:bookmarkEnd w:id="80"/>
    </w:p>
    <w:p w14:paraId="6988CFC0" w14:textId="77777777" w:rsidR="009B282E" w:rsidRDefault="00000000">
      <w:pPr>
        <w:pStyle w:val="Nagwek2"/>
        <w:numPr>
          <w:ilvl w:val="2"/>
          <w:numId w:val="9"/>
        </w:numPr>
      </w:pPr>
      <w:r>
        <w:t>Wymagania ogólne</w:t>
      </w:r>
      <w:r>
        <w:rPr>
          <w:u w:val="none"/>
        </w:rPr>
        <w:t xml:space="preserve"> </w:t>
      </w:r>
      <w:bookmarkEnd w:id="81"/>
    </w:p>
    <w:p w14:paraId="4096DC68" w14:textId="77777777" w:rsidR="009B282E" w:rsidRDefault="00000000">
      <w:pPr>
        <w:ind w:left="249" w:right="113"/>
        <w:rPr>
          <w:rFonts w:ascii="Ariel" w:hAnsi="Ariel" w:cs="Times New Roman"/>
        </w:rPr>
      </w:pPr>
      <w:r>
        <w:rPr>
          <w:rFonts w:ascii="Ariel" w:hAnsi="Ariel" w:cs="Times New Roman"/>
        </w:rPr>
        <w:t xml:space="preserve">Ogólne wymagania dotyczące materiałów, ich pozyskiwania i składowania podano w OST „Wymagania ogólne” pkt 3.1. </w:t>
      </w:r>
    </w:p>
    <w:p w14:paraId="76924B95"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656A901B" w14:textId="77777777" w:rsidR="009B282E" w:rsidRDefault="00000000">
      <w:pPr>
        <w:pStyle w:val="Nagwek2"/>
        <w:numPr>
          <w:ilvl w:val="2"/>
          <w:numId w:val="9"/>
        </w:numPr>
      </w:pPr>
      <w:bookmarkStart w:id="82" w:name="_Toc26906"/>
      <w:r>
        <w:t>Materiały potrzebne do wykonania robót</w:t>
      </w:r>
      <w:r>
        <w:rPr>
          <w:u w:val="none"/>
        </w:rPr>
        <w:t xml:space="preserve"> </w:t>
      </w:r>
      <w:bookmarkEnd w:id="82"/>
    </w:p>
    <w:p w14:paraId="44275B1D"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Woda zarobowa do betonu PN-EN 1008:2004</w:t>
      </w:r>
      <w:r>
        <w:rPr>
          <w:rFonts w:ascii="Ariel" w:eastAsia="Arial" w:hAnsi="Ariel" w:cs="Times New Roman"/>
          <w:b/>
        </w:rPr>
        <w:t xml:space="preserve"> </w:t>
      </w:r>
    </w:p>
    <w:p w14:paraId="34DF3251" w14:textId="77777777" w:rsidR="009B282E" w:rsidRDefault="00000000">
      <w:pPr>
        <w:ind w:left="249" w:right="113"/>
        <w:rPr>
          <w:rFonts w:ascii="Ariel" w:hAnsi="Ariel" w:cs="Times New Roman"/>
        </w:rPr>
      </w:pPr>
      <w:r>
        <w:rPr>
          <w:rFonts w:ascii="Ariel" w:hAnsi="Ariel" w:cs="Times New Roman"/>
        </w:rPr>
        <w:t xml:space="preserve">Do przygotowania zapraw stosować można każdą wodę zdatną do picia, z rzeki lub jeziora. </w:t>
      </w:r>
    </w:p>
    <w:p w14:paraId="719A0B8A" w14:textId="77777777" w:rsidR="009B282E" w:rsidRDefault="00000000">
      <w:pPr>
        <w:ind w:left="249" w:right="113"/>
        <w:rPr>
          <w:rFonts w:ascii="Ariel" w:hAnsi="Ariel" w:cs="Times New Roman"/>
        </w:rPr>
      </w:pPr>
      <w:r>
        <w:rPr>
          <w:rFonts w:ascii="Ariel" w:hAnsi="Ariel" w:cs="Times New Roman"/>
        </w:rPr>
        <w:t xml:space="preserve">Niedozwolone jest użycie wód ściekowych, kanalizacyjnych bagiennych oraz wód zawierających tłuszcze organiczne, oleje i muł. </w:t>
      </w:r>
    </w:p>
    <w:p w14:paraId="3DB99D3A"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14D189B9"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Zaprawa cementowo-wapienna</w:t>
      </w:r>
      <w:r>
        <w:rPr>
          <w:rFonts w:ascii="Ariel" w:eastAsia="Arial" w:hAnsi="Ariel" w:cs="Times New Roman"/>
          <w:b/>
        </w:rPr>
        <w:t xml:space="preserve"> </w:t>
      </w:r>
    </w:p>
    <w:p w14:paraId="459D34E8" w14:textId="77777777" w:rsidR="009B282E" w:rsidRDefault="00000000">
      <w:pPr>
        <w:ind w:left="249" w:right="113"/>
        <w:rPr>
          <w:rFonts w:ascii="Ariel" w:hAnsi="Ariel" w:cs="Times New Roman"/>
        </w:rPr>
      </w:pPr>
      <w:r>
        <w:rPr>
          <w:rFonts w:ascii="Ariel" w:hAnsi="Ariel" w:cs="Times New Roman"/>
        </w:rPr>
        <w:t xml:space="preserve">Zaprawa cementowo-wapienna kl. 5 i 7 MPa - wytwarzana na budowie lub dostarczona z węzła betoniarskiego (obowiązkiem Inspektora nadzoru inwestorskiego jest zatwierdzenie receptur na wytwarzane zaprawy wytwarzane na budowie), </w:t>
      </w:r>
    </w:p>
    <w:p w14:paraId="3B0372B0" w14:textId="77777777" w:rsidR="009B282E" w:rsidRDefault="00000000">
      <w:pPr>
        <w:ind w:left="249" w:right="113"/>
        <w:rPr>
          <w:rFonts w:ascii="Ariel" w:hAnsi="Ariel" w:cs="Times New Roman"/>
        </w:rPr>
      </w:pPr>
      <w:r>
        <w:rPr>
          <w:rFonts w:ascii="Ariel" w:hAnsi="Ariel" w:cs="Times New Roman"/>
        </w:rPr>
        <w:t xml:space="preserve">Marka i skład zaprawy powinny być zgodne z wymaganiami podanymi w projekcie oraz zaleceniami producenta wybranego systemu. </w:t>
      </w:r>
    </w:p>
    <w:p w14:paraId="0E538B94" w14:textId="77777777" w:rsidR="009B282E" w:rsidRDefault="00000000">
      <w:pPr>
        <w:ind w:left="249" w:right="113"/>
        <w:rPr>
          <w:rFonts w:ascii="Ariel" w:hAnsi="Ariel" w:cs="Times New Roman"/>
        </w:rPr>
      </w:pPr>
      <w:r>
        <w:rPr>
          <w:rFonts w:ascii="Ariel" w:hAnsi="Ariel" w:cs="Times New Roman"/>
        </w:rPr>
        <w:t xml:space="preserve">Przygotowanie zapraw do robót murowych powinno być wykonywane mechanicznie. </w:t>
      </w:r>
    </w:p>
    <w:p w14:paraId="361E64BD" w14:textId="77777777" w:rsidR="009B282E" w:rsidRDefault="00000000">
      <w:pPr>
        <w:ind w:left="249" w:right="113"/>
        <w:rPr>
          <w:rFonts w:ascii="Ariel" w:hAnsi="Ariel" w:cs="Times New Roman"/>
        </w:rPr>
      </w:pPr>
      <w:r>
        <w:rPr>
          <w:rFonts w:ascii="Ariel" w:hAnsi="Ariel" w:cs="Times New Roman"/>
        </w:rPr>
        <w:t xml:space="preserve">Zaprawę należy przygotować w takiej ilości, aby mogła być wbudowana możliwie wcześnie po jej przygotowaniu tj. ok. 1-2 godzin. </w:t>
      </w:r>
    </w:p>
    <w:p w14:paraId="470B7470" w14:textId="77777777" w:rsidR="009B282E" w:rsidRDefault="00000000">
      <w:pPr>
        <w:ind w:left="249" w:right="113"/>
        <w:rPr>
          <w:rFonts w:ascii="Ariel" w:hAnsi="Ariel" w:cs="Times New Roman"/>
        </w:rPr>
      </w:pPr>
      <w:r>
        <w:rPr>
          <w:rFonts w:ascii="Ariel" w:hAnsi="Ariel" w:cs="Times New Roman"/>
        </w:rPr>
        <w:t xml:space="preserve">Do zapraw murarskich należy stosować piasek rzeczny lub kopalniany. </w:t>
      </w:r>
    </w:p>
    <w:p w14:paraId="1D7EB4FF" w14:textId="77777777" w:rsidR="009B282E" w:rsidRDefault="00000000">
      <w:pPr>
        <w:ind w:left="249" w:right="113"/>
        <w:rPr>
          <w:rFonts w:ascii="Ariel" w:hAnsi="Ariel" w:cs="Times New Roman"/>
        </w:rPr>
      </w:pPr>
      <w:r>
        <w:rPr>
          <w:rFonts w:ascii="Ariel" w:hAnsi="Ariel" w:cs="Times New Roman"/>
        </w:rPr>
        <w:t xml:space="preserve">Do zapraw cementowo-wapiennych należy stosować cement portlandzki z dodatkiem żużla lub popiołów lotnych 25 i 35 oraz cement hutniczy 25 pod warunkiem, że temperatura otoczenia w ciągu 7 dni od chwili zużycia zaprawy nie będzie niższa niż+5°C. </w:t>
      </w:r>
    </w:p>
    <w:p w14:paraId="20F258FB" w14:textId="77777777" w:rsidR="009B282E" w:rsidRDefault="00000000">
      <w:pPr>
        <w:ind w:left="249" w:right="113"/>
        <w:rPr>
          <w:rFonts w:ascii="Ariel" w:hAnsi="Ariel" w:cs="Times New Roman"/>
          <w:color w:val="auto"/>
        </w:rPr>
      </w:pPr>
      <w:r>
        <w:rPr>
          <w:rFonts w:ascii="Ariel" w:hAnsi="Ariel" w:cs="Times New Roman"/>
        </w:rPr>
        <w:t xml:space="preserve">Do zapraw cementowo-wapiennych należy stosować wapno suchogaszone lub gaszone w postaci ciasta </w:t>
      </w:r>
      <w:r>
        <w:rPr>
          <w:rFonts w:ascii="Ariel" w:hAnsi="Ariel" w:cs="Times New Roman"/>
          <w:color w:val="auto"/>
        </w:rPr>
        <w:t xml:space="preserve">wapiennego otrzymanego z wapna niegaszonego, które powinno tworzyć jednolitą i jednobarwną masę, bez grudek niegaszonego wapna i zanieczyszczeń obcych. </w:t>
      </w:r>
    </w:p>
    <w:p w14:paraId="0C4C4D75" w14:textId="77777777" w:rsidR="009B282E" w:rsidRDefault="00000000">
      <w:pPr>
        <w:ind w:left="249" w:right="113"/>
        <w:rPr>
          <w:rFonts w:ascii="Ariel" w:hAnsi="Ariel" w:cs="Times New Roman"/>
          <w:color w:val="auto"/>
        </w:rPr>
      </w:pPr>
      <w:r>
        <w:rPr>
          <w:rFonts w:ascii="Ariel" w:hAnsi="Ariel" w:cs="Times New Roman"/>
          <w:color w:val="auto"/>
        </w:rPr>
        <w:t xml:space="preserve">Skład objętościowy zapraw należy dobierać doświadczalnie, w zależności od wymaganej marki zaprawy oraz rodzaju cementu i wapna. </w:t>
      </w:r>
    </w:p>
    <w:p w14:paraId="664444CA" w14:textId="77777777" w:rsidR="009B282E" w:rsidRDefault="00000000">
      <w:pPr>
        <w:spacing w:after="0" w:line="259" w:lineRule="auto"/>
        <w:ind w:left="0" w:firstLine="0"/>
        <w:jc w:val="left"/>
        <w:rPr>
          <w:rFonts w:ascii="Ariel" w:hAnsi="Ariel" w:cs="Times New Roman"/>
          <w:color w:val="auto"/>
          <w:highlight w:val="yellow"/>
        </w:rPr>
      </w:pPr>
      <w:r>
        <w:rPr>
          <w:rFonts w:ascii="Ariel" w:hAnsi="Ariel" w:cs="Times New Roman"/>
          <w:color w:val="auto"/>
          <w:sz w:val="23"/>
          <w:highlight w:val="yellow"/>
        </w:rPr>
        <w:t xml:space="preserve"> </w:t>
      </w:r>
    </w:p>
    <w:p w14:paraId="640FD791" w14:textId="77777777" w:rsidR="009B282E" w:rsidRDefault="00000000">
      <w:pPr>
        <w:spacing w:after="2" w:line="259" w:lineRule="auto"/>
        <w:ind w:left="264"/>
        <w:jc w:val="left"/>
        <w:rPr>
          <w:rFonts w:ascii="Ariel" w:eastAsia="Arial" w:hAnsi="Ariel" w:cs="Times New Roman"/>
          <w:b/>
          <w:color w:val="auto"/>
        </w:rPr>
      </w:pPr>
      <w:r>
        <w:rPr>
          <w:rFonts w:ascii="Ariel" w:eastAsia="Arial" w:hAnsi="Ariel" w:cs="Times New Roman"/>
          <w:b/>
          <w:color w:val="auto"/>
          <w:u w:val="single" w:color="000000"/>
        </w:rPr>
        <w:t>Pustaki ceramiczne (ceramika poryzowana)</w:t>
      </w:r>
      <w:r>
        <w:rPr>
          <w:rFonts w:ascii="Ariel" w:eastAsia="Arial" w:hAnsi="Ariel" w:cs="Times New Roman"/>
          <w:b/>
          <w:color w:val="auto"/>
        </w:rPr>
        <w:t xml:space="preserve"> </w:t>
      </w:r>
    </w:p>
    <w:tbl>
      <w:tblPr>
        <w:tblStyle w:val="Tabela-Siatka"/>
        <w:tblW w:w="4976" w:type="dxa"/>
        <w:tblInd w:w="264" w:type="dxa"/>
        <w:tblLook w:val="04A0" w:firstRow="1" w:lastRow="0" w:firstColumn="1" w:lastColumn="0" w:noHBand="0" w:noVBand="1"/>
      </w:tblPr>
      <w:tblGrid>
        <w:gridCol w:w="1637"/>
        <w:gridCol w:w="1180"/>
        <w:gridCol w:w="973"/>
        <w:gridCol w:w="1186"/>
      </w:tblGrid>
      <w:tr w:rsidR="009B282E" w14:paraId="1113C38D" w14:textId="77777777">
        <w:trPr>
          <w:trHeight w:val="255"/>
        </w:trPr>
        <w:tc>
          <w:tcPr>
            <w:tcW w:w="1636" w:type="dxa"/>
            <w:vMerge w:val="restart"/>
            <w:shd w:val="clear" w:color="auto" w:fill="auto"/>
          </w:tcPr>
          <w:p w14:paraId="4ECDBBE1" w14:textId="77777777" w:rsidR="009B282E" w:rsidRDefault="00000000">
            <w:pPr>
              <w:spacing w:after="2" w:line="259" w:lineRule="auto"/>
              <w:ind w:left="0" w:firstLine="0"/>
              <w:jc w:val="center"/>
              <w:rPr>
                <w:rFonts w:ascii="Ariel" w:hAnsi="Ariel" w:cs="Times New Roman"/>
                <w:color w:val="auto"/>
                <w:sz w:val="20"/>
                <w:szCs w:val="20"/>
              </w:rPr>
            </w:pPr>
            <w:r>
              <w:rPr>
                <w:rFonts w:ascii="Ariel" w:hAnsi="Ariel" w:cs="Times New Roman"/>
                <w:color w:val="auto"/>
                <w:sz w:val="20"/>
                <w:szCs w:val="20"/>
              </w:rPr>
              <w:t>Nazwa wyrobu</w:t>
            </w:r>
          </w:p>
        </w:tc>
        <w:tc>
          <w:tcPr>
            <w:tcW w:w="1180" w:type="dxa"/>
            <w:vMerge w:val="restart"/>
            <w:shd w:val="clear" w:color="auto" w:fill="auto"/>
          </w:tcPr>
          <w:p w14:paraId="45AD7749" w14:textId="77777777" w:rsidR="009B282E" w:rsidRDefault="00000000">
            <w:pPr>
              <w:spacing w:after="0" w:line="259" w:lineRule="auto"/>
              <w:ind w:left="0" w:right="166" w:firstLine="0"/>
              <w:jc w:val="center"/>
              <w:rPr>
                <w:rFonts w:ascii="Ariel" w:hAnsi="Ariel" w:cs="Times New Roman"/>
                <w:color w:val="auto"/>
                <w:sz w:val="20"/>
                <w:szCs w:val="20"/>
              </w:rPr>
            </w:pPr>
            <w:r>
              <w:rPr>
                <w:rFonts w:ascii="Ariel" w:hAnsi="Ariel" w:cs="Times New Roman"/>
                <w:color w:val="auto"/>
                <w:sz w:val="20"/>
                <w:szCs w:val="20"/>
              </w:rPr>
              <w:t xml:space="preserve">Wymiary </w:t>
            </w:r>
          </w:p>
          <w:p w14:paraId="2AC60F7A" w14:textId="77777777" w:rsidR="009B282E" w:rsidRDefault="00000000">
            <w:pPr>
              <w:spacing w:after="0" w:line="259" w:lineRule="auto"/>
              <w:ind w:left="-154" w:right="0" w:firstLine="0"/>
              <w:jc w:val="center"/>
              <w:rPr>
                <w:rFonts w:ascii="Ariel" w:hAnsi="Ariel" w:cs="Times New Roman"/>
                <w:color w:val="auto"/>
                <w:sz w:val="20"/>
                <w:szCs w:val="20"/>
              </w:rPr>
            </w:pPr>
            <w:r>
              <w:rPr>
                <w:rFonts w:ascii="Ariel" w:hAnsi="Ariel" w:cs="Times New Roman"/>
                <w:color w:val="auto"/>
                <w:sz w:val="20"/>
                <w:szCs w:val="20"/>
              </w:rPr>
              <w:t xml:space="preserve">dł x szer x wys </w:t>
            </w:r>
          </w:p>
          <w:p w14:paraId="0B4C7AA3" w14:textId="77777777" w:rsidR="009B282E" w:rsidRDefault="00000000">
            <w:pPr>
              <w:spacing w:after="2" w:line="259" w:lineRule="auto"/>
              <w:ind w:left="0" w:firstLine="0"/>
              <w:jc w:val="center"/>
              <w:rPr>
                <w:rFonts w:ascii="Ariel" w:hAnsi="Ariel" w:cs="Times New Roman"/>
                <w:color w:val="auto"/>
                <w:sz w:val="20"/>
                <w:szCs w:val="20"/>
              </w:rPr>
            </w:pPr>
            <w:r>
              <w:rPr>
                <w:rFonts w:ascii="Ariel" w:hAnsi="Ariel" w:cs="Times New Roman"/>
                <w:color w:val="auto"/>
                <w:sz w:val="20"/>
                <w:szCs w:val="20"/>
              </w:rPr>
              <w:t>[mm]</w:t>
            </w:r>
          </w:p>
        </w:tc>
        <w:tc>
          <w:tcPr>
            <w:tcW w:w="973" w:type="dxa"/>
            <w:vMerge w:val="restart"/>
            <w:shd w:val="clear" w:color="auto" w:fill="auto"/>
          </w:tcPr>
          <w:p w14:paraId="1009855A" w14:textId="77777777" w:rsidR="009B282E" w:rsidRDefault="00000000">
            <w:pPr>
              <w:spacing w:after="2" w:line="259" w:lineRule="auto"/>
              <w:ind w:left="-78" w:right="-54" w:firstLine="0"/>
              <w:jc w:val="center"/>
              <w:rPr>
                <w:rFonts w:ascii="Ariel" w:hAnsi="Ariel" w:cs="Times New Roman"/>
                <w:color w:val="auto"/>
                <w:sz w:val="20"/>
                <w:szCs w:val="20"/>
              </w:rPr>
            </w:pPr>
            <w:r>
              <w:rPr>
                <w:rFonts w:ascii="Ariel" w:hAnsi="Ariel" w:cs="Times New Roman"/>
                <w:color w:val="auto"/>
                <w:sz w:val="20"/>
                <w:szCs w:val="20"/>
              </w:rPr>
              <w:t>Ilość bloczków na 1m</w:t>
            </w:r>
            <w:r>
              <w:rPr>
                <w:rFonts w:ascii="Ariel" w:hAnsi="Ariel" w:cs="Times New Roman"/>
                <w:color w:val="auto"/>
                <w:sz w:val="20"/>
                <w:szCs w:val="20"/>
                <w:vertAlign w:val="superscript"/>
              </w:rPr>
              <w:t xml:space="preserve">2 </w:t>
            </w:r>
            <w:r>
              <w:rPr>
                <w:rFonts w:ascii="Ariel" w:hAnsi="Ariel" w:cs="Times New Roman"/>
                <w:color w:val="auto"/>
                <w:sz w:val="20"/>
                <w:szCs w:val="20"/>
              </w:rPr>
              <w:t>muru</w:t>
            </w:r>
          </w:p>
        </w:tc>
        <w:tc>
          <w:tcPr>
            <w:tcW w:w="1186" w:type="dxa"/>
            <w:vMerge w:val="restart"/>
            <w:shd w:val="clear" w:color="auto" w:fill="auto"/>
          </w:tcPr>
          <w:p w14:paraId="584D81C5" w14:textId="77777777" w:rsidR="009B282E" w:rsidRDefault="00000000">
            <w:pPr>
              <w:spacing w:after="2" w:line="259" w:lineRule="auto"/>
              <w:ind w:left="-94" w:right="0" w:firstLine="0"/>
              <w:jc w:val="center"/>
              <w:rPr>
                <w:rFonts w:ascii="Ariel" w:hAnsi="Ariel" w:cs="Times New Roman"/>
                <w:color w:val="auto"/>
                <w:sz w:val="20"/>
                <w:szCs w:val="20"/>
              </w:rPr>
            </w:pPr>
            <w:r>
              <w:rPr>
                <w:rFonts w:ascii="Ariel" w:hAnsi="Ariel" w:cs="Times New Roman"/>
                <w:color w:val="auto"/>
                <w:sz w:val="20"/>
                <w:szCs w:val="20"/>
              </w:rPr>
              <w:t>Zużycie zaprawy na 1m</w:t>
            </w:r>
            <w:r>
              <w:rPr>
                <w:rFonts w:ascii="Ariel" w:hAnsi="Ariel" w:cs="Times New Roman"/>
                <w:color w:val="auto"/>
                <w:sz w:val="20"/>
                <w:szCs w:val="20"/>
                <w:vertAlign w:val="superscript"/>
              </w:rPr>
              <w:t>2</w:t>
            </w:r>
            <w:r>
              <w:rPr>
                <w:rFonts w:ascii="Ariel" w:hAnsi="Ariel" w:cs="Times New Roman"/>
                <w:color w:val="auto"/>
                <w:sz w:val="20"/>
                <w:szCs w:val="20"/>
              </w:rPr>
              <w:t xml:space="preserve"> muru</w:t>
            </w:r>
          </w:p>
          <w:p w14:paraId="3078459F" w14:textId="77777777" w:rsidR="009B282E" w:rsidRDefault="00000000">
            <w:pPr>
              <w:spacing w:after="2" w:line="259" w:lineRule="auto"/>
              <w:ind w:left="0" w:right="0" w:hanging="90"/>
              <w:jc w:val="center"/>
              <w:rPr>
                <w:rFonts w:ascii="Ariel" w:hAnsi="Ariel" w:cs="Times New Roman"/>
                <w:color w:val="auto"/>
                <w:sz w:val="20"/>
                <w:szCs w:val="20"/>
              </w:rPr>
            </w:pPr>
            <w:r>
              <w:rPr>
                <w:rFonts w:ascii="Ariel" w:hAnsi="Ariel" w:cs="Times New Roman"/>
                <w:color w:val="auto"/>
                <w:sz w:val="20"/>
                <w:szCs w:val="20"/>
              </w:rPr>
              <w:t>[kg]</w:t>
            </w:r>
          </w:p>
        </w:tc>
      </w:tr>
      <w:tr w:rsidR="009B282E" w14:paraId="7DAB8123" w14:textId="77777777">
        <w:trPr>
          <w:trHeight w:val="255"/>
        </w:trPr>
        <w:tc>
          <w:tcPr>
            <w:tcW w:w="1636" w:type="dxa"/>
            <w:vMerge/>
            <w:shd w:val="clear" w:color="auto" w:fill="auto"/>
          </w:tcPr>
          <w:p w14:paraId="3E41A315" w14:textId="77777777" w:rsidR="009B282E" w:rsidRDefault="009B282E">
            <w:pPr>
              <w:spacing w:after="2" w:line="259" w:lineRule="auto"/>
              <w:ind w:left="0" w:firstLine="0"/>
              <w:jc w:val="center"/>
              <w:rPr>
                <w:rFonts w:ascii="Ariel" w:hAnsi="Ariel" w:cs="Times New Roman"/>
                <w:color w:val="auto"/>
                <w:sz w:val="20"/>
                <w:szCs w:val="20"/>
              </w:rPr>
            </w:pPr>
          </w:p>
        </w:tc>
        <w:tc>
          <w:tcPr>
            <w:tcW w:w="1180" w:type="dxa"/>
            <w:vMerge/>
            <w:shd w:val="clear" w:color="auto" w:fill="auto"/>
          </w:tcPr>
          <w:p w14:paraId="771A3292" w14:textId="77777777" w:rsidR="009B282E" w:rsidRDefault="009B282E">
            <w:pPr>
              <w:spacing w:after="2" w:line="259" w:lineRule="auto"/>
              <w:ind w:left="0" w:firstLine="0"/>
              <w:jc w:val="center"/>
              <w:rPr>
                <w:rFonts w:ascii="Ariel" w:hAnsi="Ariel" w:cs="Times New Roman"/>
                <w:color w:val="auto"/>
                <w:sz w:val="20"/>
                <w:szCs w:val="20"/>
              </w:rPr>
            </w:pPr>
          </w:p>
        </w:tc>
        <w:tc>
          <w:tcPr>
            <w:tcW w:w="973" w:type="dxa"/>
            <w:vMerge/>
            <w:shd w:val="clear" w:color="auto" w:fill="auto"/>
          </w:tcPr>
          <w:p w14:paraId="4312F1FE" w14:textId="77777777" w:rsidR="009B282E" w:rsidRDefault="009B282E">
            <w:pPr>
              <w:spacing w:after="2" w:line="259" w:lineRule="auto"/>
              <w:ind w:left="0" w:firstLine="0"/>
              <w:jc w:val="center"/>
              <w:rPr>
                <w:rFonts w:ascii="Ariel" w:hAnsi="Ariel" w:cs="Times New Roman"/>
                <w:color w:val="auto"/>
                <w:sz w:val="20"/>
                <w:szCs w:val="20"/>
              </w:rPr>
            </w:pPr>
          </w:p>
        </w:tc>
        <w:tc>
          <w:tcPr>
            <w:tcW w:w="1186" w:type="dxa"/>
            <w:vMerge/>
            <w:shd w:val="clear" w:color="auto" w:fill="auto"/>
          </w:tcPr>
          <w:p w14:paraId="48DA66EE" w14:textId="77777777" w:rsidR="009B282E" w:rsidRDefault="009B282E">
            <w:pPr>
              <w:spacing w:after="2" w:line="259" w:lineRule="auto"/>
              <w:ind w:left="0" w:right="0" w:hanging="90"/>
              <w:jc w:val="center"/>
              <w:rPr>
                <w:rFonts w:ascii="Ariel" w:hAnsi="Ariel" w:cs="Times New Roman"/>
                <w:color w:val="auto"/>
                <w:sz w:val="20"/>
                <w:szCs w:val="20"/>
              </w:rPr>
            </w:pPr>
          </w:p>
        </w:tc>
      </w:tr>
      <w:tr w:rsidR="009B282E" w14:paraId="71CB68EA" w14:textId="77777777">
        <w:tc>
          <w:tcPr>
            <w:tcW w:w="1636" w:type="dxa"/>
            <w:shd w:val="clear" w:color="auto" w:fill="auto"/>
          </w:tcPr>
          <w:p w14:paraId="37862343" w14:textId="77777777" w:rsidR="009B282E" w:rsidRDefault="00000000">
            <w:pPr>
              <w:spacing w:after="2" w:line="259" w:lineRule="auto"/>
              <w:ind w:left="0" w:right="0" w:firstLine="0"/>
              <w:jc w:val="left"/>
              <w:rPr>
                <w:rFonts w:ascii="Ariel" w:hAnsi="Ariel" w:cs="Times New Roman"/>
                <w:color w:val="auto"/>
                <w:sz w:val="20"/>
                <w:szCs w:val="20"/>
              </w:rPr>
            </w:pPr>
            <w:r>
              <w:rPr>
                <w:rFonts w:ascii="Ariel" w:hAnsi="Ariel" w:cs="Times New Roman"/>
                <w:color w:val="auto"/>
                <w:sz w:val="20"/>
                <w:szCs w:val="20"/>
              </w:rPr>
              <w:t>Pustak ceramiczny (ściany zewnętrzne)</w:t>
            </w:r>
          </w:p>
        </w:tc>
        <w:tc>
          <w:tcPr>
            <w:tcW w:w="1180" w:type="dxa"/>
            <w:shd w:val="clear" w:color="auto" w:fill="auto"/>
          </w:tcPr>
          <w:p w14:paraId="30038B72" w14:textId="77777777" w:rsidR="009B282E" w:rsidRDefault="00000000">
            <w:pPr>
              <w:spacing w:after="2" w:line="259" w:lineRule="auto"/>
              <w:ind w:left="0" w:firstLine="0"/>
              <w:jc w:val="left"/>
              <w:rPr>
                <w:rFonts w:ascii="Ariel" w:hAnsi="Ariel" w:cs="Times New Roman"/>
                <w:color w:val="auto"/>
                <w:sz w:val="20"/>
                <w:szCs w:val="20"/>
              </w:rPr>
            </w:pPr>
            <w:r>
              <w:rPr>
                <w:rFonts w:ascii="Ariel" w:hAnsi="Ariel" w:cs="Times New Roman"/>
                <w:color w:val="auto"/>
                <w:sz w:val="20"/>
                <w:szCs w:val="20"/>
              </w:rPr>
              <w:t>188 x 498 x 238</w:t>
            </w:r>
          </w:p>
        </w:tc>
        <w:tc>
          <w:tcPr>
            <w:tcW w:w="973" w:type="dxa"/>
            <w:shd w:val="clear" w:color="auto" w:fill="auto"/>
          </w:tcPr>
          <w:p w14:paraId="1309608B" w14:textId="77777777" w:rsidR="009B282E" w:rsidRDefault="00000000">
            <w:pPr>
              <w:spacing w:after="2" w:line="259" w:lineRule="auto"/>
              <w:ind w:left="0" w:firstLine="0"/>
              <w:jc w:val="center"/>
              <w:rPr>
                <w:rFonts w:ascii="Ariel" w:hAnsi="Ariel" w:cs="Times New Roman"/>
                <w:color w:val="auto"/>
                <w:sz w:val="20"/>
                <w:szCs w:val="20"/>
              </w:rPr>
            </w:pPr>
            <w:r>
              <w:rPr>
                <w:rFonts w:ascii="Ariel" w:hAnsi="Ariel" w:cs="Times New Roman"/>
                <w:color w:val="auto"/>
                <w:sz w:val="20"/>
                <w:szCs w:val="20"/>
              </w:rPr>
              <w:t>8</w:t>
            </w:r>
          </w:p>
        </w:tc>
        <w:tc>
          <w:tcPr>
            <w:tcW w:w="1186" w:type="dxa"/>
            <w:shd w:val="clear" w:color="auto" w:fill="auto"/>
          </w:tcPr>
          <w:p w14:paraId="69C97CF3" w14:textId="77777777" w:rsidR="009B282E" w:rsidRDefault="00000000">
            <w:pPr>
              <w:spacing w:after="2" w:line="259" w:lineRule="auto"/>
              <w:ind w:left="0" w:firstLine="0"/>
              <w:jc w:val="left"/>
              <w:rPr>
                <w:rFonts w:ascii="Ariel" w:hAnsi="Ariel" w:cs="Times New Roman"/>
                <w:color w:val="auto"/>
                <w:sz w:val="20"/>
                <w:szCs w:val="20"/>
              </w:rPr>
            </w:pPr>
            <w:r>
              <w:rPr>
                <w:rFonts w:ascii="Ariel" w:hAnsi="Ariel" w:cs="Times New Roman"/>
                <w:color w:val="auto"/>
                <w:sz w:val="20"/>
                <w:szCs w:val="20"/>
              </w:rPr>
              <w:t>12</w:t>
            </w:r>
          </w:p>
        </w:tc>
      </w:tr>
      <w:tr w:rsidR="009B282E" w14:paraId="3753FB03" w14:textId="77777777">
        <w:tc>
          <w:tcPr>
            <w:tcW w:w="1636" w:type="dxa"/>
            <w:shd w:val="clear" w:color="auto" w:fill="auto"/>
          </w:tcPr>
          <w:p w14:paraId="2384D5C4" w14:textId="77777777" w:rsidR="009B282E" w:rsidRDefault="00000000">
            <w:pPr>
              <w:spacing w:after="2" w:line="259" w:lineRule="auto"/>
              <w:ind w:left="0" w:firstLine="52"/>
              <w:jc w:val="left"/>
              <w:rPr>
                <w:rFonts w:ascii="Ariel" w:hAnsi="Ariel" w:cs="Times New Roman"/>
                <w:color w:val="auto"/>
                <w:sz w:val="20"/>
                <w:szCs w:val="20"/>
              </w:rPr>
            </w:pPr>
            <w:r>
              <w:rPr>
                <w:rFonts w:ascii="Ariel" w:hAnsi="Ariel" w:cs="Times New Roman"/>
                <w:color w:val="auto"/>
                <w:sz w:val="20"/>
                <w:szCs w:val="20"/>
              </w:rPr>
              <w:t>Pustak ceramiczny (ściany wewnętrzne)</w:t>
            </w:r>
          </w:p>
        </w:tc>
        <w:tc>
          <w:tcPr>
            <w:tcW w:w="1180" w:type="dxa"/>
            <w:shd w:val="clear" w:color="auto" w:fill="auto"/>
          </w:tcPr>
          <w:p w14:paraId="3A098450" w14:textId="77777777" w:rsidR="009B282E" w:rsidRDefault="00000000">
            <w:pPr>
              <w:spacing w:after="2" w:line="259" w:lineRule="auto"/>
              <w:ind w:left="0" w:firstLine="0"/>
              <w:jc w:val="left"/>
              <w:rPr>
                <w:rFonts w:ascii="Ariel" w:hAnsi="Ariel" w:cs="Times New Roman"/>
                <w:color w:val="auto"/>
                <w:sz w:val="20"/>
                <w:szCs w:val="20"/>
              </w:rPr>
            </w:pPr>
            <w:r>
              <w:rPr>
                <w:rFonts w:ascii="Ariel" w:hAnsi="Ariel" w:cs="Times New Roman"/>
                <w:color w:val="auto"/>
                <w:sz w:val="20"/>
                <w:szCs w:val="20"/>
              </w:rPr>
              <w:t>115 x 498 x 238</w:t>
            </w:r>
          </w:p>
        </w:tc>
        <w:tc>
          <w:tcPr>
            <w:tcW w:w="973" w:type="dxa"/>
            <w:shd w:val="clear" w:color="auto" w:fill="auto"/>
          </w:tcPr>
          <w:p w14:paraId="1A25CF2D" w14:textId="77777777" w:rsidR="009B282E" w:rsidRDefault="00000000">
            <w:pPr>
              <w:spacing w:after="2" w:line="259" w:lineRule="auto"/>
              <w:ind w:left="0" w:firstLine="0"/>
              <w:jc w:val="center"/>
              <w:rPr>
                <w:rFonts w:ascii="Ariel" w:hAnsi="Ariel" w:cs="Times New Roman"/>
                <w:color w:val="auto"/>
                <w:sz w:val="20"/>
                <w:szCs w:val="20"/>
              </w:rPr>
            </w:pPr>
            <w:r>
              <w:rPr>
                <w:rFonts w:ascii="Ariel" w:hAnsi="Ariel" w:cs="Times New Roman"/>
                <w:color w:val="auto"/>
                <w:sz w:val="20"/>
                <w:szCs w:val="20"/>
              </w:rPr>
              <w:t>8</w:t>
            </w:r>
          </w:p>
        </w:tc>
        <w:tc>
          <w:tcPr>
            <w:tcW w:w="1186" w:type="dxa"/>
            <w:shd w:val="clear" w:color="auto" w:fill="auto"/>
          </w:tcPr>
          <w:p w14:paraId="3789AA38" w14:textId="77777777" w:rsidR="009B282E" w:rsidRDefault="00000000">
            <w:pPr>
              <w:spacing w:after="2" w:line="259" w:lineRule="auto"/>
              <w:ind w:left="0" w:firstLine="0"/>
              <w:jc w:val="left"/>
              <w:rPr>
                <w:rFonts w:ascii="Ariel" w:hAnsi="Ariel" w:cs="Times New Roman"/>
                <w:color w:val="auto"/>
                <w:sz w:val="20"/>
                <w:szCs w:val="20"/>
              </w:rPr>
            </w:pPr>
            <w:r>
              <w:rPr>
                <w:rFonts w:ascii="Ariel" w:hAnsi="Ariel" w:cs="Times New Roman"/>
                <w:color w:val="auto"/>
                <w:sz w:val="20"/>
                <w:szCs w:val="20"/>
              </w:rPr>
              <w:t>7</w:t>
            </w:r>
          </w:p>
        </w:tc>
      </w:tr>
    </w:tbl>
    <w:p w14:paraId="2BD185AC" w14:textId="77777777" w:rsidR="009B282E" w:rsidRDefault="00000000">
      <w:pPr>
        <w:spacing w:after="0" w:line="259" w:lineRule="auto"/>
        <w:ind w:left="0" w:firstLine="0"/>
        <w:jc w:val="left"/>
        <w:rPr>
          <w:rFonts w:ascii="Ariel" w:hAnsi="Ariel" w:cs="Times New Roman"/>
          <w:color w:val="FF0000"/>
        </w:rPr>
      </w:pPr>
      <w:r>
        <w:rPr>
          <w:rFonts w:ascii="Ariel" w:eastAsia="Arial" w:hAnsi="Ariel" w:cs="Times New Roman"/>
          <w:b/>
          <w:sz w:val="26"/>
        </w:rPr>
        <w:t xml:space="preserve"> </w:t>
      </w:r>
    </w:p>
    <w:p w14:paraId="2001DA53" w14:textId="77777777" w:rsidR="009B282E" w:rsidRDefault="00000000">
      <w:pPr>
        <w:spacing w:after="0" w:line="237" w:lineRule="auto"/>
        <w:ind w:left="254" w:right="117" w:firstLine="0"/>
        <w:rPr>
          <w:rFonts w:ascii="Ariel" w:hAnsi="Ariel" w:cs="Times New Roman"/>
        </w:rPr>
      </w:pPr>
      <w:r>
        <w:rPr>
          <w:rFonts w:ascii="Ariel" w:eastAsia="Arial" w:hAnsi="Ariel" w:cs="Times New Roman"/>
          <w:i/>
          <w:u w:val="single" w:color="000000"/>
        </w:rPr>
        <w:t>Inwestor w porozumieniu z głównym projektantem dopuszcza użycie do budowy przez Wykonawcę materiałów</w:t>
      </w:r>
      <w:r>
        <w:rPr>
          <w:rFonts w:ascii="Ariel" w:eastAsia="Arial" w:hAnsi="Ariel" w:cs="Times New Roman"/>
          <w:i/>
        </w:rPr>
        <w:t xml:space="preserve"> </w:t>
      </w:r>
      <w:r>
        <w:rPr>
          <w:rFonts w:ascii="Ariel" w:eastAsia="Arial" w:hAnsi="Ariel" w:cs="Times New Roman"/>
          <w:i/>
          <w:u w:val="single" w:color="000000"/>
        </w:rPr>
        <w:t xml:space="preserve">innych producentów niż sugerowani pod warunkiem, iż jakościowo nie </w:t>
      </w:r>
      <w:r>
        <w:rPr>
          <w:rFonts w:ascii="Ariel" w:eastAsia="Arial" w:hAnsi="Ariel" w:cs="Times New Roman"/>
          <w:i/>
          <w:u w:val="single" w:color="000000"/>
        </w:rPr>
        <w:lastRenderedPageBreak/>
        <w:t>mogą być gorsze od wymienionych</w:t>
      </w:r>
      <w:r>
        <w:rPr>
          <w:rFonts w:ascii="Ariel" w:eastAsia="Arial" w:hAnsi="Ariel" w:cs="Times New Roman"/>
          <w:i/>
        </w:rPr>
        <w:t xml:space="preserve"> </w:t>
      </w:r>
      <w:r>
        <w:rPr>
          <w:rFonts w:ascii="Ariel" w:eastAsia="Arial" w:hAnsi="Ariel" w:cs="Times New Roman"/>
          <w:i/>
          <w:u w:val="single" w:color="000000"/>
        </w:rPr>
        <w:t>oraz spełniać warunki zgodnie z Ustawą o wyrobach budowlanych z 16.05.2004r. (Dz. U. z 2004r. nr 92</w:t>
      </w:r>
      <w:r>
        <w:rPr>
          <w:rFonts w:ascii="Ariel" w:eastAsia="Arial" w:hAnsi="Ariel" w:cs="Times New Roman"/>
          <w:i/>
        </w:rPr>
        <w:t xml:space="preserve"> </w:t>
      </w:r>
      <w:r>
        <w:rPr>
          <w:rFonts w:ascii="Ariel" w:eastAsia="Arial" w:hAnsi="Ariel" w:cs="Times New Roman"/>
          <w:i/>
          <w:u w:val="single" w:color="000000"/>
        </w:rPr>
        <w:t>poz. 881)</w:t>
      </w:r>
      <w:r>
        <w:rPr>
          <w:rFonts w:ascii="Ariel" w:eastAsia="Arial" w:hAnsi="Ariel" w:cs="Times New Roman"/>
          <w:i/>
        </w:rPr>
        <w:t xml:space="preserve"> </w:t>
      </w:r>
    </w:p>
    <w:p w14:paraId="02215688" w14:textId="77777777" w:rsidR="009B282E" w:rsidRDefault="00000000">
      <w:pPr>
        <w:spacing w:after="122" w:line="259" w:lineRule="auto"/>
        <w:ind w:left="0" w:firstLine="0"/>
        <w:jc w:val="left"/>
        <w:rPr>
          <w:rFonts w:ascii="Ariel" w:hAnsi="Ariel" w:cs="Times New Roman"/>
          <w:highlight w:val="yellow"/>
        </w:rPr>
      </w:pPr>
      <w:r>
        <w:rPr>
          <w:rFonts w:ascii="Ariel" w:eastAsia="Arial" w:hAnsi="Ariel" w:cs="Times New Roman"/>
          <w:i/>
          <w:sz w:val="19"/>
          <w:highlight w:val="yellow"/>
        </w:rPr>
        <w:t xml:space="preserve"> </w:t>
      </w:r>
    </w:p>
    <w:p w14:paraId="5401519B" w14:textId="77777777" w:rsidR="009B282E" w:rsidRDefault="00000000">
      <w:pPr>
        <w:pStyle w:val="Nagwek1"/>
        <w:numPr>
          <w:ilvl w:val="1"/>
          <w:numId w:val="9"/>
        </w:numPr>
      </w:pPr>
      <w:bookmarkStart w:id="83" w:name="_Toc26907"/>
      <w:r>
        <w:t xml:space="preserve"> </w:t>
      </w:r>
      <w:bookmarkStart w:id="84" w:name="_Toc155954681"/>
      <w:r>
        <w:t>SPRZĘT</w:t>
      </w:r>
      <w:bookmarkEnd w:id="84"/>
      <w:r>
        <w:t xml:space="preserve"> </w:t>
      </w:r>
      <w:bookmarkEnd w:id="83"/>
    </w:p>
    <w:p w14:paraId="51A49BF9" w14:textId="77777777" w:rsidR="009B282E" w:rsidRDefault="00000000">
      <w:pPr>
        <w:pStyle w:val="Nagwek2"/>
        <w:numPr>
          <w:ilvl w:val="2"/>
          <w:numId w:val="9"/>
        </w:numPr>
      </w:pPr>
      <w:bookmarkStart w:id="85" w:name="_Toc26908"/>
      <w:r>
        <w:t xml:space="preserve">Ogólne wymagania </w:t>
      </w:r>
      <w:bookmarkEnd w:id="85"/>
    </w:p>
    <w:p w14:paraId="3300892F" w14:textId="77777777" w:rsidR="009B282E" w:rsidRDefault="00000000">
      <w:pPr>
        <w:ind w:left="249" w:right="113"/>
        <w:rPr>
          <w:rFonts w:ascii="Ariel" w:hAnsi="Ariel" w:cs="Times New Roman"/>
        </w:rPr>
      </w:pPr>
      <w:r>
        <w:rPr>
          <w:rFonts w:ascii="Ariel" w:hAnsi="Ariel" w:cs="Times New Roman"/>
        </w:rPr>
        <w:t xml:space="preserve">Ogólne wymagania dotyczące sprzętu podano w OST „Wymagania ogólne” pkt 3.2. </w:t>
      </w:r>
    </w:p>
    <w:p w14:paraId="369B8EDD"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08C4965F" w14:textId="77777777" w:rsidR="009B282E" w:rsidRDefault="00000000">
      <w:pPr>
        <w:pStyle w:val="Nagwek2"/>
        <w:numPr>
          <w:ilvl w:val="2"/>
          <w:numId w:val="9"/>
        </w:numPr>
      </w:pPr>
      <w:bookmarkStart w:id="86" w:name="_Toc26909"/>
      <w:r>
        <w:t xml:space="preserve">Sprzęt do wykonywania robót murowych </w:t>
      </w:r>
      <w:bookmarkEnd w:id="86"/>
    </w:p>
    <w:p w14:paraId="78C96511" w14:textId="77777777" w:rsidR="009B282E" w:rsidRDefault="00000000">
      <w:pPr>
        <w:ind w:left="249" w:right="113"/>
        <w:rPr>
          <w:rFonts w:ascii="Ariel" w:hAnsi="Ariel" w:cs="Times New Roman"/>
        </w:rPr>
      </w:pPr>
      <w:r>
        <w:rPr>
          <w:rFonts w:ascii="Ariel" w:hAnsi="Ariel" w:cs="Times New Roman"/>
        </w:rPr>
        <w:t xml:space="preserve">Do wykonania robót należy stosować dowolny typ sprzętu, sprawny technicznie i zaakceptowany przez Inspektora nadzoru, np.: </w:t>
      </w:r>
    </w:p>
    <w:p w14:paraId="613743F8" w14:textId="77777777" w:rsidR="009B282E" w:rsidRDefault="00000000">
      <w:pPr>
        <w:numPr>
          <w:ilvl w:val="0"/>
          <w:numId w:val="29"/>
        </w:numPr>
        <w:spacing w:after="7"/>
        <w:ind w:right="113" w:hanging="346"/>
        <w:rPr>
          <w:rFonts w:ascii="Ariel" w:hAnsi="Ariel" w:cs="Times New Roman"/>
        </w:rPr>
      </w:pPr>
      <w:r>
        <w:rPr>
          <w:rFonts w:ascii="Ariel" w:hAnsi="Ariel" w:cs="Times New Roman"/>
        </w:rPr>
        <w:t xml:space="preserve">rusztowanie, </w:t>
      </w:r>
    </w:p>
    <w:p w14:paraId="2037789B" w14:textId="77777777" w:rsidR="009B282E" w:rsidRDefault="00000000">
      <w:pPr>
        <w:numPr>
          <w:ilvl w:val="0"/>
          <w:numId w:val="29"/>
        </w:numPr>
        <w:spacing w:after="7"/>
        <w:ind w:right="113" w:hanging="346"/>
        <w:rPr>
          <w:rFonts w:ascii="Ariel" w:hAnsi="Ariel" w:cs="Times New Roman"/>
        </w:rPr>
      </w:pPr>
      <w:r>
        <w:rPr>
          <w:rFonts w:ascii="Ariel" w:hAnsi="Ariel" w:cs="Times New Roman"/>
        </w:rPr>
        <w:t xml:space="preserve">urządzenia do przygotowania zaprawy - betoniarka, </w:t>
      </w:r>
    </w:p>
    <w:p w14:paraId="0B1AA149" w14:textId="77777777" w:rsidR="009B282E" w:rsidRDefault="00000000">
      <w:pPr>
        <w:numPr>
          <w:ilvl w:val="0"/>
          <w:numId w:val="29"/>
        </w:numPr>
        <w:spacing w:after="7"/>
        <w:ind w:right="113" w:hanging="346"/>
        <w:rPr>
          <w:rFonts w:ascii="Ariel" w:hAnsi="Ariel" w:cs="Times New Roman"/>
        </w:rPr>
      </w:pPr>
      <w:r>
        <w:rPr>
          <w:rFonts w:ascii="Ariel" w:hAnsi="Ariel" w:cs="Times New Roman"/>
        </w:rPr>
        <w:t xml:space="preserve">wyciąg jednomasztowy. </w:t>
      </w:r>
    </w:p>
    <w:p w14:paraId="17AA323B" w14:textId="77777777" w:rsidR="009B282E" w:rsidRDefault="00000000">
      <w:pPr>
        <w:ind w:left="249" w:right="113"/>
        <w:rPr>
          <w:rFonts w:ascii="Ariel" w:hAnsi="Ariel" w:cs="Times New Roman"/>
        </w:rPr>
      </w:pPr>
      <w:r>
        <w:rPr>
          <w:rFonts w:ascii="Ariel" w:hAnsi="Ariel" w:cs="Times New Roman"/>
        </w:rPr>
        <w:t xml:space="preserve">Wykonawca jest zobowiązany do używania jedynie takiego sprzętu, który nie spowoduje niekorzystnego wpływu na jakość i środowisko wykonywanych robót. </w:t>
      </w:r>
    </w:p>
    <w:p w14:paraId="7755CA90"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3148DAF1" w14:textId="77777777" w:rsidR="009B282E" w:rsidRDefault="00000000">
      <w:pPr>
        <w:pStyle w:val="Nagwek1"/>
        <w:numPr>
          <w:ilvl w:val="1"/>
          <w:numId w:val="9"/>
        </w:numPr>
      </w:pPr>
      <w:bookmarkStart w:id="87" w:name="_Toc155954682"/>
      <w:bookmarkStart w:id="88" w:name="_Toc26910"/>
      <w:r>
        <w:t>TRANSPORT</w:t>
      </w:r>
      <w:bookmarkEnd w:id="87"/>
      <w:r>
        <w:t xml:space="preserve"> </w:t>
      </w:r>
      <w:bookmarkEnd w:id="88"/>
    </w:p>
    <w:p w14:paraId="5304274A" w14:textId="77777777" w:rsidR="009B282E" w:rsidRDefault="00000000">
      <w:pPr>
        <w:pStyle w:val="Nagwek2"/>
        <w:numPr>
          <w:ilvl w:val="2"/>
          <w:numId w:val="9"/>
        </w:numPr>
      </w:pPr>
      <w:bookmarkStart w:id="89" w:name="_Toc26911"/>
      <w:r>
        <w:t xml:space="preserve">Wymagania ogólne </w:t>
      </w:r>
      <w:bookmarkEnd w:id="89"/>
    </w:p>
    <w:p w14:paraId="6164369F" w14:textId="77777777" w:rsidR="009B282E" w:rsidRDefault="00000000">
      <w:pPr>
        <w:spacing w:after="169"/>
        <w:ind w:left="249" w:right="113"/>
        <w:rPr>
          <w:rFonts w:ascii="Ariel" w:hAnsi="Ariel" w:cs="Times New Roman"/>
          <w:color w:val="auto"/>
        </w:rPr>
      </w:pPr>
      <w:r>
        <w:rPr>
          <w:rFonts w:ascii="Ariel" w:hAnsi="Ariel" w:cs="Times New Roman"/>
        </w:rPr>
        <w:t xml:space="preserve">Ogólne wymagania dotyczące </w:t>
      </w:r>
      <w:r>
        <w:rPr>
          <w:rFonts w:ascii="Ariel" w:hAnsi="Ariel" w:cs="Times New Roman"/>
          <w:color w:val="auto"/>
        </w:rPr>
        <w:t xml:space="preserve">transportu podane są w OST „Wymagania ogólne” pkt 3.3. </w:t>
      </w:r>
    </w:p>
    <w:p w14:paraId="5C904B73" w14:textId="77777777" w:rsidR="009B282E" w:rsidRDefault="00000000">
      <w:pPr>
        <w:pStyle w:val="Nagwek2"/>
        <w:numPr>
          <w:ilvl w:val="2"/>
          <w:numId w:val="9"/>
        </w:numPr>
      </w:pPr>
      <w:bookmarkStart w:id="90" w:name="_Toc26912"/>
      <w:r>
        <w:t xml:space="preserve">Transport elementów murowych (pustaków) </w:t>
      </w:r>
      <w:bookmarkEnd w:id="90"/>
    </w:p>
    <w:p w14:paraId="26AB64E1" w14:textId="77777777" w:rsidR="009B282E" w:rsidRDefault="00000000">
      <w:pPr>
        <w:ind w:left="249" w:right="113"/>
        <w:rPr>
          <w:rFonts w:ascii="Ariel" w:hAnsi="Ariel" w:cs="Times New Roman"/>
        </w:rPr>
      </w:pPr>
      <w:r>
        <w:rPr>
          <w:rFonts w:ascii="Ariel" w:hAnsi="Ariel" w:cs="Times New Roman"/>
        </w:rPr>
        <w:t xml:space="preserve">Elementy murowe należy przewozić na paletach dowolnymi środkami transportu i w odpowiedni sposób zabezpieczone przed uszkodzeniami, utratą stateczności i szkodliwymi wpływami atmosferycznymi. </w:t>
      </w:r>
    </w:p>
    <w:p w14:paraId="1849C702" w14:textId="77777777" w:rsidR="009B282E" w:rsidRDefault="00000000">
      <w:pPr>
        <w:ind w:left="249" w:right="113"/>
        <w:rPr>
          <w:rFonts w:ascii="Ariel" w:hAnsi="Ariel" w:cs="Times New Roman"/>
        </w:rPr>
      </w:pPr>
      <w:r>
        <w:rPr>
          <w:rFonts w:ascii="Ariel" w:hAnsi="Ariel" w:cs="Times New Roman"/>
        </w:rPr>
        <w:t xml:space="preserve">Załadunek i rozładunek powinien odbywać się w sposób zmechanizowany przy pomocy wózka widłowego o udźwigu dostosowanym do ciężaru palety lub żurawia wyposażonego w zawiesie z widłami. </w:t>
      </w:r>
    </w:p>
    <w:p w14:paraId="61646533" w14:textId="77777777" w:rsidR="009B282E" w:rsidRDefault="00000000">
      <w:pPr>
        <w:ind w:left="249" w:right="113"/>
        <w:rPr>
          <w:rFonts w:ascii="Ariel" w:hAnsi="Ariel" w:cs="Times New Roman"/>
        </w:rPr>
      </w:pPr>
      <w:r>
        <w:rPr>
          <w:rFonts w:ascii="Ariel" w:hAnsi="Ariel" w:cs="Times New Roman"/>
        </w:rPr>
        <w:t xml:space="preserve">Materiały murowe mogą być przechowywane na otwartych placach składowych. Powierzchnia składowania powinna być utwardzona, wyrównana i przystosowana do odprowadzania opadów atmosferycznych. Zaleca się składowanie w jednostkach ładunkowych. </w:t>
      </w:r>
    </w:p>
    <w:p w14:paraId="638B4EAF"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725684C2" w14:textId="77777777" w:rsidR="009B282E" w:rsidRDefault="00000000">
      <w:pPr>
        <w:pStyle w:val="Nagwek1"/>
        <w:numPr>
          <w:ilvl w:val="1"/>
          <w:numId w:val="9"/>
        </w:numPr>
      </w:pPr>
      <w:bookmarkStart w:id="91" w:name="_Toc155954683"/>
      <w:bookmarkStart w:id="92" w:name="_Toc26913"/>
      <w:r>
        <w:t>WYKONANIE ROBÓT.</w:t>
      </w:r>
      <w:bookmarkEnd w:id="91"/>
      <w:r>
        <w:t xml:space="preserve"> </w:t>
      </w:r>
      <w:bookmarkEnd w:id="92"/>
    </w:p>
    <w:p w14:paraId="7C3009F9" w14:textId="77777777" w:rsidR="009B282E" w:rsidRDefault="00000000">
      <w:pPr>
        <w:pStyle w:val="Nagwek2"/>
        <w:numPr>
          <w:ilvl w:val="2"/>
          <w:numId w:val="9"/>
        </w:numPr>
      </w:pPr>
      <w:bookmarkStart w:id="93" w:name="_Toc26914"/>
      <w:r>
        <w:t>Wymagania ogólne</w:t>
      </w:r>
      <w:r>
        <w:rPr>
          <w:u w:val="none"/>
        </w:rPr>
        <w:t xml:space="preserve"> </w:t>
      </w:r>
      <w:bookmarkEnd w:id="93"/>
    </w:p>
    <w:p w14:paraId="59FB8D44" w14:textId="77777777" w:rsidR="009B282E" w:rsidRDefault="00000000">
      <w:pPr>
        <w:ind w:left="249" w:right="113"/>
        <w:rPr>
          <w:rFonts w:ascii="Ariel" w:hAnsi="Ariel" w:cs="Times New Roman"/>
        </w:rPr>
      </w:pPr>
      <w:r>
        <w:rPr>
          <w:rFonts w:ascii="Ariel" w:hAnsi="Ariel" w:cs="Times New Roman"/>
        </w:rPr>
        <w:t xml:space="preserve">Ogólne zasady wykonania robót podano w OST „Wymagania ogólne” pkt.4. </w:t>
      </w:r>
    </w:p>
    <w:p w14:paraId="226754A1" w14:textId="77777777" w:rsidR="009B282E" w:rsidRDefault="00000000">
      <w:pPr>
        <w:ind w:left="249" w:right="113"/>
        <w:rPr>
          <w:rFonts w:ascii="Ariel" w:hAnsi="Ariel" w:cs="Times New Roman"/>
        </w:rPr>
      </w:pPr>
      <w:r>
        <w:rPr>
          <w:rFonts w:ascii="Ariel" w:hAnsi="Ariel" w:cs="Times New Roman"/>
        </w:rPr>
        <w:t>Mury należy wykonywać warstwami z zachowaniem prawidłowego wiązania i o grubości spoin, do pionu i sznura z zachowaniem zgodności z rysunkiem, co do odsadzek, wyskoków, otworów oraz zaleceń producenta. Murować na pełną spoinę.</w:t>
      </w:r>
    </w:p>
    <w:p w14:paraId="71265FAE" w14:textId="77777777" w:rsidR="009B282E" w:rsidRDefault="00000000">
      <w:pPr>
        <w:ind w:left="249" w:right="113"/>
        <w:rPr>
          <w:rFonts w:ascii="Ariel" w:hAnsi="Ariel" w:cs="Times New Roman"/>
        </w:rPr>
      </w:pPr>
      <w:r>
        <w:rPr>
          <w:rFonts w:ascii="Ariel" w:hAnsi="Ariel" w:cs="Times New Roman"/>
        </w:rPr>
        <w:t xml:space="preserve">W pierwszej kolejności należy wykonywać mury nośne. Ścianki działowe grubości poniżej 1 cegły należy murować nie wcześniej niż po zakończeniu ścian głównych. </w:t>
      </w:r>
    </w:p>
    <w:p w14:paraId="68318314" w14:textId="77777777" w:rsidR="009B282E" w:rsidRDefault="00000000">
      <w:pPr>
        <w:ind w:left="249" w:right="113"/>
        <w:rPr>
          <w:rFonts w:ascii="Ariel" w:hAnsi="Ariel" w:cs="Times New Roman"/>
        </w:rPr>
      </w:pPr>
      <w:r>
        <w:rPr>
          <w:rFonts w:ascii="Ariel" w:hAnsi="Ariel" w:cs="Times New Roman"/>
        </w:rPr>
        <w:t xml:space="preserve">Mury należy wznosić możliwie równomiernie na całej ich długości. W miejscu połączenia murów wykonanych niejednocześnie należy stosować strzępia zazębione końcowe. </w:t>
      </w:r>
    </w:p>
    <w:p w14:paraId="4E7E939F" w14:textId="77777777" w:rsidR="009B282E" w:rsidRDefault="00000000">
      <w:pPr>
        <w:ind w:left="249" w:right="113"/>
        <w:rPr>
          <w:rFonts w:ascii="Ariel" w:hAnsi="Ariel" w:cs="Times New Roman"/>
        </w:rPr>
      </w:pPr>
      <w:r>
        <w:rPr>
          <w:rFonts w:ascii="Ariel" w:hAnsi="Ariel" w:cs="Times New Roman"/>
        </w:rPr>
        <w:t xml:space="preserve">Pustaki układane na zaprawie powinny być czyste i wolne od kurzu. Wnęki i bruzdy instalacyjne należy wykonywać jednocześnie ze wznoszeniem murów. </w:t>
      </w:r>
    </w:p>
    <w:p w14:paraId="68F2102E" w14:textId="77777777" w:rsidR="009B282E" w:rsidRDefault="00000000">
      <w:pPr>
        <w:ind w:left="249" w:right="113"/>
        <w:rPr>
          <w:rFonts w:ascii="Ariel" w:hAnsi="Ariel" w:cs="Times New Roman"/>
        </w:rPr>
      </w:pPr>
      <w:r>
        <w:rPr>
          <w:rFonts w:ascii="Ariel" w:hAnsi="Ariel" w:cs="Times New Roman"/>
        </w:rPr>
        <w:t>Temperatura otoczenia, podłoża i materiału w czasie obróbki i procesu wiązania nie powinna być niższa niż +5°C. Podczas murowania przy wysokich temperaturach otoczenia pustaki przed nałożeniem zaprawy należy zwilżyć.</w:t>
      </w:r>
    </w:p>
    <w:p w14:paraId="29639140" w14:textId="77777777" w:rsidR="009B282E" w:rsidRDefault="00000000">
      <w:pPr>
        <w:ind w:left="249" w:right="113"/>
        <w:rPr>
          <w:rFonts w:ascii="Ariel" w:hAnsi="Ariel" w:cs="Times New Roman"/>
        </w:rPr>
      </w:pPr>
      <w:r>
        <w:rPr>
          <w:rFonts w:ascii="Ariel" w:hAnsi="Ariel" w:cs="Times New Roman"/>
        </w:rPr>
        <w:lastRenderedPageBreak/>
        <w:t xml:space="preserve">W przypadku przerwania robót na okres zimowy lub z innych przyczyn, wierzchnie warstwy murów powinny być zabezpieczone przed szkodliwym działaniem czynników atmosferycznych (np. przez przykrycie folią lub papą). Przy wznawianiu robót po dłuższej przerwie należy sprawdzić stan techniczny murów, łącznie ze zdjęciem wierzchnich warstw cegieł i uszkodzonej zaprawy. </w:t>
      </w:r>
    </w:p>
    <w:p w14:paraId="6BC8043D"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735776A4" w14:textId="77777777" w:rsidR="009B282E" w:rsidRDefault="00000000">
      <w:pPr>
        <w:pStyle w:val="Nagwek2"/>
        <w:numPr>
          <w:ilvl w:val="2"/>
          <w:numId w:val="9"/>
        </w:numPr>
      </w:pPr>
      <w:bookmarkStart w:id="94" w:name="_Toc26915"/>
      <w:r>
        <w:t>Warunki przystąpienia do robót</w:t>
      </w:r>
      <w:r>
        <w:rPr>
          <w:u w:val="none"/>
        </w:rPr>
        <w:t xml:space="preserve"> </w:t>
      </w:r>
      <w:bookmarkEnd w:id="94"/>
    </w:p>
    <w:p w14:paraId="7D6F73BA" w14:textId="77777777" w:rsidR="009B282E" w:rsidRDefault="00000000">
      <w:pPr>
        <w:ind w:left="249" w:right="113"/>
        <w:rPr>
          <w:rFonts w:ascii="Ariel" w:hAnsi="Ariel" w:cs="Times New Roman"/>
        </w:rPr>
      </w:pPr>
      <w:r>
        <w:rPr>
          <w:rFonts w:ascii="Ariel" w:hAnsi="Ariel" w:cs="Times New Roman"/>
        </w:rPr>
        <w:t xml:space="preserve">Przed przystąpieniem do wykonywania robót murowych wewnętrznych należy: </w:t>
      </w:r>
    </w:p>
    <w:p w14:paraId="37B7940B" w14:textId="77777777" w:rsidR="009B282E" w:rsidRDefault="00000000">
      <w:pPr>
        <w:numPr>
          <w:ilvl w:val="0"/>
          <w:numId w:val="30"/>
        </w:numPr>
        <w:spacing w:after="7"/>
        <w:ind w:right="2884" w:hanging="346"/>
        <w:rPr>
          <w:rFonts w:ascii="Ariel" w:hAnsi="Ariel" w:cs="Times New Roman"/>
        </w:rPr>
      </w:pPr>
      <w:r>
        <w:rPr>
          <w:rFonts w:ascii="Ariel" w:hAnsi="Ariel" w:cs="Times New Roman"/>
        </w:rPr>
        <w:t xml:space="preserve">zakończyć roboty stanu surowego, </w:t>
      </w:r>
      <w:r>
        <w:rPr>
          <w:rFonts w:ascii="Ariel" w:eastAsia="Arial" w:hAnsi="Ariel" w:cs="Times New Roman"/>
        </w:rPr>
        <w:t xml:space="preserve"> </w:t>
      </w:r>
    </w:p>
    <w:p w14:paraId="18B72C03" w14:textId="77777777" w:rsidR="009B282E" w:rsidRDefault="00000000">
      <w:pPr>
        <w:numPr>
          <w:ilvl w:val="0"/>
          <w:numId w:val="30"/>
        </w:numPr>
        <w:spacing w:after="7"/>
        <w:ind w:right="2884" w:hanging="346"/>
        <w:rPr>
          <w:rFonts w:ascii="Ariel" w:hAnsi="Ariel" w:cs="Times New Roman"/>
        </w:rPr>
      </w:pPr>
      <w:r>
        <w:rPr>
          <w:rFonts w:ascii="Ariel" w:hAnsi="Ariel" w:cs="Times New Roman"/>
        </w:rPr>
        <w:t xml:space="preserve">oczyścić pomieszczenia z gruzu i odpadów, </w:t>
      </w:r>
    </w:p>
    <w:p w14:paraId="4620238A" w14:textId="77777777" w:rsidR="009B282E" w:rsidRDefault="00000000">
      <w:pPr>
        <w:numPr>
          <w:ilvl w:val="0"/>
          <w:numId w:val="30"/>
        </w:numPr>
        <w:spacing w:after="7"/>
        <w:ind w:right="2884" w:hanging="346"/>
        <w:rPr>
          <w:rFonts w:ascii="Ariel" w:hAnsi="Ariel" w:cs="Times New Roman"/>
        </w:rPr>
      </w:pPr>
      <w:r>
        <w:rPr>
          <w:rFonts w:ascii="Ariel" w:hAnsi="Ariel" w:cs="Times New Roman"/>
        </w:rPr>
        <w:t xml:space="preserve">sprawdzić wymiary oraz kąty skrzyżowań ścian. </w:t>
      </w:r>
    </w:p>
    <w:p w14:paraId="5A0044AA" w14:textId="77777777" w:rsidR="009B282E" w:rsidRDefault="00000000">
      <w:pPr>
        <w:pStyle w:val="Nagwek2"/>
        <w:numPr>
          <w:ilvl w:val="2"/>
          <w:numId w:val="9"/>
        </w:numPr>
      </w:pPr>
      <w:bookmarkStart w:id="95" w:name="_Toc26916"/>
      <w:r>
        <w:t>Mury z pustaków</w:t>
      </w:r>
      <w:r>
        <w:rPr>
          <w:u w:val="none"/>
        </w:rPr>
        <w:t xml:space="preserve"> </w:t>
      </w:r>
      <w:bookmarkEnd w:id="95"/>
    </w:p>
    <w:p w14:paraId="57571E4D" w14:textId="77777777" w:rsidR="009B282E" w:rsidRDefault="00000000">
      <w:pPr>
        <w:ind w:left="249" w:right="113"/>
        <w:rPr>
          <w:rFonts w:ascii="Ariel" w:hAnsi="Ariel" w:cs="Times New Roman"/>
          <w:color w:val="auto"/>
        </w:rPr>
      </w:pPr>
      <w:r>
        <w:rPr>
          <w:rFonts w:ascii="Ariel" w:hAnsi="Ariel" w:cs="Times New Roman"/>
          <w:color w:val="auto"/>
        </w:rPr>
        <w:t xml:space="preserve">W przypadku systemu pustaków właściwe ułożenie pierwszej warstwy jest bardzo istotne. Należy to wykonać w taki sposób, aby zniwelować wszelkie nierówności podłoża i otrzymać idealnie równą i wypoziomowaną górną powierzchnię warstwy. Pozwoli to na wykorzystanie wszystkich zalet systemu pióro - wpust w następnych warstwach ściany; umożliwi zwłaszcza zastosowanie cienkiej spoiny o grubości nie przekraczającej 2 mm. W celu uzyskania żądanej dokładności konieczne jest poziomowanie na bieżąco każdego bloczka. Można też posłużyć się tzw. metodą układania "pod sznurek". </w:t>
      </w:r>
    </w:p>
    <w:p w14:paraId="44324311" w14:textId="77777777" w:rsidR="009B282E" w:rsidRDefault="00000000">
      <w:pPr>
        <w:ind w:left="249" w:right="113"/>
        <w:rPr>
          <w:rFonts w:ascii="Ariel" w:hAnsi="Ariel" w:cs="Times New Roman"/>
          <w:color w:val="auto"/>
        </w:rPr>
      </w:pPr>
      <w:r>
        <w:rPr>
          <w:rFonts w:ascii="Ariel" w:hAnsi="Ariel" w:cs="Times New Roman"/>
          <w:color w:val="auto"/>
        </w:rPr>
        <w:t xml:space="preserve">Układanie kolejnych warstw przebiega wg następującego schematu: </w:t>
      </w:r>
    </w:p>
    <w:p w14:paraId="5743CDDF" w14:textId="77777777" w:rsidR="009B282E" w:rsidRDefault="00000000">
      <w:pPr>
        <w:numPr>
          <w:ilvl w:val="0"/>
          <w:numId w:val="31"/>
        </w:numPr>
        <w:spacing w:after="7"/>
        <w:ind w:right="113" w:hanging="346"/>
        <w:rPr>
          <w:rFonts w:ascii="Ariel" w:hAnsi="Ariel" w:cs="Times New Roman"/>
          <w:color w:val="auto"/>
        </w:rPr>
      </w:pPr>
      <w:r>
        <w:rPr>
          <w:rFonts w:ascii="Ariel" w:hAnsi="Ariel" w:cs="Times New Roman"/>
          <w:color w:val="auto"/>
        </w:rPr>
        <w:t xml:space="preserve">nałożenie i rozprowadzenie zaprawy przy użyciu specjalnego dozownika na długości ok. 2m, </w:t>
      </w:r>
    </w:p>
    <w:p w14:paraId="5F3DD706" w14:textId="77777777" w:rsidR="009B282E" w:rsidRDefault="00000000">
      <w:pPr>
        <w:numPr>
          <w:ilvl w:val="0"/>
          <w:numId w:val="31"/>
        </w:numPr>
        <w:spacing w:after="7"/>
        <w:ind w:right="113" w:hanging="346"/>
        <w:rPr>
          <w:rFonts w:ascii="Ariel" w:hAnsi="Ariel" w:cs="Times New Roman"/>
          <w:color w:val="auto"/>
        </w:rPr>
      </w:pPr>
      <w:r>
        <w:rPr>
          <w:rFonts w:ascii="Ariel" w:hAnsi="Ariel" w:cs="Times New Roman"/>
          <w:color w:val="auto"/>
        </w:rPr>
        <w:t xml:space="preserve">układanie pustaków. </w:t>
      </w:r>
    </w:p>
    <w:p w14:paraId="626EFA69" w14:textId="77777777" w:rsidR="009B282E" w:rsidRDefault="00000000">
      <w:pPr>
        <w:ind w:left="249" w:right="113"/>
        <w:rPr>
          <w:rFonts w:ascii="Ariel" w:hAnsi="Ariel" w:cs="Times New Roman"/>
        </w:rPr>
      </w:pPr>
      <w:r>
        <w:rPr>
          <w:rFonts w:ascii="Ariel" w:hAnsi="Ariel" w:cs="Times New Roman"/>
        </w:rPr>
        <w:t xml:space="preserve">Wówczas wskazane jest nawet zdjęcie z palety folii ochronnej i polewanie pustaków strumieniem wody. W przypadku temperatur niższych dopuszczalne jest zwilżanie tylko samej płaszczyzny stykającej się z zaprawą. </w:t>
      </w:r>
    </w:p>
    <w:p w14:paraId="56898A4D"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758B84FC"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Spoiny w murach</w:t>
      </w:r>
      <w:r>
        <w:rPr>
          <w:rFonts w:ascii="Ariel" w:eastAsia="Arial" w:hAnsi="Ariel" w:cs="Times New Roman"/>
          <w:b/>
        </w:rPr>
        <w:t xml:space="preserve"> </w:t>
      </w:r>
    </w:p>
    <w:p w14:paraId="0479AFA9" w14:textId="77777777" w:rsidR="009B282E" w:rsidRDefault="00000000">
      <w:pPr>
        <w:numPr>
          <w:ilvl w:val="0"/>
          <w:numId w:val="32"/>
        </w:numPr>
        <w:spacing w:after="7"/>
        <w:ind w:right="113" w:hanging="346"/>
        <w:rPr>
          <w:rFonts w:ascii="Ariel" w:hAnsi="Ariel" w:cs="Times New Roman"/>
        </w:rPr>
      </w:pPr>
      <w:r>
        <w:rPr>
          <w:rFonts w:ascii="Ariel" w:hAnsi="Ariel" w:cs="Times New Roman"/>
        </w:rPr>
        <w:t>Murować na pełną spoinę</w:t>
      </w:r>
    </w:p>
    <w:p w14:paraId="4B54A077" w14:textId="77777777" w:rsidR="009B282E" w:rsidRDefault="00000000">
      <w:pPr>
        <w:numPr>
          <w:ilvl w:val="0"/>
          <w:numId w:val="32"/>
        </w:numPr>
        <w:spacing w:after="7"/>
        <w:ind w:right="113" w:hanging="346"/>
        <w:rPr>
          <w:rFonts w:ascii="Ariel" w:hAnsi="Ariel" w:cs="Times New Roman"/>
        </w:rPr>
      </w:pPr>
      <w:r>
        <w:rPr>
          <w:rFonts w:ascii="Ariel" w:hAnsi="Ariel" w:cs="Times New Roman"/>
        </w:rPr>
        <w:t xml:space="preserve">12 mm w spoinach poziomych, przy czym maksymalna grubość nie powinna przekraczać 17 mm, a minimalna 10 mm, </w:t>
      </w:r>
    </w:p>
    <w:p w14:paraId="089CC64E" w14:textId="77777777" w:rsidR="009B282E" w:rsidRDefault="00000000">
      <w:pPr>
        <w:numPr>
          <w:ilvl w:val="0"/>
          <w:numId w:val="32"/>
        </w:numPr>
        <w:spacing w:after="7"/>
        <w:ind w:right="113" w:hanging="346"/>
        <w:rPr>
          <w:rFonts w:ascii="Ariel" w:hAnsi="Ariel" w:cs="Times New Roman"/>
        </w:rPr>
      </w:pPr>
      <w:r>
        <w:rPr>
          <w:rFonts w:ascii="Ariel" w:hAnsi="Ariel" w:cs="Times New Roman"/>
        </w:rPr>
        <w:t>Pustaki muruje się na „pióro-wpust”, dzięki czemu nie jest konieczne stosowanie spoin pionowych.</w:t>
      </w:r>
    </w:p>
    <w:p w14:paraId="01706659" w14:textId="77777777" w:rsidR="009B282E" w:rsidRDefault="00000000">
      <w:pPr>
        <w:numPr>
          <w:ilvl w:val="0"/>
          <w:numId w:val="32"/>
        </w:numPr>
        <w:spacing w:after="7"/>
        <w:ind w:right="113" w:hanging="346"/>
        <w:rPr>
          <w:rFonts w:ascii="Ariel" w:hAnsi="Ariel" w:cs="Times New Roman"/>
        </w:rPr>
      </w:pPr>
      <w:r>
        <w:rPr>
          <w:rFonts w:ascii="Ariel" w:hAnsi="Ariel" w:cs="Times New Roman"/>
        </w:rPr>
        <w:t xml:space="preserve">10 mm w spoinach pionowych podłużnych i poprzecznych, przy czym grubość maksymalna nie powinna przekraczać 15 mm, a minimalna – 5 mm. </w:t>
      </w:r>
    </w:p>
    <w:p w14:paraId="501306CC" w14:textId="77777777" w:rsidR="009B282E" w:rsidRDefault="00000000">
      <w:pPr>
        <w:ind w:left="249" w:right="113"/>
        <w:rPr>
          <w:rFonts w:ascii="Ariel" w:hAnsi="Ariel" w:cs="Times New Roman"/>
        </w:rPr>
      </w:pPr>
      <w:r>
        <w:rPr>
          <w:rFonts w:ascii="Ariel" w:hAnsi="Ariel" w:cs="Times New Roman"/>
        </w:rPr>
        <w:t xml:space="preserve">Spoiny powinny być dokładnie wypełnione zaprawą. W ścianach przewidzianych do tynkowania nie należy wypełniać zaprawą spoin przy zewnętrznych licach na głębokości 5-10 mm. </w:t>
      </w:r>
    </w:p>
    <w:p w14:paraId="04F8AF3C"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536737AF"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Stosowanie połówek i cegieł lub pustaków ułamkowych</w:t>
      </w:r>
      <w:r>
        <w:rPr>
          <w:rFonts w:ascii="Ariel" w:eastAsia="Arial" w:hAnsi="Ariel" w:cs="Times New Roman"/>
          <w:b/>
        </w:rPr>
        <w:t xml:space="preserve"> </w:t>
      </w:r>
    </w:p>
    <w:p w14:paraId="39D018D4" w14:textId="77777777" w:rsidR="009B282E" w:rsidRDefault="00000000">
      <w:pPr>
        <w:ind w:left="249" w:right="113"/>
        <w:rPr>
          <w:rFonts w:ascii="Ariel" w:hAnsi="Ariel" w:cs="Times New Roman"/>
        </w:rPr>
      </w:pPr>
      <w:r>
        <w:rPr>
          <w:rFonts w:ascii="Ariel" w:hAnsi="Ariel" w:cs="Times New Roman"/>
        </w:rPr>
        <w:t xml:space="preserve">Liczba cegieł lub pustaków użytych w połówkach do murów nośnych nie powinna być większa niż 15% całkowitej liczby cegieł. </w:t>
      </w:r>
    </w:p>
    <w:p w14:paraId="7F555833"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08259EE8" w14:textId="77777777" w:rsidR="009B282E" w:rsidRDefault="00000000">
      <w:pPr>
        <w:pStyle w:val="Nagwek2"/>
        <w:numPr>
          <w:ilvl w:val="2"/>
          <w:numId w:val="9"/>
        </w:numPr>
      </w:pPr>
      <w:bookmarkStart w:id="96" w:name="_Toc26917"/>
      <w:r>
        <w:t>Ścianki działowe z pustaków ceramicznych</w:t>
      </w:r>
      <w:r>
        <w:rPr>
          <w:u w:val="none"/>
        </w:rPr>
        <w:t xml:space="preserve"> </w:t>
      </w:r>
      <w:bookmarkEnd w:id="96"/>
    </w:p>
    <w:p w14:paraId="264DDFDB" w14:textId="77777777" w:rsidR="009B282E" w:rsidRDefault="00000000">
      <w:pPr>
        <w:ind w:left="249" w:right="113"/>
        <w:rPr>
          <w:rFonts w:ascii="Ariel" w:hAnsi="Ariel" w:cs="Times New Roman"/>
          <w:color w:val="auto"/>
        </w:rPr>
      </w:pPr>
      <w:r>
        <w:rPr>
          <w:rFonts w:ascii="Ariel" w:hAnsi="Ariel" w:cs="Times New Roman"/>
          <w:color w:val="auto"/>
        </w:rPr>
        <w:t xml:space="preserve">Murowanie ścianek działowych wykonuje się po wypoziomowaniu pierwszej. Zaprawę rozprowadza się łyżką z gracą. Co drugą warstwę należy zakotwić do ściany nośnej przy użyciu specjalnych łączników ze stali nierdzewnej. </w:t>
      </w:r>
    </w:p>
    <w:p w14:paraId="1491A988" w14:textId="77777777" w:rsidR="009B282E" w:rsidRDefault="00000000">
      <w:pPr>
        <w:ind w:left="249" w:right="113"/>
        <w:rPr>
          <w:rFonts w:ascii="Ariel" w:hAnsi="Ariel" w:cs="Times New Roman"/>
          <w:color w:val="auto"/>
        </w:rPr>
      </w:pPr>
      <w:r>
        <w:rPr>
          <w:rFonts w:ascii="Ariel" w:hAnsi="Ariel" w:cs="Times New Roman"/>
          <w:color w:val="auto"/>
        </w:rPr>
        <w:lastRenderedPageBreak/>
        <w:t xml:space="preserve">Jeżeli w trakcie murowania występuje konieczność docięcia pustaków do odpowiedniego wymiaru, można to wykonać na kilka sposobów: </w:t>
      </w:r>
    </w:p>
    <w:p w14:paraId="33217922" w14:textId="77777777" w:rsidR="009B282E" w:rsidRDefault="00000000">
      <w:pPr>
        <w:numPr>
          <w:ilvl w:val="0"/>
          <w:numId w:val="33"/>
        </w:numPr>
        <w:spacing w:after="7"/>
        <w:ind w:right="2802" w:hanging="346"/>
        <w:rPr>
          <w:rFonts w:ascii="Ariel" w:hAnsi="Ariel" w:cs="Times New Roman"/>
          <w:color w:val="auto"/>
        </w:rPr>
      </w:pPr>
      <w:r>
        <w:rPr>
          <w:rFonts w:ascii="Ariel" w:hAnsi="Ariel" w:cs="Times New Roman"/>
          <w:color w:val="auto"/>
        </w:rPr>
        <w:t xml:space="preserve">za pomocą piły tarczowej do kamienia, </w:t>
      </w:r>
    </w:p>
    <w:p w14:paraId="2630E612" w14:textId="77777777" w:rsidR="009B282E" w:rsidRDefault="00000000">
      <w:pPr>
        <w:numPr>
          <w:ilvl w:val="0"/>
          <w:numId w:val="33"/>
        </w:numPr>
        <w:spacing w:after="7"/>
        <w:ind w:right="2802" w:hanging="346"/>
        <w:rPr>
          <w:rFonts w:ascii="Ariel" w:hAnsi="Ariel" w:cs="Times New Roman"/>
          <w:color w:val="auto"/>
        </w:rPr>
      </w:pPr>
      <w:r>
        <w:rPr>
          <w:rFonts w:ascii="Ariel" w:hAnsi="Ariel" w:cs="Times New Roman"/>
          <w:color w:val="auto"/>
        </w:rPr>
        <w:t xml:space="preserve">za pomocą gilotyny. </w:t>
      </w:r>
    </w:p>
    <w:p w14:paraId="3CF6F66A"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69580AFC" w14:textId="77777777" w:rsidR="009B282E" w:rsidRDefault="00000000">
      <w:pPr>
        <w:pStyle w:val="Nagwek1"/>
        <w:numPr>
          <w:ilvl w:val="1"/>
          <w:numId w:val="9"/>
        </w:numPr>
      </w:pPr>
      <w:bookmarkStart w:id="97" w:name="_Toc155954684"/>
      <w:bookmarkStart w:id="98" w:name="_Toc26918"/>
      <w:r>
        <w:t xml:space="preserve"> KONTROLA JAKOŚCI ROBÓT</w:t>
      </w:r>
      <w:bookmarkEnd w:id="97"/>
      <w:r>
        <w:t xml:space="preserve"> </w:t>
      </w:r>
      <w:bookmarkEnd w:id="98"/>
    </w:p>
    <w:p w14:paraId="71AA5483" w14:textId="77777777" w:rsidR="009B282E" w:rsidRDefault="00000000">
      <w:pPr>
        <w:pStyle w:val="Nagwek2"/>
        <w:numPr>
          <w:ilvl w:val="2"/>
          <w:numId w:val="9"/>
        </w:numPr>
      </w:pPr>
      <w:bookmarkStart w:id="99" w:name="_Toc26919"/>
      <w:r>
        <w:t>Wymagania ogólne</w:t>
      </w:r>
      <w:r>
        <w:rPr>
          <w:u w:val="none"/>
        </w:rPr>
        <w:t xml:space="preserve"> </w:t>
      </w:r>
      <w:bookmarkEnd w:id="99"/>
    </w:p>
    <w:p w14:paraId="2E79262B" w14:textId="77777777" w:rsidR="009B282E" w:rsidRDefault="00000000">
      <w:pPr>
        <w:ind w:left="249" w:right="113"/>
        <w:rPr>
          <w:rFonts w:ascii="Ariel" w:hAnsi="Ariel" w:cs="Times New Roman"/>
        </w:rPr>
      </w:pPr>
      <w:r>
        <w:rPr>
          <w:rFonts w:ascii="Ariel" w:hAnsi="Ariel" w:cs="Times New Roman"/>
        </w:rPr>
        <w:t xml:space="preserve">Wykonanie robót przeprowadzić zgodnie z projektem budowlanym i SST. W trakcie robót wykonać odbiory międzyoperacyjne po wykonaniu robót murowych. </w:t>
      </w:r>
    </w:p>
    <w:p w14:paraId="78BA0DC5"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14AF29B8" w14:textId="77777777" w:rsidR="009B282E" w:rsidRDefault="00000000">
      <w:pPr>
        <w:pStyle w:val="Nagwek2"/>
        <w:numPr>
          <w:ilvl w:val="2"/>
          <w:numId w:val="9"/>
        </w:numPr>
      </w:pPr>
      <w:bookmarkStart w:id="100" w:name="_Toc26920"/>
      <w:r>
        <w:t>Wymagania dotyczące materiałów</w:t>
      </w:r>
      <w:r>
        <w:rPr>
          <w:u w:val="none"/>
        </w:rPr>
        <w:t xml:space="preserve"> </w:t>
      </w:r>
      <w:bookmarkEnd w:id="100"/>
    </w:p>
    <w:p w14:paraId="1EE021BB"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Pustaki</w:t>
      </w:r>
      <w:r>
        <w:rPr>
          <w:rFonts w:ascii="Ariel" w:eastAsia="Arial" w:hAnsi="Ariel" w:cs="Times New Roman"/>
          <w:b/>
        </w:rPr>
        <w:t xml:space="preserve"> </w:t>
      </w:r>
    </w:p>
    <w:p w14:paraId="177ACB04" w14:textId="77777777" w:rsidR="009B282E" w:rsidRDefault="00000000">
      <w:pPr>
        <w:ind w:left="249" w:right="113"/>
        <w:rPr>
          <w:rFonts w:ascii="Ariel" w:hAnsi="Ariel" w:cs="Times New Roman"/>
        </w:rPr>
      </w:pPr>
      <w:r>
        <w:rPr>
          <w:rFonts w:ascii="Ariel" w:hAnsi="Ariel" w:cs="Times New Roman"/>
        </w:rPr>
        <w:t xml:space="preserve">Przy odbiorze pustaków należy przeprowadzić na budowie: </w:t>
      </w:r>
    </w:p>
    <w:p w14:paraId="5CCB2840" w14:textId="77777777" w:rsidR="009B282E" w:rsidRDefault="00000000">
      <w:pPr>
        <w:numPr>
          <w:ilvl w:val="0"/>
          <w:numId w:val="34"/>
        </w:numPr>
        <w:spacing w:after="7"/>
        <w:ind w:right="113" w:hanging="346"/>
        <w:rPr>
          <w:rFonts w:ascii="Ariel" w:hAnsi="Ariel" w:cs="Times New Roman"/>
        </w:rPr>
      </w:pPr>
      <w:r>
        <w:rPr>
          <w:rFonts w:ascii="Ariel" w:hAnsi="Ariel" w:cs="Times New Roman"/>
        </w:rPr>
        <w:t xml:space="preserve">sprawdzenie zgodności klasy oznaczonej na cegłach i pustakach z zamówieniem i wymaganiami stawianymi w dokumentacji technicznej, </w:t>
      </w:r>
    </w:p>
    <w:p w14:paraId="78D40A3F" w14:textId="77777777" w:rsidR="009B282E" w:rsidRDefault="00000000">
      <w:pPr>
        <w:numPr>
          <w:ilvl w:val="0"/>
          <w:numId w:val="34"/>
        </w:numPr>
        <w:spacing w:after="7"/>
        <w:ind w:right="113" w:hanging="346"/>
        <w:rPr>
          <w:rFonts w:ascii="Ariel" w:hAnsi="Ariel" w:cs="Times New Roman"/>
        </w:rPr>
      </w:pPr>
      <w:r>
        <w:rPr>
          <w:rFonts w:ascii="Ariel" w:hAnsi="Ariel" w:cs="Times New Roman"/>
        </w:rPr>
        <w:t xml:space="preserve">próby doraźnej przez oględziny, opukiwanie i mierzenie, </w:t>
      </w:r>
    </w:p>
    <w:p w14:paraId="7999FB69" w14:textId="77777777" w:rsidR="009B282E" w:rsidRDefault="00000000">
      <w:pPr>
        <w:numPr>
          <w:ilvl w:val="0"/>
          <w:numId w:val="34"/>
        </w:numPr>
        <w:spacing w:after="7"/>
        <w:ind w:right="113" w:hanging="346"/>
        <w:rPr>
          <w:rFonts w:ascii="Ariel" w:hAnsi="Ariel" w:cs="Times New Roman"/>
        </w:rPr>
      </w:pPr>
      <w:r>
        <w:rPr>
          <w:rFonts w:ascii="Ariel" w:hAnsi="Ariel" w:cs="Times New Roman"/>
        </w:rPr>
        <w:t xml:space="preserve">wymiarów i kształtu pustaka, </w:t>
      </w:r>
    </w:p>
    <w:p w14:paraId="234ED3F9" w14:textId="77777777" w:rsidR="009B282E" w:rsidRDefault="00000000">
      <w:pPr>
        <w:numPr>
          <w:ilvl w:val="0"/>
          <w:numId w:val="34"/>
        </w:numPr>
        <w:spacing w:after="7"/>
        <w:ind w:right="113" w:hanging="346"/>
        <w:rPr>
          <w:rFonts w:ascii="Ariel" w:hAnsi="Ariel" w:cs="Times New Roman"/>
        </w:rPr>
      </w:pPr>
      <w:r>
        <w:rPr>
          <w:rFonts w:ascii="Ariel" w:hAnsi="Ariel" w:cs="Times New Roman"/>
        </w:rPr>
        <w:t xml:space="preserve">liczby szczerb i pęknięć, </w:t>
      </w:r>
    </w:p>
    <w:p w14:paraId="2226AF6E" w14:textId="77777777" w:rsidR="009B282E" w:rsidRDefault="00000000">
      <w:pPr>
        <w:numPr>
          <w:ilvl w:val="0"/>
          <w:numId w:val="34"/>
        </w:numPr>
        <w:spacing w:after="7"/>
        <w:ind w:right="113" w:hanging="346"/>
        <w:rPr>
          <w:rFonts w:ascii="Ariel" w:hAnsi="Ariel" w:cs="Times New Roman"/>
        </w:rPr>
      </w:pPr>
      <w:r>
        <w:rPr>
          <w:rFonts w:ascii="Ariel" w:hAnsi="Ariel" w:cs="Times New Roman"/>
        </w:rPr>
        <w:t xml:space="preserve">odporności na uderzenia, </w:t>
      </w:r>
    </w:p>
    <w:p w14:paraId="4124DCBD" w14:textId="77777777" w:rsidR="009B282E" w:rsidRDefault="00000000">
      <w:pPr>
        <w:ind w:left="249" w:right="113"/>
        <w:rPr>
          <w:rFonts w:ascii="Ariel" w:hAnsi="Ariel" w:cs="Times New Roman"/>
        </w:rPr>
      </w:pPr>
      <w:r>
        <w:rPr>
          <w:rFonts w:ascii="Ariel" w:hAnsi="Ariel" w:cs="Times New Roman"/>
        </w:rPr>
        <w:t xml:space="preserve">W przypadku niemożności określenia jakości bloczków przez próbę doraźną należy ją poddać badaniom laboratoryjnym (szczególnie co do klasy i odporności na działanie mrozu). </w:t>
      </w:r>
    </w:p>
    <w:p w14:paraId="3E3506F7"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13591670" w14:textId="77777777" w:rsidR="009B282E" w:rsidRDefault="00000000">
      <w:pPr>
        <w:spacing w:after="2" w:line="259" w:lineRule="auto"/>
        <w:ind w:left="264"/>
        <w:jc w:val="left"/>
        <w:rPr>
          <w:rFonts w:ascii="Ariel" w:hAnsi="Ariel" w:cs="Times New Roman"/>
        </w:rPr>
      </w:pPr>
      <w:r>
        <w:rPr>
          <w:rFonts w:ascii="Ariel" w:eastAsia="Arial" w:hAnsi="Ariel" w:cs="Times New Roman"/>
          <w:b/>
          <w:u w:val="single" w:color="000000"/>
        </w:rPr>
        <w:t>Zaprawy</w:t>
      </w:r>
      <w:r>
        <w:rPr>
          <w:rFonts w:ascii="Ariel" w:eastAsia="Arial" w:hAnsi="Ariel" w:cs="Times New Roman"/>
          <w:b/>
        </w:rPr>
        <w:t xml:space="preserve"> </w:t>
      </w:r>
    </w:p>
    <w:p w14:paraId="5BBE7EF5" w14:textId="77777777" w:rsidR="009B282E" w:rsidRDefault="00000000">
      <w:pPr>
        <w:ind w:left="249" w:right="113"/>
        <w:rPr>
          <w:rFonts w:ascii="Ariel" w:hAnsi="Ariel" w:cs="Times New Roman"/>
        </w:rPr>
      </w:pPr>
      <w:r>
        <w:rPr>
          <w:rFonts w:ascii="Ariel" w:hAnsi="Ariel" w:cs="Times New Roman"/>
        </w:rPr>
        <w:t xml:space="preserve">W przypadku, gdy zaprawa wytwarzana jest na placu budowy, należy kontrolować jej markę i konsystencję w sposób podany w obowiązującej normie. Wyniki odbiorów materiałów i wyrobów powinny być każdorazowo wpisywane do dziennika budowy. </w:t>
      </w:r>
    </w:p>
    <w:p w14:paraId="361966A7"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0783F2DB" w14:textId="77777777" w:rsidR="009B282E" w:rsidRDefault="00000000">
      <w:pPr>
        <w:spacing w:after="0" w:line="259" w:lineRule="auto"/>
        <w:ind w:left="249"/>
        <w:jc w:val="left"/>
        <w:rPr>
          <w:rFonts w:ascii="Ariel" w:hAnsi="Ariel" w:cs="Times New Roman"/>
        </w:rPr>
      </w:pPr>
      <w:r>
        <w:rPr>
          <w:rFonts w:ascii="Ariel" w:eastAsia="Arial" w:hAnsi="Ariel" w:cs="Times New Roman"/>
          <w:i/>
        </w:rPr>
        <w:t xml:space="preserve">Dopuszczalne odchyłki wymiarów dla murów przyjmować wg poniższej tabeli </w:t>
      </w:r>
    </w:p>
    <w:tbl>
      <w:tblPr>
        <w:tblStyle w:val="TableGrid"/>
        <w:tblW w:w="9682" w:type="dxa"/>
        <w:tblInd w:w="252" w:type="dxa"/>
        <w:tblCellMar>
          <w:top w:w="39" w:type="dxa"/>
          <w:left w:w="7" w:type="dxa"/>
          <w:right w:w="115" w:type="dxa"/>
        </w:tblCellMar>
        <w:tblLook w:val="04A0" w:firstRow="1" w:lastRow="0" w:firstColumn="1" w:lastColumn="0" w:noHBand="0" w:noVBand="1"/>
      </w:tblPr>
      <w:tblGrid>
        <w:gridCol w:w="4737"/>
        <w:gridCol w:w="2410"/>
        <w:gridCol w:w="2535"/>
      </w:tblGrid>
      <w:tr w:rsidR="009B282E" w14:paraId="7A869FF9" w14:textId="77777777">
        <w:trPr>
          <w:trHeight w:val="418"/>
        </w:trPr>
        <w:tc>
          <w:tcPr>
            <w:tcW w:w="4737" w:type="dxa"/>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6C087B65" w14:textId="77777777" w:rsidR="009B282E" w:rsidRDefault="00000000">
            <w:pPr>
              <w:spacing w:after="0" w:line="259" w:lineRule="auto"/>
              <w:ind w:left="109" w:firstLine="0"/>
              <w:jc w:val="center"/>
              <w:rPr>
                <w:rFonts w:ascii="Ariel" w:hAnsi="Ariel" w:cs="Times New Roman"/>
              </w:rPr>
            </w:pPr>
            <w:r>
              <w:rPr>
                <w:rFonts w:ascii="Ariel" w:hAnsi="Ariel" w:cs="Times New Roman"/>
              </w:rPr>
              <w:t xml:space="preserve">Rodzaj odchyłek </w:t>
            </w:r>
          </w:p>
        </w:tc>
        <w:tc>
          <w:tcPr>
            <w:tcW w:w="4945" w:type="dxa"/>
            <w:gridSpan w:val="2"/>
            <w:tcBorders>
              <w:top w:val="single" w:sz="2" w:space="0" w:color="000000"/>
              <w:left w:val="single" w:sz="2" w:space="0" w:color="000000"/>
              <w:bottom w:val="single" w:sz="2" w:space="0" w:color="000000"/>
              <w:right w:val="single" w:sz="2" w:space="0" w:color="000000"/>
            </w:tcBorders>
            <w:shd w:val="clear" w:color="auto" w:fill="auto"/>
          </w:tcPr>
          <w:p w14:paraId="1C72C89B" w14:textId="77777777" w:rsidR="009B282E" w:rsidRDefault="00000000">
            <w:pPr>
              <w:spacing w:after="0" w:line="259" w:lineRule="auto"/>
              <w:ind w:left="80" w:firstLine="0"/>
              <w:jc w:val="center"/>
              <w:rPr>
                <w:rFonts w:ascii="Ariel" w:hAnsi="Ariel" w:cs="Times New Roman"/>
              </w:rPr>
            </w:pPr>
            <w:r>
              <w:rPr>
                <w:rFonts w:ascii="Ariel" w:eastAsia="Arial" w:hAnsi="Ariel" w:cs="Times New Roman"/>
                <w:b/>
              </w:rPr>
              <w:t xml:space="preserve">Dopuszczalne odchyłki [mm] </w:t>
            </w:r>
          </w:p>
        </w:tc>
      </w:tr>
      <w:tr w:rsidR="009B282E" w14:paraId="2617B4C3" w14:textId="77777777">
        <w:trPr>
          <w:trHeight w:val="346"/>
        </w:trPr>
        <w:tc>
          <w:tcPr>
            <w:tcW w:w="4737" w:type="dxa"/>
            <w:vMerge/>
            <w:tcBorders>
              <w:left w:val="single" w:sz="2" w:space="0" w:color="000000"/>
              <w:bottom w:val="single" w:sz="2" w:space="0" w:color="000000"/>
              <w:right w:val="single" w:sz="2" w:space="0" w:color="000000"/>
            </w:tcBorders>
            <w:shd w:val="clear" w:color="auto" w:fill="auto"/>
          </w:tcPr>
          <w:p w14:paraId="19B4001B" w14:textId="77777777" w:rsidR="009B282E" w:rsidRDefault="009B282E">
            <w:pPr>
              <w:spacing w:after="160" w:line="259" w:lineRule="auto"/>
              <w:ind w:left="0" w:firstLine="0"/>
              <w:jc w:val="left"/>
              <w:rPr>
                <w:rFonts w:ascii="Ariel" w:hAnsi="Ariel" w:cs="Times New Roman"/>
              </w:rPr>
            </w:pP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2974CDF9" w14:textId="77777777" w:rsidR="009B282E" w:rsidRDefault="00000000">
            <w:pPr>
              <w:spacing w:after="0" w:line="259" w:lineRule="auto"/>
              <w:ind w:left="89" w:firstLine="0"/>
              <w:jc w:val="center"/>
              <w:rPr>
                <w:rFonts w:ascii="Ariel" w:hAnsi="Ariel" w:cs="Times New Roman"/>
              </w:rPr>
            </w:pPr>
            <w:r>
              <w:rPr>
                <w:rFonts w:ascii="Ariel" w:eastAsia="Arial" w:hAnsi="Ariel" w:cs="Times New Roman"/>
                <w:b/>
              </w:rPr>
              <w:t xml:space="preserve">mury spoinowane </w:t>
            </w:r>
          </w:p>
        </w:tc>
        <w:tc>
          <w:tcPr>
            <w:tcW w:w="2535" w:type="dxa"/>
            <w:tcBorders>
              <w:top w:val="single" w:sz="2" w:space="0" w:color="000000"/>
              <w:left w:val="single" w:sz="2" w:space="0" w:color="000000"/>
              <w:bottom w:val="single" w:sz="2" w:space="0" w:color="000000"/>
              <w:right w:val="single" w:sz="2" w:space="0" w:color="000000"/>
            </w:tcBorders>
            <w:shd w:val="clear" w:color="auto" w:fill="auto"/>
          </w:tcPr>
          <w:p w14:paraId="010E8BD9" w14:textId="77777777" w:rsidR="009B282E" w:rsidRDefault="00000000">
            <w:pPr>
              <w:spacing w:after="0" w:line="259" w:lineRule="auto"/>
              <w:ind w:left="80" w:firstLine="0"/>
              <w:jc w:val="center"/>
              <w:rPr>
                <w:rFonts w:ascii="Ariel" w:hAnsi="Ariel" w:cs="Times New Roman"/>
              </w:rPr>
            </w:pPr>
            <w:r>
              <w:rPr>
                <w:rFonts w:ascii="Ariel" w:eastAsia="Arial" w:hAnsi="Ariel" w:cs="Times New Roman"/>
                <w:b/>
              </w:rPr>
              <w:t xml:space="preserve">mury niespoinowane </w:t>
            </w:r>
          </w:p>
        </w:tc>
      </w:tr>
      <w:tr w:rsidR="009B282E" w14:paraId="017E5F83" w14:textId="77777777">
        <w:trPr>
          <w:trHeight w:val="830"/>
        </w:trPr>
        <w:tc>
          <w:tcPr>
            <w:tcW w:w="4737" w:type="dxa"/>
            <w:tcBorders>
              <w:top w:val="single" w:sz="2" w:space="0" w:color="000000"/>
              <w:left w:val="single" w:sz="2" w:space="0" w:color="000000"/>
              <w:bottom w:val="single" w:sz="2" w:space="0" w:color="000000"/>
              <w:right w:val="single" w:sz="2" w:space="0" w:color="000000"/>
            </w:tcBorders>
            <w:shd w:val="clear" w:color="auto" w:fill="auto"/>
          </w:tcPr>
          <w:p w14:paraId="767E67C4"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Zwichrowania i skrzywienia: </w:t>
            </w:r>
          </w:p>
          <w:p w14:paraId="6A5FC81E" w14:textId="77777777" w:rsidR="009B282E" w:rsidRDefault="00000000">
            <w:pPr>
              <w:numPr>
                <w:ilvl w:val="0"/>
                <w:numId w:val="24"/>
              </w:numPr>
              <w:spacing w:after="0" w:line="259" w:lineRule="auto"/>
              <w:ind w:right="0" w:hanging="163"/>
              <w:jc w:val="left"/>
              <w:rPr>
                <w:rFonts w:ascii="Ariel" w:hAnsi="Ariel" w:cs="Times New Roman"/>
              </w:rPr>
            </w:pPr>
            <w:r>
              <w:rPr>
                <w:rFonts w:ascii="Ariel" w:hAnsi="Ariel" w:cs="Times New Roman"/>
              </w:rPr>
              <w:t xml:space="preserve">na 1 metrze długości </w:t>
            </w:r>
          </w:p>
          <w:p w14:paraId="778D1D82" w14:textId="77777777" w:rsidR="009B282E" w:rsidRDefault="00000000">
            <w:pPr>
              <w:numPr>
                <w:ilvl w:val="0"/>
                <w:numId w:val="24"/>
              </w:numPr>
              <w:spacing w:after="0" w:line="259" w:lineRule="auto"/>
              <w:ind w:right="0" w:hanging="163"/>
              <w:jc w:val="left"/>
              <w:rPr>
                <w:rFonts w:ascii="Ariel" w:hAnsi="Ariel" w:cs="Times New Roman"/>
              </w:rPr>
            </w:pPr>
            <w:r>
              <w:rPr>
                <w:rFonts w:ascii="Ariel" w:hAnsi="Ariel" w:cs="Times New Roman"/>
              </w:rPr>
              <w:t xml:space="preserve">na całej powierzchni </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7BB1F2AB" w14:textId="77777777" w:rsidR="009B282E" w:rsidRDefault="00000000">
            <w:pPr>
              <w:spacing w:after="0" w:line="259" w:lineRule="auto"/>
              <w:ind w:left="0" w:right="0" w:firstLine="0"/>
              <w:jc w:val="left"/>
              <w:rPr>
                <w:rFonts w:ascii="Ariel" w:hAnsi="Ariel" w:cs="Times New Roman"/>
              </w:rPr>
            </w:pPr>
            <w:r>
              <w:rPr>
                <w:rFonts w:ascii="Ariel" w:eastAsia="Arial" w:hAnsi="Ariel" w:cs="Times New Roman"/>
                <w:i/>
                <w:sz w:val="23"/>
              </w:rPr>
              <w:t xml:space="preserve"> </w:t>
            </w:r>
          </w:p>
          <w:p w14:paraId="74B7806E" w14:textId="77777777" w:rsidR="009B282E" w:rsidRDefault="00000000">
            <w:pPr>
              <w:spacing w:after="0" w:line="259" w:lineRule="auto"/>
              <w:ind w:left="116" w:right="0" w:firstLine="0"/>
              <w:jc w:val="center"/>
              <w:rPr>
                <w:rFonts w:ascii="Ariel" w:hAnsi="Ariel" w:cs="Times New Roman"/>
              </w:rPr>
            </w:pPr>
            <w:r>
              <w:rPr>
                <w:rFonts w:ascii="Ariel" w:hAnsi="Ariel" w:cs="Times New Roman"/>
              </w:rPr>
              <w:t xml:space="preserve">3 </w:t>
            </w:r>
          </w:p>
          <w:p w14:paraId="3EC6F4F8" w14:textId="77777777" w:rsidR="009B282E" w:rsidRDefault="00000000">
            <w:pPr>
              <w:spacing w:after="0" w:line="259" w:lineRule="auto"/>
              <w:ind w:left="117" w:right="0" w:firstLine="0"/>
              <w:jc w:val="center"/>
              <w:rPr>
                <w:rFonts w:ascii="Ariel" w:hAnsi="Ariel" w:cs="Times New Roman"/>
              </w:rPr>
            </w:pPr>
            <w:r>
              <w:rPr>
                <w:rFonts w:ascii="Ariel" w:hAnsi="Ariel" w:cs="Times New Roman"/>
              </w:rPr>
              <w:t xml:space="preserve">10 </w:t>
            </w:r>
          </w:p>
        </w:tc>
        <w:tc>
          <w:tcPr>
            <w:tcW w:w="2535" w:type="dxa"/>
            <w:tcBorders>
              <w:top w:val="single" w:sz="2" w:space="0" w:color="000000"/>
              <w:left w:val="single" w:sz="2" w:space="0" w:color="000000"/>
              <w:bottom w:val="single" w:sz="2" w:space="0" w:color="000000"/>
              <w:right w:val="single" w:sz="2" w:space="0" w:color="000000"/>
            </w:tcBorders>
            <w:shd w:val="clear" w:color="auto" w:fill="auto"/>
          </w:tcPr>
          <w:p w14:paraId="71B0B56B" w14:textId="77777777" w:rsidR="009B282E" w:rsidRDefault="00000000">
            <w:pPr>
              <w:spacing w:after="0" w:line="259" w:lineRule="auto"/>
              <w:ind w:left="0" w:right="0" w:firstLine="0"/>
              <w:jc w:val="left"/>
              <w:rPr>
                <w:rFonts w:ascii="Ariel" w:hAnsi="Ariel" w:cs="Times New Roman"/>
              </w:rPr>
            </w:pPr>
            <w:r>
              <w:rPr>
                <w:rFonts w:ascii="Ariel" w:eastAsia="Arial" w:hAnsi="Ariel" w:cs="Times New Roman"/>
                <w:i/>
                <w:sz w:val="23"/>
              </w:rPr>
              <w:t xml:space="preserve"> </w:t>
            </w:r>
          </w:p>
          <w:p w14:paraId="232CB638" w14:textId="77777777" w:rsidR="009B282E" w:rsidRDefault="00000000">
            <w:pPr>
              <w:spacing w:after="0" w:line="259" w:lineRule="auto"/>
              <w:ind w:left="116" w:right="0" w:firstLine="0"/>
              <w:jc w:val="center"/>
              <w:rPr>
                <w:rFonts w:ascii="Ariel" w:hAnsi="Ariel" w:cs="Times New Roman"/>
              </w:rPr>
            </w:pPr>
            <w:r>
              <w:rPr>
                <w:rFonts w:ascii="Ariel" w:hAnsi="Ariel" w:cs="Times New Roman"/>
              </w:rPr>
              <w:t xml:space="preserve">6 </w:t>
            </w:r>
          </w:p>
          <w:p w14:paraId="05574F00" w14:textId="77777777" w:rsidR="009B282E" w:rsidRDefault="00000000">
            <w:pPr>
              <w:spacing w:after="0" w:line="259" w:lineRule="auto"/>
              <w:ind w:left="117" w:right="0" w:firstLine="0"/>
              <w:jc w:val="center"/>
              <w:rPr>
                <w:rFonts w:ascii="Ariel" w:hAnsi="Ariel" w:cs="Times New Roman"/>
              </w:rPr>
            </w:pPr>
            <w:r>
              <w:rPr>
                <w:rFonts w:ascii="Ariel" w:hAnsi="Ariel" w:cs="Times New Roman"/>
              </w:rPr>
              <w:t xml:space="preserve">20 </w:t>
            </w:r>
          </w:p>
        </w:tc>
      </w:tr>
      <w:tr w:rsidR="009B282E" w14:paraId="54EF333B" w14:textId="77777777">
        <w:trPr>
          <w:trHeight w:val="830"/>
        </w:trPr>
        <w:tc>
          <w:tcPr>
            <w:tcW w:w="4737" w:type="dxa"/>
            <w:tcBorders>
              <w:top w:val="single" w:sz="2" w:space="0" w:color="000000"/>
              <w:left w:val="single" w:sz="2" w:space="0" w:color="000000"/>
              <w:bottom w:val="single" w:sz="2" w:space="0" w:color="000000"/>
              <w:right w:val="single" w:sz="2" w:space="0" w:color="000000"/>
            </w:tcBorders>
            <w:shd w:val="clear" w:color="auto" w:fill="auto"/>
          </w:tcPr>
          <w:p w14:paraId="6822D404"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Odchylenia od pionu </w:t>
            </w:r>
          </w:p>
          <w:p w14:paraId="1B2C9CD6" w14:textId="77777777" w:rsidR="009B282E" w:rsidRDefault="00000000">
            <w:pPr>
              <w:numPr>
                <w:ilvl w:val="0"/>
                <w:numId w:val="25"/>
              </w:numPr>
              <w:spacing w:after="0" w:line="259" w:lineRule="auto"/>
              <w:ind w:right="0" w:hanging="163"/>
              <w:jc w:val="left"/>
              <w:rPr>
                <w:rFonts w:ascii="Ariel" w:hAnsi="Ariel" w:cs="Times New Roman"/>
              </w:rPr>
            </w:pPr>
            <w:r>
              <w:rPr>
                <w:rFonts w:ascii="Ariel" w:hAnsi="Ariel" w:cs="Times New Roman"/>
              </w:rPr>
              <w:t xml:space="preserve">na wysokości 1 m </w:t>
            </w:r>
          </w:p>
          <w:p w14:paraId="19897498" w14:textId="77777777" w:rsidR="009B282E" w:rsidRDefault="00000000">
            <w:pPr>
              <w:numPr>
                <w:ilvl w:val="0"/>
                <w:numId w:val="25"/>
              </w:numPr>
              <w:spacing w:after="0" w:line="259" w:lineRule="auto"/>
              <w:ind w:right="0" w:hanging="163"/>
              <w:jc w:val="left"/>
              <w:rPr>
                <w:rFonts w:ascii="Ariel" w:hAnsi="Ariel" w:cs="Times New Roman"/>
              </w:rPr>
            </w:pPr>
            <w:r>
              <w:rPr>
                <w:rFonts w:ascii="Ariel" w:hAnsi="Ariel" w:cs="Times New Roman"/>
              </w:rPr>
              <w:t xml:space="preserve">na wysokości kondygnacji </w:t>
            </w:r>
          </w:p>
          <w:p w14:paraId="494A9D32"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 na całej wysokości </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4E7D66EC" w14:textId="77777777" w:rsidR="009B282E" w:rsidRDefault="009B282E">
            <w:pPr>
              <w:spacing w:after="0" w:line="259" w:lineRule="auto"/>
              <w:ind w:left="0" w:right="0" w:firstLine="0"/>
              <w:jc w:val="center"/>
              <w:rPr>
                <w:rFonts w:ascii="Ariel" w:hAnsi="Ariel" w:cs="Times New Roman"/>
              </w:rPr>
            </w:pPr>
          </w:p>
          <w:p w14:paraId="3BE24AD2" w14:textId="77777777" w:rsidR="009B282E" w:rsidRDefault="00000000">
            <w:pPr>
              <w:spacing w:after="0" w:line="259" w:lineRule="auto"/>
              <w:ind w:left="746" w:right="0" w:hanging="746"/>
              <w:jc w:val="center"/>
              <w:rPr>
                <w:rFonts w:ascii="Ariel" w:hAnsi="Ariel" w:cs="Times New Roman"/>
              </w:rPr>
            </w:pPr>
            <w:r>
              <w:rPr>
                <w:rFonts w:ascii="Ariel" w:hAnsi="Ariel" w:cs="Times New Roman"/>
              </w:rPr>
              <w:t>3</w:t>
            </w:r>
          </w:p>
          <w:p w14:paraId="735D2105" w14:textId="77777777" w:rsidR="009B282E" w:rsidRDefault="00000000">
            <w:pPr>
              <w:spacing w:after="0" w:line="259" w:lineRule="auto"/>
              <w:ind w:left="746" w:right="0" w:hanging="782"/>
              <w:jc w:val="center"/>
              <w:rPr>
                <w:rFonts w:ascii="Ariel" w:hAnsi="Ariel" w:cs="Times New Roman"/>
              </w:rPr>
            </w:pPr>
            <w:r>
              <w:rPr>
                <w:rFonts w:ascii="Ariel" w:hAnsi="Ariel" w:cs="Times New Roman"/>
              </w:rPr>
              <w:t>6</w:t>
            </w:r>
          </w:p>
          <w:p w14:paraId="56C8A8A3"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20</w:t>
            </w:r>
          </w:p>
        </w:tc>
        <w:tc>
          <w:tcPr>
            <w:tcW w:w="2535" w:type="dxa"/>
            <w:tcBorders>
              <w:top w:val="single" w:sz="2" w:space="0" w:color="000000"/>
              <w:left w:val="single" w:sz="2" w:space="0" w:color="000000"/>
              <w:bottom w:val="single" w:sz="2" w:space="0" w:color="000000"/>
              <w:right w:val="single" w:sz="2" w:space="0" w:color="000000"/>
            </w:tcBorders>
            <w:shd w:val="clear" w:color="auto" w:fill="auto"/>
          </w:tcPr>
          <w:p w14:paraId="6AFA5DBD" w14:textId="77777777" w:rsidR="009B282E" w:rsidRDefault="009B282E">
            <w:pPr>
              <w:spacing w:after="0" w:line="259" w:lineRule="auto"/>
              <w:ind w:left="0" w:right="0" w:firstLine="0"/>
              <w:jc w:val="center"/>
              <w:rPr>
                <w:rFonts w:ascii="Ariel" w:hAnsi="Ariel" w:cs="Times New Roman"/>
              </w:rPr>
            </w:pPr>
          </w:p>
          <w:p w14:paraId="21EB0469" w14:textId="77777777" w:rsidR="009B282E" w:rsidRDefault="00000000">
            <w:pPr>
              <w:spacing w:after="0" w:line="259" w:lineRule="auto"/>
              <w:ind w:left="746" w:right="0" w:hanging="746"/>
              <w:jc w:val="center"/>
              <w:rPr>
                <w:rFonts w:ascii="Ariel" w:hAnsi="Ariel" w:cs="Times New Roman"/>
              </w:rPr>
            </w:pPr>
            <w:r>
              <w:rPr>
                <w:rFonts w:ascii="Ariel" w:hAnsi="Ariel" w:cs="Times New Roman"/>
              </w:rPr>
              <w:t>6</w:t>
            </w:r>
          </w:p>
          <w:p w14:paraId="50150796" w14:textId="77777777" w:rsidR="009B282E" w:rsidRDefault="00000000">
            <w:pPr>
              <w:spacing w:after="0" w:line="259" w:lineRule="auto"/>
              <w:ind w:left="747" w:right="0" w:hanging="747"/>
              <w:jc w:val="center"/>
              <w:rPr>
                <w:rFonts w:ascii="Ariel" w:hAnsi="Ariel" w:cs="Times New Roman"/>
              </w:rPr>
            </w:pPr>
            <w:r>
              <w:rPr>
                <w:rFonts w:ascii="Ariel" w:hAnsi="Ariel" w:cs="Times New Roman"/>
              </w:rPr>
              <w:t>10</w:t>
            </w:r>
          </w:p>
          <w:p w14:paraId="51D0DE5B"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30</w:t>
            </w:r>
          </w:p>
        </w:tc>
      </w:tr>
      <w:tr w:rsidR="009B282E" w14:paraId="52D4A1B6" w14:textId="77777777">
        <w:trPr>
          <w:trHeight w:val="830"/>
        </w:trPr>
        <w:tc>
          <w:tcPr>
            <w:tcW w:w="4737" w:type="dxa"/>
            <w:tcBorders>
              <w:top w:val="single" w:sz="2" w:space="0" w:color="000000"/>
              <w:left w:val="single" w:sz="2" w:space="0" w:color="000000"/>
              <w:bottom w:val="single" w:sz="2" w:space="0" w:color="000000"/>
              <w:right w:val="single" w:sz="2" w:space="0" w:color="000000"/>
            </w:tcBorders>
            <w:shd w:val="clear" w:color="auto" w:fill="auto"/>
          </w:tcPr>
          <w:p w14:paraId="778D4708"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Odchylenia każdej warstwy od poziomu </w:t>
            </w:r>
          </w:p>
          <w:p w14:paraId="01EAEDA1" w14:textId="77777777" w:rsidR="009B282E" w:rsidRDefault="00000000">
            <w:pPr>
              <w:numPr>
                <w:ilvl w:val="0"/>
                <w:numId w:val="26"/>
              </w:numPr>
              <w:spacing w:after="0" w:line="259" w:lineRule="auto"/>
              <w:ind w:right="0" w:hanging="163"/>
              <w:jc w:val="left"/>
              <w:rPr>
                <w:rFonts w:ascii="Ariel" w:hAnsi="Ariel" w:cs="Times New Roman"/>
              </w:rPr>
            </w:pPr>
            <w:r>
              <w:rPr>
                <w:rFonts w:ascii="Ariel" w:hAnsi="Ariel" w:cs="Times New Roman"/>
              </w:rPr>
              <w:t xml:space="preserve">na 1 m długości </w:t>
            </w:r>
          </w:p>
          <w:p w14:paraId="2CAAE65F"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 na całej długości </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3549CC9" w14:textId="77777777" w:rsidR="009B282E" w:rsidRDefault="009B282E">
            <w:pPr>
              <w:spacing w:after="0" w:line="259" w:lineRule="auto"/>
              <w:ind w:left="0" w:right="0" w:firstLine="0"/>
              <w:jc w:val="center"/>
              <w:rPr>
                <w:rFonts w:ascii="Ariel" w:hAnsi="Ariel" w:cs="Times New Roman"/>
              </w:rPr>
            </w:pPr>
          </w:p>
          <w:p w14:paraId="500FA66E" w14:textId="77777777" w:rsidR="009B282E" w:rsidRDefault="00000000">
            <w:pPr>
              <w:spacing w:after="0" w:line="259" w:lineRule="auto"/>
              <w:ind w:left="746" w:right="0" w:hanging="782"/>
              <w:jc w:val="center"/>
              <w:rPr>
                <w:rFonts w:ascii="Ariel" w:hAnsi="Ariel" w:cs="Times New Roman"/>
              </w:rPr>
            </w:pPr>
            <w:r>
              <w:rPr>
                <w:rFonts w:ascii="Ariel" w:hAnsi="Ariel" w:cs="Times New Roman"/>
              </w:rPr>
              <w:t>1</w:t>
            </w:r>
          </w:p>
          <w:p w14:paraId="0370BAE2"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15</w:t>
            </w:r>
          </w:p>
        </w:tc>
        <w:tc>
          <w:tcPr>
            <w:tcW w:w="2535" w:type="dxa"/>
            <w:tcBorders>
              <w:top w:val="single" w:sz="2" w:space="0" w:color="000000"/>
              <w:left w:val="single" w:sz="2" w:space="0" w:color="000000"/>
              <w:bottom w:val="single" w:sz="2" w:space="0" w:color="000000"/>
              <w:right w:val="single" w:sz="2" w:space="0" w:color="000000"/>
            </w:tcBorders>
            <w:shd w:val="clear" w:color="auto" w:fill="auto"/>
          </w:tcPr>
          <w:p w14:paraId="16BE1951" w14:textId="77777777" w:rsidR="009B282E" w:rsidRDefault="009B282E">
            <w:pPr>
              <w:spacing w:after="0" w:line="259" w:lineRule="auto"/>
              <w:ind w:left="0" w:right="0" w:firstLine="0"/>
              <w:jc w:val="center"/>
              <w:rPr>
                <w:rFonts w:ascii="Ariel" w:hAnsi="Ariel" w:cs="Times New Roman"/>
              </w:rPr>
            </w:pPr>
          </w:p>
          <w:p w14:paraId="15DDE828" w14:textId="77777777" w:rsidR="009B282E" w:rsidRDefault="00000000">
            <w:pPr>
              <w:spacing w:after="0" w:line="259" w:lineRule="auto"/>
              <w:ind w:left="746" w:right="0" w:hanging="746"/>
              <w:jc w:val="center"/>
              <w:rPr>
                <w:rFonts w:ascii="Ariel" w:hAnsi="Ariel" w:cs="Times New Roman"/>
              </w:rPr>
            </w:pPr>
            <w:r>
              <w:rPr>
                <w:rFonts w:ascii="Ariel" w:hAnsi="Ariel" w:cs="Times New Roman"/>
              </w:rPr>
              <w:t>2</w:t>
            </w:r>
          </w:p>
          <w:p w14:paraId="7D20150D"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30</w:t>
            </w:r>
          </w:p>
        </w:tc>
      </w:tr>
      <w:tr w:rsidR="009B282E" w14:paraId="2495D853" w14:textId="77777777">
        <w:trPr>
          <w:trHeight w:val="830"/>
        </w:trPr>
        <w:tc>
          <w:tcPr>
            <w:tcW w:w="4737" w:type="dxa"/>
            <w:tcBorders>
              <w:top w:val="single" w:sz="2" w:space="0" w:color="000000"/>
              <w:left w:val="single" w:sz="2" w:space="0" w:color="000000"/>
              <w:bottom w:val="single" w:sz="2" w:space="0" w:color="000000"/>
              <w:right w:val="single" w:sz="2" w:space="0" w:color="000000"/>
            </w:tcBorders>
            <w:shd w:val="clear" w:color="auto" w:fill="auto"/>
          </w:tcPr>
          <w:p w14:paraId="424CA50C"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Odchylenia górnej warstwy od poziomu </w:t>
            </w:r>
          </w:p>
          <w:p w14:paraId="1164A6B6" w14:textId="77777777" w:rsidR="009B282E" w:rsidRDefault="00000000">
            <w:pPr>
              <w:numPr>
                <w:ilvl w:val="0"/>
                <w:numId w:val="27"/>
              </w:numPr>
              <w:spacing w:after="0" w:line="259" w:lineRule="auto"/>
              <w:ind w:right="0" w:hanging="163"/>
              <w:jc w:val="left"/>
              <w:rPr>
                <w:rFonts w:ascii="Ariel" w:hAnsi="Ariel" w:cs="Times New Roman"/>
              </w:rPr>
            </w:pPr>
            <w:r>
              <w:rPr>
                <w:rFonts w:ascii="Ariel" w:hAnsi="Ariel" w:cs="Times New Roman"/>
              </w:rPr>
              <w:t xml:space="preserve">na 1 m długości </w:t>
            </w:r>
          </w:p>
          <w:p w14:paraId="5D5C566D"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 na całej długości </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A6C8A49" w14:textId="77777777" w:rsidR="009B282E" w:rsidRDefault="009B282E">
            <w:pPr>
              <w:spacing w:after="0" w:line="259" w:lineRule="auto"/>
              <w:ind w:left="0" w:right="0" w:firstLine="0"/>
              <w:jc w:val="center"/>
              <w:rPr>
                <w:rFonts w:ascii="Ariel" w:hAnsi="Ariel" w:cs="Times New Roman"/>
              </w:rPr>
            </w:pPr>
          </w:p>
          <w:p w14:paraId="7101E191" w14:textId="77777777" w:rsidR="009B282E" w:rsidRDefault="00000000">
            <w:pPr>
              <w:spacing w:after="0" w:line="259" w:lineRule="auto"/>
              <w:ind w:left="746" w:right="0" w:hanging="782"/>
              <w:jc w:val="center"/>
              <w:rPr>
                <w:rFonts w:ascii="Ariel" w:hAnsi="Ariel" w:cs="Times New Roman"/>
              </w:rPr>
            </w:pPr>
            <w:r>
              <w:rPr>
                <w:rFonts w:ascii="Ariel" w:hAnsi="Ariel" w:cs="Times New Roman"/>
              </w:rPr>
              <w:t>1</w:t>
            </w:r>
          </w:p>
          <w:p w14:paraId="703769B7"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10</w:t>
            </w:r>
          </w:p>
        </w:tc>
        <w:tc>
          <w:tcPr>
            <w:tcW w:w="253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18DF7D01" w14:textId="77777777" w:rsidR="009B282E" w:rsidRDefault="00000000">
            <w:pPr>
              <w:spacing w:after="0" w:line="259" w:lineRule="auto"/>
              <w:ind w:left="0" w:right="0" w:firstLine="0"/>
              <w:jc w:val="center"/>
              <w:rPr>
                <w:rFonts w:ascii="Ariel" w:hAnsi="Ariel" w:cs="Times New Roman"/>
              </w:rPr>
            </w:pPr>
            <w:r>
              <w:rPr>
                <w:rFonts w:ascii="Ariel" w:hAnsi="Ariel" w:cs="Times New Roman"/>
              </w:rPr>
              <w:t>2</w:t>
            </w:r>
          </w:p>
          <w:p w14:paraId="50CB5C04"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10</w:t>
            </w:r>
          </w:p>
        </w:tc>
      </w:tr>
      <w:tr w:rsidR="009B282E" w14:paraId="25D2A641" w14:textId="77777777">
        <w:trPr>
          <w:trHeight w:val="830"/>
        </w:trPr>
        <w:tc>
          <w:tcPr>
            <w:tcW w:w="4737" w:type="dxa"/>
            <w:tcBorders>
              <w:top w:val="single" w:sz="2" w:space="0" w:color="000000"/>
              <w:left w:val="single" w:sz="2" w:space="0" w:color="000000"/>
              <w:bottom w:val="single" w:sz="2" w:space="0" w:color="000000"/>
              <w:right w:val="single" w:sz="2" w:space="0" w:color="000000"/>
            </w:tcBorders>
            <w:shd w:val="clear" w:color="auto" w:fill="auto"/>
          </w:tcPr>
          <w:p w14:paraId="2398BDF3" w14:textId="77777777" w:rsidR="009B282E" w:rsidRDefault="00000000">
            <w:pPr>
              <w:spacing w:after="16" w:line="244" w:lineRule="auto"/>
              <w:ind w:left="67" w:right="230" w:firstLine="0"/>
              <w:rPr>
                <w:rFonts w:ascii="Ariel" w:hAnsi="Ariel" w:cs="Times New Roman"/>
              </w:rPr>
            </w:pPr>
            <w:r>
              <w:rPr>
                <w:rFonts w:ascii="Ariel" w:hAnsi="Ariel" w:cs="Times New Roman"/>
              </w:rPr>
              <w:lastRenderedPageBreak/>
              <w:t xml:space="preserve">Odchylenia wymiarów otworów w świetle o wymiarach: </w:t>
            </w:r>
          </w:p>
          <w:p w14:paraId="35BBC5EE" w14:textId="77777777" w:rsidR="009B282E" w:rsidRDefault="00000000">
            <w:pPr>
              <w:tabs>
                <w:tab w:val="center" w:pos="2343"/>
              </w:tabs>
              <w:spacing w:after="0" w:line="259" w:lineRule="auto"/>
              <w:ind w:left="0" w:firstLine="0"/>
              <w:jc w:val="left"/>
              <w:rPr>
                <w:rFonts w:ascii="Ariel" w:hAnsi="Ariel" w:cs="Times New Roman"/>
              </w:rPr>
            </w:pPr>
            <w:r>
              <w:rPr>
                <w:rFonts w:ascii="Ariel" w:hAnsi="Ariel" w:cs="Times New Roman"/>
              </w:rPr>
              <w:t xml:space="preserve">do 100 cm </w:t>
            </w:r>
            <w:r>
              <w:rPr>
                <w:rFonts w:ascii="Ariel" w:hAnsi="Ariel" w:cs="Times New Roman"/>
              </w:rPr>
              <w:tab/>
            </w:r>
          </w:p>
          <w:p w14:paraId="7FA50D34" w14:textId="77777777" w:rsidR="009B282E" w:rsidRDefault="00000000">
            <w:pPr>
              <w:tabs>
                <w:tab w:val="center" w:pos="2343"/>
              </w:tabs>
              <w:spacing w:after="0" w:line="259" w:lineRule="auto"/>
              <w:ind w:left="0" w:firstLine="0"/>
              <w:jc w:val="right"/>
              <w:rPr>
                <w:rFonts w:ascii="Ariel" w:hAnsi="Ariel" w:cs="Times New Roman"/>
              </w:rPr>
            </w:pPr>
            <w:r>
              <w:rPr>
                <w:rFonts w:ascii="Ariel" w:hAnsi="Ariel" w:cs="Times New Roman"/>
              </w:rPr>
              <w:t xml:space="preserve">szerokość </w:t>
            </w:r>
          </w:p>
          <w:p w14:paraId="79F88A9C" w14:textId="77777777" w:rsidR="009B282E" w:rsidRDefault="00000000">
            <w:pPr>
              <w:spacing w:after="0" w:line="259" w:lineRule="auto"/>
              <w:ind w:left="0" w:firstLine="0"/>
              <w:jc w:val="right"/>
              <w:rPr>
                <w:rFonts w:ascii="Ariel" w:hAnsi="Ariel" w:cs="Times New Roman"/>
              </w:rPr>
            </w:pPr>
            <w:r>
              <w:rPr>
                <w:rFonts w:ascii="Ariel" w:hAnsi="Ariel" w:cs="Times New Roman"/>
              </w:rPr>
              <w:t xml:space="preserve">wysokość </w:t>
            </w:r>
          </w:p>
          <w:p w14:paraId="4EEA734A" w14:textId="77777777" w:rsidR="009B282E" w:rsidRDefault="00000000">
            <w:pPr>
              <w:spacing w:after="0" w:line="259" w:lineRule="auto"/>
              <w:ind w:left="67" w:firstLine="0"/>
              <w:jc w:val="left"/>
              <w:rPr>
                <w:rFonts w:ascii="Ariel" w:hAnsi="Ariel" w:cs="Times New Roman"/>
              </w:rPr>
            </w:pPr>
            <w:r>
              <w:rPr>
                <w:rFonts w:ascii="Ariel" w:hAnsi="Ariel" w:cs="Times New Roman"/>
              </w:rPr>
              <w:t xml:space="preserve">ponad 100 cm </w:t>
            </w:r>
          </w:p>
          <w:p w14:paraId="1355B806" w14:textId="77777777" w:rsidR="009B282E" w:rsidRDefault="00000000">
            <w:pPr>
              <w:spacing w:after="0" w:line="259" w:lineRule="auto"/>
              <w:ind w:left="67" w:firstLine="0"/>
              <w:jc w:val="right"/>
              <w:rPr>
                <w:rFonts w:ascii="Ariel" w:hAnsi="Ariel" w:cs="Times New Roman"/>
              </w:rPr>
            </w:pPr>
            <w:r>
              <w:rPr>
                <w:rFonts w:ascii="Ariel" w:hAnsi="Ariel" w:cs="Times New Roman"/>
              </w:rPr>
              <w:t xml:space="preserve">szerokość </w:t>
            </w:r>
          </w:p>
          <w:p w14:paraId="5A81855C" w14:textId="77777777" w:rsidR="009B282E" w:rsidRDefault="00000000">
            <w:pPr>
              <w:spacing w:after="0" w:line="259" w:lineRule="auto"/>
              <w:ind w:left="67" w:firstLine="0"/>
              <w:jc w:val="right"/>
              <w:rPr>
                <w:rFonts w:ascii="Ariel" w:hAnsi="Ariel" w:cs="Times New Roman"/>
              </w:rPr>
            </w:pPr>
            <w:r>
              <w:rPr>
                <w:rFonts w:ascii="Ariel" w:hAnsi="Ariel" w:cs="Times New Roman"/>
              </w:rPr>
              <w:t xml:space="preserve">wysokość </w:t>
            </w:r>
          </w:p>
        </w:tc>
        <w:tc>
          <w:tcPr>
            <w:tcW w:w="2410" w:type="dxa"/>
            <w:tcBorders>
              <w:top w:val="single" w:sz="2" w:space="0" w:color="000000"/>
              <w:left w:val="single" w:sz="2" w:space="0" w:color="000000"/>
              <w:bottom w:val="single" w:sz="2" w:space="0" w:color="000000"/>
              <w:right w:val="single" w:sz="2" w:space="0" w:color="000000"/>
            </w:tcBorders>
            <w:shd w:val="clear" w:color="auto" w:fill="auto"/>
          </w:tcPr>
          <w:p w14:paraId="35E609B1" w14:textId="77777777" w:rsidR="009B282E" w:rsidRDefault="009B282E">
            <w:pPr>
              <w:spacing w:after="158" w:line="259" w:lineRule="auto"/>
              <w:ind w:left="0" w:right="0" w:firstLine="0"/>
              <w:jc w:val="center"/>
              <w:rPr>
                <w:rFonts w:ascii="Ariel" w:hAnsi="Ariel" w:cs="Times New Roman"/>
              </w:rPr>
            </w:pPr>
          </w:p>
          <w:p w14:paraId="550E9B06" w14:textId="77777777" w:rsidR="009B282E" w:rsidRDefault="009B282E">
            <w:pPr>
              <w:spacing w:after="158" w:line="259" w:lineRule="auto"/>
              <w:ind w:left="0" w:right="0" w:firstLine="0"/>
              <w:jc w:val="center"/>
              <w:rPr>
                <w:rFonts w:ascii="Ariel" w:hAnsi="Ariel" w:cs="Times New Roman"/>
              </w:rPr>
            </w:pPr>
          </w:p>
          <w:p w14:paraId="2C5E1936" w14:textId="77777777" w:rsidR="009B282E" w:rsidRDefault="00000000">
            <w:pPr>
              <w:spacing w:after="0" w:line="259" w:lineRule="auto"/>
              <w:ind w:left="749" w:right="0" w:hanging="785"/>
              <w:jc w:val="center"/>
              <w:rPr>
                <w:rFonts w:ascii="Ariel" w:hAnsi="Ariel" w:cs="Times New Roman"/>
              </w:rPr>
            </w:pPr>
            <w:r>
              <w:rPr>
                <w:rFonts w:ascii="Ariel" w:hAnsi="Ariel" w:cs="Times New Roman"/>
              </w:rPr>
              <w:t>+6, –3</w:t>
            </w:r>
          </w:p>
          <w:p w14:paraId="30F9F2E7" w14:textId="77777777" w:rsidR="009B282E" w:rsidRDefault="00000000">
            <w:pPr>
              <w:spacing w:after="0" w:line="259" w:lineRule="auto"/>
              <w:ind w:left="747" w:right="0" w:hanging="783"/>
              <w:jc w:val="center"/>
              <w:rPr>
                <w:rFonts w:ascii="Ariel" w:hAnsi="Ariel" w:cs="Times New Roman"/>
              </w:rPr>
            </w:pPr>
            <w:r>
              <w:rPr>
                <w:rFonts w:ascii="Ariel" w:hAnsi="Ariel" w:cs="Times New Roman"/>
              </w:rPr>
              <w:t>+15, –1</w:t>
            </w:r>
          </w:p>
          <w:p w14:paraId="7FE849ED" w14:textId="77777777" w:rsidR="009B282E" w:rsidRDefault="009B282E">
            <w:pPr>
              <w:spacing w:after="0" w:line="259" w:lineRule="auto"/>
              <w:ind w:left="0" w:right="0" w:firstLine="0"/>
              <w:jc w:val="center"/>
              <w:rPr>
                <w:rFonts w:ascii="Ariel" w:hAnsi="Ariel" w:cs="Times New Roman"/>
              </w:rPr>
            </w:pPr>
          </w:p>
          <w:p w14:paraId="0D690A47" w14:textId="77777777" w:rsidR="009B282E" w:rsidRDefault="00000000">
            <w:pPr>
              <w:spacing w:after="0" w:line="259" w:lineRule="auto"/>
              <w:ind w:left="747" w:right="0" w:hanging="747"/>
              <w:jc w:val="center"/>
              <w:rPr>
                <w:rFonts w:ascii="Ariel" w:hAnsi="Ariel" w:cs="Times New Roman"/>
              </w:rPr>
            </w:pPr>
            <w:r>
              <w:rPr>
                <w:rFonts w:ascii="Ariel" w:hAnsi="Ariel" w:cs="Times New Roman"/>
              </w:rPr>
              <w:t>+10, –5</w:t>
            </w:r>
          </w:p>
          <w:p w14:paraId="11BBFEF7"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+15, –10</w:t>
            </w:r>
          </w:p>
        </w:tc>
        <w:tc>
          <w:tcPr>
            <w:tcW w:w="2535" w:type="dxa"/>
            <w:tcBorders>
              <w:top w:val="single" w:sz="2" w:space="0" w:color="000000"/>
              <w:left w:val="single" w:sz="2" w:space="0" w:color="000000"/>
              <w:bottom w:val="single" w:sz="2" w:space="0" w:color="000000"/>
              <w:right w:val="single" w:sz="2" w:space="0" w:color="000000"/>
            </w:tcBorders>
            <w:shd w:val="clear" w:color="auto" w:fill="auto"/>
          </w:tcPr>
          <w:p w14:paraId="743113E8" w14:textId="77777777" w:rsidR="009B282E" w:rsidRDefault="009B282E">
            <w:pPr>
              <w:spacing w:after="158" w:line="259" w:lineRule="auto"/>
              <w:ind w:left="0" w:right="0" w:firstLine="0"/>
              <w:jc w:val="center"/>
              <w:rPr>
                <w:rFonts w:ascii="Ariel" w:hAnsi="Ariel" w:cs="Times New Roman"/>
              </w:rPr>
            </w:pPr>
          </w:p>
          <w:p w14:paraId="19D5A4BE" w14:textId="77777777" w:rsidR="009B282E" w:rsidRDefault="009B282E">
            <w:pPr>
              <w:spacing w:after="158" w:line="259" w:lineRule="auto"/>
              <w:ind w:left="0" w:right="0" w:firstLine="0"/>
              <w:jc w:val="center"/>
              <w:rPr>
                <w:rFonts w:ascii="Ariel" w:hAnsi="Ariel" w:cs="Times New Roman"/>
              </w:rPr>
            </w:pPr>
          </w:p>
          <w:p w14:paraId="341DD16F" w14:textId="77777777" w:rsidR="009B282E" w:rsidRDefault="00000000">
            <w:pPr>
              <w:spacing w:after="0" w:line="259" w:lineRule="auto"/>
              <w:ind w:left="739" w:right="0" w:hanging="739"/>
              <w:jc w:val="center"/>
              <w:rPr>
                <w:rFonts w:ascii="Ariel" w:hAnsi="Ariel" w:cs="Times New Roman"/>
              </w:rPr>
            </w:pPr>
            <w:r>
              <w:rPr>
                <w:rFonts w:ascii="Ariel" w:hAnsi="Ariel" w:cs="Times New Roman"/>
              </w:rPr>
              <w:t>+6, –3</w:t>
            </w:r>
          </w:p>
          <w:p w14:paraId="76F862F1" w14:textId="77777777" w:rsidR="009B282E" w:rsidRDefault="00000000">
            <w:pPr>
              <w:spacing w:after="0" w:line="259" w:lineRule="auto"/>
              <w:ind w:left="738" w:right="0" w:hanging="738"/>
              <w:jc w:val="center"/>
              <w:rPr>
                <w:rFonts w:ascii="Ariel" w:hAnsi="Ariel" w:cs="Times New Roman"/>
              </w:rPr>
            </w:pPr>
            <w:r>
              <w:rPr>
                <w:rFonts w:ascii="Ariel" w:hAnsi="Ariel" w:cs="Times New Roman"/>
              </w:rPr>
              <w:t>+15, –10</w:t>
            </w:r>
          </w:p>
          <w:p w14:paraId="31F8ACAA" w14:textId="77777777" w:rsidR="009B282E" w:rsidRDefault="009B282E">
            <w:pPr>
              <w:spacing w:after="0" w:line="259" w:lineRule="auto"/>
              <w:ind w:left="0" w:right="0" w:firstLine="0"/>
              <w:jc w:val="center"/>
              <w:rPr>
                <w:rFonts w:ascii="Ariel" w:hAnsi="Ariel" w:cs="Times New Roman"/>
              </w:rPr>
            </w:pPr>
          </w:p>
          <w:p w14:paraId="2C04CC00" w14:textId="77777777" w:rsidR="009B282E" w:rsidRDefault="00000000">
            <w:pPr>
              <w:spacing w:after="0" w:line="259" w:lineRule="auto"/>
              <w:ind w:left="738" w:right="0" w:hanging="738"/>
              <w:jc w:val="center"/>
              <w:rPr>
                <w:rFonts w:ascii="Ariel" w:hAnsi="Ariel" w:cs="Times New Roman"/>
              </w:rPr>
            </w:pPr>
            <w:r>
              <w:rPr>
                <w:rFonts w:ascii="Ariel" w:hAnsi="Ariel" w:cs="Times New Roman"/>
              </w:rPr>
              <w:t>+10, –5</w:t>
            </w:r>
          </w:p>
          <w:p w14:paraId="4F12F876" w14:textId="77777777" w:rsidR="009B282E" w:rsidRDefault="00000000">
            <w:pPr>
              <w:spacing w:after="0" w:line="259" w:lineRule="auto"/>
              <w:ind w:left="0" w:right="0" w:firstLine="0"/>
              <w:jc w:val="center"/>
              <w:rPr>
                <w:rFonts w:ascii="Ariel" w:eastAsia="Arial" w:hAnsi="Ariel" w:cs="Times New Roman"/>
                <w:i/>
                <w:sz w:val="23"/>
              </w:rPr>
            </w:pPr>
            <w:r>
              <w:rPr>
                <w:rFonts w:ascii="Ariel" w:hAnsi="Ariel" w:cs="Times New Roman"/>
              </w:rPr>
              <w:t>+15, –10</w:t>
            </w:r>
          </w:p>
        </w:tc>
      </w:tr>
    </w:tbl>
    <w:p w14:paraId="1D40C7DC" w14:textId="77777777" w:rsidR="009B282E" w:rsidRDefault="009B282E">
      <w:pPr>
        <w:spacing w:after="0" w:line="259" w:lineRule="auto"/>
        <w:ind w:left="0" w:firstLine="0"/>
        <w:jc w:val="left"/>
        <w:rPr>
          <w:rFonts w:ascii="Ariel" w:hAnsi="Ariel" w:cs="Times New Roman"/>
        </w:rPr>
      </w:pPr>
    </w:p>
    <w:p w14:paraId="593FF7E5" w14:textId="77777777" w:rsidR="009B282E" w:rsidRDefault="00000000">
      <w:pPr>
        <w:pStyle w:val="Nagwek1"/>
        <w:numPr>
          <w:ilvl w:val="1"/>
          <w:numId w:val="9"/>
        </w:numPr>
      </w:pPr>
      <w:bookmarkStart w:id="101" w:name="_Toc155954685"/>
      <w:bookmarkStart w:id="102" w:name="_Toc26921"/>
      <w:r>
        <w:t>OBMIAR ROBÓT</w:t>
      </w:r>
      <w:bookmarkEnd w:id="101"/>
      <w:r>
        <w:t xml:space="preserve"> </w:t>
      </w:r>
      <w:bookmarkEnd w:id="102"/>
    </w:p>
    <w:p w14:paraId="0615F625" w14:textId="77777777" w:rsidR="009B282E" w:rsidRDefault="00000000">
      <w:pPr>
        <w:ind w:left="249" w:right="2531"/>
        <w:rPr>
          <w:rFonts w:ascii="Ariel" w:hAnsi="Ariel" w:cs="Times New Roman"/>
        </w:rPr>
      </w:pPr>
      <w:r>
        <w:rPr>
          <w:rFonts w:ascii="Ariel" w:hAnsi="Ariel" w:cs="Times New Roman"/>
        </w:rPr>
        <w:t>Ogólne zasady obmiaru robót podano w OST „Wymagania ogólne” pkt 6. Jednostką obmiaru jest [m</w:t>
      </w:r>
      <w:r>
        <w:rPr>
          <w:rFonts w:ascii="Ariel" w:hAnsi="Ariel" w:cs="Times New Roman"/>
          <w:vertAlign w:val="superscript"/>
        </w:rPr>
        <w:t>2</w:t>
      </w:r>
      <w:r>
        <w:rPr>
          <w:rFonts w:ascii="Ariel" w:hAnsi="Ariel" w:cs="Times New Roman"/>
        </w:rPr>
        <w:t xml:space="preserve">] wymurowanej ściany. </w:t>
      </w:r>
    </w:p>
    <w:p w14:paraId="139096C7" w14:textId="77777777" w:rsidR="009B282E" w:rsidRDefault="00000000">
      <w:pPr>
        <w:spacing w:after="173" w:line="259" w:lineRule="auto"/>
        <w:ind w:left="0" w:firstLine="0"/>
        <w:jc w:val="left"/>
        <w:rPr>
          <w:rFonts w:ascii="Ariel" w:hAnsi="Ariel" w:cs="Times New Roman"/>
          <w:highlight w:val="yellow"/>
        </w:rPr>
      </w:pPr>
      <w:r>
        <w:rPr>
          <w:rFonts w:ascii="Ariel" w:hAnsi="Ariel" w:cs="Times New Roman"/>
          <w:sz w:val="15"/>
          <w:highlight w:val="yellow"/>
        </w:rPr>
        <w:t xml:space="preserve"> </w:t>
      </w:r>
      <w:bookmarkStart w:id="103" w:name="_Toc26922"/>
    </w:p>
    <w:p w14:paraId="2CF4FFA6" w14:textId="77777777" w:rsidR="009B282E" w:rsidRDefault="00000000">
      <w:pPr>
        <w:pStyle w:val="Nagwek1"/>
        <w:numPr>
          <w:ilvl w:val="1"/>
          <w:numId w:val="9"/>
        </w:numPr>
      </w:pPr>
      <w:bookmarkStart w:id="104" w:name="_Toc155954686"/>
      <w:r>
        <w:t>ODBIÓR ROBÓT</w:t>
      </w:r>
      <w:bookmarkEnd w:id="104"/>
      <w:r>
        <w:t xml:space="preserve"> </w:t>
      </w:r>
      <w:bookmarkEnd w:id="103"/>
    </w:p>
    <w:p w14:paraId="4E00555A" w14:textId="77777777" w:rsidR="009B282E" w:rsidRDefault="00000000">
      <w:pPr>
        <w:pStyle w:val="Nagwek2"/>
        <w:numPr>
          <w:ilvl w:val="2"/>
          <w:numId w:val="9"/>
        </w:numPr>
      </w:pPr>
      <w:r>
        <w:t xml:space="preserve">Sprawdzeniu podlegają: </w:t>
      </w:r>
    </w:p>
    <w:p w14:paraId="7DD7338F" w14:textId="77777777" w:rsidR="009B282E" w:rsidRDefault="00000000">
      <w:pPr>
        <w:numPr>
          <w:ilvl w:val="0"/>
          <w:numId w:val="35"/>
        </w:numPr>
        <w:spacing w:after="7"/>
        <w:ind w:right="113" w:hanging="288"/>
        <w:rPr>
          <w:rFonts w:ascii="Ariel" w:hAnsi="Ariel" w:cs="Times New Roman"/>
        </w:rPr>
      </w:pPr>
      <w:r>
        <w:rPr>
          <w:rFonts w:ascii="Ariel" w:hAnsi="Ariel" w:cs="Times New Roman"/>
        </w:rPr>
        <w:t xml:space="preserve">wykonanie wszystkich przewidzianych robót </w:t>
      </w:r>
    </w:p>
    <w:p w14:paraId="43E1FB4C" w14:textId="77777777" w:rsidR="009B282E" w:rsidRDefault="00000000">
      <w:pPr>
        <w:numPr>
          <w:ilvl w:val="0"/>
          <w:numId w:val="35"/>
        </w:numPr>
        <w:spacing w:after="7"/>
        <w:ind w:right="113" w:hanging="288"/>
        <w:rPr>
          <w:rFonts w:ascii="Ariel" w:hAnsi="Ariel" w:cs="Times New Roman"/>
        </w:rPr>
      </w:pPr>
      <w:r>
        <w:rPr>
          <w:rFonts w:ascii="Ariel" w:hAnsi="Ariel" w:cs="Times New Roman"/>
        </w:rPr>
        <w:t xml:space="preserve">sprawdzenie drożności przewodów wentylacyjnych. </w:t>
      </w:r>
    </w:p>
    <w:p w14:paraId="4F72604F" w14:textId="77777777" w:rsidR="009B282E" w:rsidRDefault="00000000">
      <w:pPr>
        <w:spacing w:after="0" w:line="259" w:lineRule="auto"/>
        <w:ind w:left="0" w:firstLine="0"/>
        <w:jc w:val="left"/>
        <w:rPr>
          <w:rFonts w:ascii="Ariel" w:hAnsi="Ariel" w:cs="Times New Roman"/>
          <w:b/>
        </w:rPr>
      </w:pPr>
      <w:r>
        <w:rPr>
          <w:rFonts w:ascii="Ariel" w:hAnsi="Ariel" w:cs="Times New Roman"/>
          <w:b/>
        </w:rPr>
        <w:t xml:space="preserve"> </w:t>
      </w:r>
    </w:p>
    <w:p w14:paraId="71E59E66" w14:textId="77777777" w:rsidR="009B282E" w:rsidRDefault="00000000">
      <w:pPr>
        <w:pStyle w:val="Nagwek2"/>
        <w:numPr>
          <w:ilvl w:val="2"/>
          <w:numId w:val="9"/>
        </w:numPr>
      </w:pPr>
      <w:r>
        <w:t xml:space="preserve">W wyniku odbioru należy: </w:t>
      </w:r>
    </w:p>
    <w:p w14:paraId="10FA97E2" w14:textId="77777777" w:rsidR="009B282E" w:rsidRDefault="00000000">
      <w:pPr>
        <w:numPr>
          <w:ilvl w:val="0"/>
          <w:numId w:val="36"/>
        </w:numPr>
        <w:spacing w:after="7"/>
        <w:ind w:right="113" w:hanging="288"/>
        <w:rPr>
          <w:rFonts w:ascii="Ariel" w:hAnsi="Ariel" w:cs="Times New Roman"/>
        </w:rPr>
      </w:pPr>
      <w:r>
        <w:rPr>
          <w:rFonts w:ascii="Ariel" w:hAnsi="Ariel" w:cs="Times New Roman"/>
        </w:rPr>
        <w:t xml:space="preserve">sporządzić częściowy protokół odbioru robót </w:t>
      </w:r>
    </w:p>
    <w:p w14:paraId="78A17112" w14:textId="77777777" w:rsidR="009B282E" w:rsidRDefault="00000000">
      <w:pPr>
        <w:numPr>
          <w:ilvl w:val="0"/>
          <w:numId w:val="36"/>
        </w:numPr>
        <w:spacing w:after="7"/>
        <w:ind w:right="113" w:hanging="288"/>
        <w:rPr>
          <w:rFonts w:ascii="Ariel" w:hAnsi="Ariel" w:cs="Times New Roman"/>
        </w:rPr>
      </w:pPr>
      <w:r>
        <w:rPr>
          <w:rFonts w:ascii="Ariel" w:hAnsi="Ariel" w:cs="Times New Roman"/>
        </w:rPr>
        <w:t xml:space="preserve">protokół odbioru robót zanikających </w:t>
      </w:r>
    </w:p>
    <w:p w14:paraId="647BB3AD" w14:textId="77777777" w:rsidR="009B282E" w:rsidRDefault="00000000">
      <w:pPr>
        <w:numPr>
          <w:ilvl w:val="0"/>
          <w:numId w:val="36"/>
        </w:numPr>
        <w:spacing w:after="7"/>
        <w:ind w:right="113" w:hanging="288"/>
        <w:rPr>
          <w:rFonts w:ascii="Ariel" w:hAnsi="Ariel" w:cs="Times New Roman"/>
        </w:rPr>
      </w:pPr>
      <w:r>
        <w:rPr>
          <w:rFonts w:ascii="Ariel" w:hAnsi="Ariel" w:cs="Times New Roman"/>
        </w:rPr>
        <w:t xml:space="preserve">dokonać wpisu do dziennika budowy </w:t>
      </w:r>
    </w:p>
    <w:p w14:paraId="78A8E2AA" w14:textId="77777777" w:rsidR="009B282E" w:rsidRDefault="00000000">
      <w:pPr>
        <w:numPr>
          <w:ilvl w:val="0"/>
          <w:numId w:val="36"/>
        </w:numPr>
        <w:spacing w:after="7"/>
        <w:ind w:right="113" w:hanging="288"/>
        <w:rPr>
          <w:rFonts w:ascii="Ariel" w:hAnsi="Ariel" w:cs="Times New Roman"/>
        </w:rPr>
      </w:pPr>
      <w:r>
        <w:rPr>
          <w:rFonts w:ascii="Ariel" w:hAnsi="Ariel" w:cs="Times New Roman"/>
        </w:rPr>
        <w:t xml:space="preserve">sporządzić protokół odbioru kominiarskiego robót w stanie surowym. </w:t>
      </w:r>
    </w:p>
    <w:p w14:paraId="020C8667" w14:textId="77777777" w:rsidR="009B282E" w:rsidRDefault="00000000">
      <w:pPr>
        <w:ind w:left="249" w:right="113"/>
        <w:rPr>
          <w:rFonts w:ascii="Ariel" w:hAnsi="Ariel" w:cs="Times New Roman"/>
        </w:rPr>
      </w:pPr>
      <w:r>
        <w:rPr>
          <w:rFonts w:ascii="Ariel" w:hAnsi="Ariel" w:cs="Times New Roman"/>
        </w:rPr>
        <w:t xml:space="preserve">Jeżeli wszystkie czynności odbioru robót dały wyniki pozytywne, wykonane roboty należy uznać za zgodne z wymaganiami SST i PW. </w:t>
      </w:r>
    </w:p>
    <w:p w14:paraId="358CCD99"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75B8388E" w14:textId="77777777" w:rsidR="009B282E" w:rsidRDefault="00000000">
      <w:pPr>
        <w:pStyle w:val="Nagwek1"/>
        <w:numPr>
          <w:ilvl w:val="1"/>
          <w:numId w:val="9"/>
        </w:numPr>
      </w:pPr>
      <w:bookmarkStart w:id="105" w:name="_Toc26923"/>
      <w:r>
        <w:t xml:space="preserve"> </w:t>
      </w:r>
      <w:bookmarkStart w:id="106" w:name="_Toc155954687"/>
      <w:r>
        <w:t>PODSTAWA PŁATNOŚCI</w:t>
      </w:r>
      <w:bookmarkEnd w:id="106"/>
      <w:r>
        <w:t xml:space="preserve"> </w:t>
      </w:r>
      <w:bookmarkEnd w:id="105"/>
    </w:p>
    <w:p w14:paraId="375E857D" w14:textId="77777777" w:rsidR="009B282E" w:rsidRDefault="00000000">
      <w:pPr>
        <w:ind w:left="249" w:right="113"/>
        <w:rPr>
          <w:rFonts w:ascii="Ariel" w:hAnsi="Ariel" w:cs="Times New Roman"/>
        </w:rPr>
      </w:pPr>
      <w:r>
        <w:rPr>
          <w:rFonts w:ascii="Ariel" w:hAnsi="Ariel" w:cs="Times New Roman"/>
        </w:rPr>
        <w:t xml:space="preserve">Ogólne ustalenia dotyczące podstaw płatności podano w OST „Wymagania ogólne” pkt 8. </w:t>
      </w:r>
    </w:p>
    <w:p w14:paraId="4033E773" w14:textId="77777777" w:rsidR="009B282E" w:rsidRDefault="009B282E">
      <w:pPr>
        <w:ind w:left="249" w:right="113"/>
        <w:rPr>
          <w:rFonts w:ascii="Ariel" w:hAnsi="Ariel" w:cs="Times New Roman"/>
        </w:rPr>
      </w:pPr>
    </w:p>
    <w:p w14:paraId="2242F4DB" w14:textId="77777777" w:rsidR="009B282E" w:rsidRDefault="00000000">
      <w:pPr>
        <w:pStyle w:val="Nagwek1"/>
        <w:numPr>
          <w:ilvl w:val="1"/>
          <w:numId w:val="9"/>
        </w:numPr>
      </w:pPr>
      <w:bookmarkStart w:id="107" w:name="_Toc155954688"/>
      <w:bookmarkStart w:id="108" w:name="_Toc26924"/>
      <w:r>
        <w:t>PRZEPISY ZWIĄZANE</w:t>
      </w:r>
      <w:bookmarkEnd w:id="107"/>
      <w:r>
        <w:t xml:space="preserve"> </w:t>
      </w:r>
      <w:bookmarkEnd w:id="108"/>
    </w:p>
    <w:tbl>
      <w:tblPr>
        <w:tblStyle w:val="TableGrid"/>
        <w:tblW w:w="9652" w:type="dxa"/>
        <w:tblInd w:w="254" w:type="dxa"/>
        <w:tblCellMar>
          <w:left w:w="108" w:type="dxa"/>
          <w:right w:w="108" w:type="dxa"/>
        </w:tblCellMar>
        <w:tblLook w:val="04A0" w:firstRow="1" w:lastRow="0" w:firstColumn="1" w:lastColumn="0" w:noHBand="0" w:noVBand="1"/>
      </w:tblPr>
      <w:tblGrid>
        <w:gridCol w:w="2159"/>
        <w:gridCol w:w="7493"/>
      </w:tblGrid>
      <w:tr w:rsidR="009B282E" w14:paraId="3E647EDA" w14:textId="77777777">
        <w:trPr>
          <w:trHeight w:val="247"/>
        </w:trPr>
        <w:tc>
          <w:tcPr>
            <w:tcW w:w="2159" w:type="dxa"/>
            <w:shd w:val="clear" w:color="auto" w:fill="auto"/>
          </w:tcPr>
          <w:p w14:paraId="7DB8335F"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PN-68/B-10020 </w:t>
            </w:r>
          </w:p>
        </w:tc>
        <w:tc>
          <w:tcPr>
            <w:tcW w:w="7492" w:type="dxa"/>
            <w:shd w:val="clear" w:color="auto" w:fill="auto"/>
          </w:tcPr>
          <w:p w14:paraId="1E97BE19"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Roboty murowe z cegły. Wymagania i badania przy odbiorze. </w:t>
            </w:r>
          </w:p>
        </w:tc>
      </w:tr>
      <w:tr w:rsidR="009B282E" w14:paraId="333A9F6D" w14:textId="77777777">
        <w:trPr>
          <w:trHeight w:val="274"/>
        </w:trPr>
        <w:tc>
          <w:tcPr>
            <w:tcW w:w="2159" w:type="dxa"/>
            <w:shd w:val="clear" w:color="auto" w:fill="auto"/>
          </w:tcPr>
          <w:p w14:paraId="30634CC2"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PN-B-12050:1996 </w:t>
            </w:r>
          </w:p>
        </w:tc>
        <w:tc>
          <w:tcPr>
            <w:tcW w:w="7492" w:type="dxa"/>
            <w:shd w:val="clear" w:color="auto" w:fill="auto"/>
          </w:tcPr>
          <w:p w14:paraId="6C8486F7"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Wyroby budowlane ceramiczne. </w:t>
            </w:r>
          </w:p>
        </w:tc>
      </w:tr>
      <w:tr w:rsidR="009B282E" w14:paraId="5EB10B55" w14:textId="77777777">
        <w:trPr>
          <w:trHeight w:val="554"/>
        </w:trPr>
        <w:tc>
          <w:tcPr>
            <w:tcW w:w="2159" w:type="dxa"/>
            <w:shd w:val="clear" w:color="auto" w:fill="auto"/>
          </w:tcPr>
          <w:p w14:paraId="6B02EF70"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PN-EN 197-1:2002 </w:t>
            </w:r>
          </w:p>
        </w:tc>
        <w:tc>
          <w:tcPr>
            <w:tcW w:w="7492" w:type="dxa"/>
            <w:shd w:val="clear" w:color="auto" w:fill="auto"/>
          </w:tcPr>
          <w:p w14:paraId="6AA88988"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Skład, wymagania i kryteria zgodności dotyczące cementu powszechnego użytku. </w:t>
            </w:r>
          </w:p>
        </w:tc>
      </w:tr>
      <w:tr w:rsidR="009B282E" w14:paraId="07DED2D8" w14:textId="77777777">
        <w:trPr>
          <w:trHeight w:val="274"/>
        </w:trPr>
        <w:tc>
          <w:tcPr>
            <w:tcW w:w="2159" w:type="dxa"/>
            <w:shd w:val="clear" w:color="auto" w:fill="auto"/>
          </w:tcPr>
          <w:p w14:paraId="490CAF6B"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PN-B-30000:1990 </w:t>
            </w:r>
          </w:p>
        </w:tc>
        <w:tc>
          <w:tcPr>
            <w:tcW w:w="7492" w:type="dxa"/>
            <w:shd w:val="clear" w:color="auto" w:fill="auto"/>
          </w:tcPr>
          <w:p w14:paraId="06B27929"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portlandzki. </w:t>
            </w:r>
          </w:p>
        </w:tc>
      </w:tr>
      <w:tr w:rsidR="009B282E" w14:paraId="38095542" w14:textId="77777777">
        <w:trPr>
          <w:trHeight w:val="274"/>
        </w:trPr>
        <w:tc>
          <w:tcPr>
            <w:tcW w:w="2159" w:type="dxa"/>
            <w:shd w:val="clear" w:color="auto" w:fill="auto"/>
          </w:tcPr>
          <w:p w14:paraId="0A4B5DBF"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PN-88/B-30001 </w:t>
            </w:r>
          </w:p>
        </w:tc>
        <w:tc>
          <w:tcPr>
            <w:tcW w:w="7492" w:type="dxa"/>
            <w:shd w:val="clear" w:color="auto" w:fill="auto"/>
          </w:tcPr>
          <w:p w14:paraId="0858217C"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portlandzki z dodatkami. </w:t>
            </w:r>
          </w:p>
        </w:tc>
      </w:tr>
      <w:tr w:rsidR="009B282E" w14:paraId="76B811CC" w14:textId="77777777">
        <w:trPr>
          <w:trHeight w:val="552"/>
        </w:trPr>
        <w:tc>
          <w:tcPr>
            <w:tcW w:w="2159" w:type="dxa"/>
            <w:shd w:val="clear" w:color="auto" w:fill="auto"/>
          </w:tcPr>
          <w:p w14:paraId="59189C31"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PN-EN 197-1:2002 </w:t>
            </w:r>
          </w:p>
        </w:tc>
        <w:tc>
          <w:tcPr>
            <w:tcW w:w="7492" w:type="dxa"/>
            <w:shd w:val="clear" w:color="auto" w:fill="auto"/>
          </w:tcPr>
          <w:p w14:paraId="202CEE20"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Skład, wymagania i kryteria zgodności dotyczące cementów powszechnego użytku. </w:t>
            </w:r>
          </w:p>
        </w:tc>
      </w:tr>
      <w:tr w:rsidR="009B282E" w14:paraId="0ADE32A4" w14:textId="77777777">
        <w:trPr>
          <w:trHeight w:val="274"/>
        </w:trPr>
        <w:tc>
          <w:tcPr>
            <w:tcW w:w="2159" w:type="dxa"/>
            <w:shd w:val="clear" w:color="auto" w:fill="auto"/>
          </w:tcPr>
          <w:p w14:paraId="0E8FA697"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PN-97/B-30003 </w:t>
            </w:r>
          </w:p>
        </w:tc>
        <w:tc>
          <w:tcPr>
            <w:tcW w:w="7492" w:type="dxa"/>
            <w:shd w:val="clear" w:color="auto" w:fill="auto"/>
          </w:tcPr>
          <w:p w14:paraId="37F69C7D"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murarski 15. </w:t>
            </w:r>
          </w:p>
        </w:tc>
      </w:tr>
      <w:tr w:rsidR="009B282E" w14:paraId="741D6A4F" w14:textId="77777777">
        <w:trPr>
          <w:trHeight w:val="274"/>
        </w:trPr>
        <w:tc>
          <w:tcPr>
            <w:tcW w:w="2159" w:type="dxa"/>
            <w:shd w:val="clear" w:color="auto" w:fill="auto"/>
          </w:tcPr>
          <w:p w14:paraId="09497F25"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PN-88/B-30005 </w:t>
            </w:r>
          </w:p>
        </w:tc>
        <w:tc>
          <w:tcPr>
            <w:tcW w:w="7492" w:type="dxa"/>
            <w:shd w:val="clear" w:color="auto" w:fill="auto"/>
          </w:tcPr>
          <w:p w14:paraId="639F5F71"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Cement hutniczy 25. </w:t>
            </w:r>
          </w:p>
        </w:tc>
      </w:tr>
      <w:tr w:rsidR="009B282E" w14:paraId="75FD0960" w14:textId="77777777">
        <w:trPr>
          <w:trHeight w:val="276"/>
        </w:trPr>
        <w:tc>
          <w:tcPr>
            <w:tcW w:w="2159" w:type="dxa"/>
            <w:shd w:val="clear" w:color="auto" w:fill="auto"/>
          </w:tcPr>
          <w:p w14:paraId="278446FF"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PN-86/B-30020 </w:t>
            </w:r>
          </w:p>
        </w:tc>
        <w:tc>
          <w:tcPr>
            <w:tcW w:w="7492" w:type="dxa"/>
            <w:shd w:val="clear" w:color="auto" w:fill="auto"/>
          </w:tcPr>
          <w:p w14:paraId="18A46680"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Wapno. </w:t>
            </w:r>
          </w:p>
        </w:tc>
      </w:tr>
      <w:tr w:rsidR="009B282E" w14:paraId="20B85018" w14:textId="77777777">
        <w:trPr>
          <w:trHeight w:val="276"/>
        </w:trPr>
        <w:tc>
          <w:tcPr>
            <w:tcW w:w="2159" w:type="dxa"/>
            <w:shd w:val="clear" w:color="auto" w:fill="auto"/>
          </w:tcPr>
          <w:p w14:paraId="075D8FA8"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lastRenderedPageBreak/>
              <w:t xml:space="preserve">PN-EN 13139:2003 </w:t>
            </w:r>
          </w:p>
        </w:tc>
        <w:tc>
          <w:tcPr>
            <w:tcW w:w="7492" w:type="dxa"/>
            <w:shd w:val="clear" w:color="auto" w:fill="auto"/>
          </w:tcPr>
          <w:p w14:paraId="2B5CC32D"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Kruszywa do zaprawy. </w:t>
            </w:r>
          </w:p>
        </w:tc>
      </w:tr>
      <w:tr w:rsidR="009B282E" w14:paraId="1C7EE364" w14:textId="77777777">
        <w:trPr>
          <w:trHeight w:val="276"/>
        </w:trPr>
        <w:tc>
          <w:tcPr>
            <w:tcW w:w="2159" w:type="dxa"/>
            <w:shd w:val="clear" w:color="auto" w:fill="auto"/>
          </w:tcPr>
          <w:p w14:paraId="59E56BC7"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PN-80/B-06259 </w:t>
            </w:r>
          </w:p>
        </w:tc>
        <w:tc>
          <w:tcPr>
            <w:tcW w:w="7492" w:type="dxa"/>
            <w:shd w:val="clear" w:color="auto" w:fill="auto"/>
          </w:tcPr>
          <w:p w14:paraId="5164A0EF"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Beton komórkowy. </w:t>
            </w:r>
          </w:p>
        </w:tc>
      </w:tr>
      <w:tr w:rsidR="009B282E" w14:paraId="357963D6" w14:textId="77777777">
        <w:trPr>
          <w:trHeight w:val="525"/>
        </w:trPr>
        <w:tc>
          <w:tcPr>
            <w:tcW w:w="2159" w:type="dxa"/>
            <w:shd w:val="clear" w:color="auto" w:fill="auto"/>
          </w:tcPr>
          <w:p w14:paraId="4AE642C0" w14:textId="77777777" w:rsidR="009B282E" w:rsidRDefault="00000000">
            <w:pPr>
              <w:spacing w:after="0" w:line="259" w:lineRule="auto"/>
              <w:ind w:left="0" w:firstLine="0"/>
              <w:jc w:val="left"/>
              <w:rPr>
                <w:rFonts w:ascii="Ariel" w:hAnsi="Ariel" w:cs="Times New Roman"/>
                <w:color w:val="auto"/>
              </w:rPr>
            </w:pPr>
            <w:r>
              <w:rPr>
                <w:rFonts w:ascii="Ariel" w:hAnsi="Ariel" w:cs="Times New Roman"/>
                <w:color w:val="auto"/>
              </w:rPr>
              <w:t xml:space="preserve">PN-EN 1996-1-1:2010 </w:t>
            </w:r>
          </w:p>
        </w:tc>
        <w:tc>
          <w:tcPr>
            <w:tcW w:w="7492" w:type="dxa"/>
            <w:shd w:val="clear" w:color="auto" w:fill="auto"/>
          </w:tcPr>
          <w:p w14:paraId="7E9BAE44"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Projektowanie konstrukcji murowych – Część 1-1: Reguły ogólne dla zbrojonych i niezbrojonych konstrukcji murowych. </w:t>
            </w:r>
          </w:p>
        </w:tc>
      </w:tr>
    </w:tbl>
    <w:p w14:paraId="0CF7C969" w14:textId="77777777" w:rsidR="009B282E" w:rsidRDefault="009B282E">
      <w:pPr>
        <w:spacing w:line="249" w:lineRule="auto"/>
        <w:ind w:left="267" w:right="4993"/>
        <w:jc w:val="left"/>
        <w:rPr>
          <w:rFonts w:ascii="Ariel" w:eastAsia="Arial" w:hAnsi="Ariel" w:cs="Times New Roman"/>
          <w:b/>
          <w:u w:val="single" w:color="000000"/>
        </w:rPr>
      </w:pPr>
    </w:p>
    <w:p w14:paraId="18F66B42" w14:textId="77777777" w:rsidR="009B282E" w:rsidRDefault="00000000">
      <w:pPr>
        <w:spacing w:after="160" w:line="259" w:lineRule="auto"/>
        <w:ind w:left="0" w:right="0" w:firstLine="0"/>
        <w:jc w:val="left"/>
        <w:rPr>
          <w:rFonts w:ascii="Ariel" w:eastAsia="Arial" w:hAnsi="Ariel" w:cs="Times New Roman"/>
          <w:b/>
          <w:u w:val="single" w:color="000000"/>
        </w:rPr>
      </w:pPr>
      <w:r>
        <w:br w:type="page"/>
      </w:r>
    </w:p>
    <w:p w14:paraId="407D7999" w14:textId="77777777" w:rsidR="009B282E" w:rsidRDefault="009B282E">
      <w:pPr>
        <w:spacing w:line="249" w:lineRule="auto"/>
        <w:ind w:left="267" w:right="4993"/>
        <w:jc w:val="left"/>
        <w:rPr>
          <w:rFonts w:ascii="Ariel" w:eastAsia="Arial" w:hAnsi="Ariel" w:cs="Times New Roman"/>
          <w:b/>
          <w:u w:val="single" w:color="000000"/>
        </w:rPr>
      </w:pPr>
    </w:p>
    <w:p w14:paraId="28AECC62" w14:textId="77777777" w:rsidR="009B282E" w:rsidRDefault="00000000">
      <w:pPr>
        <w:pStyle w:val="Nagwek1"/>
        <w:numPr>
          <w:ilvl w:val="0"/>
          <w:numId w:val="9"/>
        </w:numPr>
      </w:pPr>
      <w:bookmarkStart w:id="109" w:name="_Toc155954689"/>
      <w:r>
        <w:t>IZOLACJE TERMICZNE I AKUSTYCZNE</w:t>
      </w:r>
      <w:bookmarkEnd w:id="109"/>
      <w:r>
        <w:t xml:space="preserve"> </w:t>
      </w:r>
    </w:p>
    <w:p w14:paraId="54E3915C" w14:textId="77777777" w:rsidR="009B282E" w:rsidRDefault="00000000">
      <w:pPr>
        <w:pStyle w:val="Nagwek1"/>
        <w:numPr>
          <w:ilvl w:val="1"/>
          <w:numId w:val="9"/>
        </w:numPr>
      </w:pPr>
      <w:bookmarkStart w:id="110" w:name="_Toc155954690"/>
      <w:r>
        <w:t>WSTĘP</w:t>
      </w:r>
      <w:bookmarkEnd w:id="110"/>
      <w:r>
        <w:t xml:space="preserve"> </w:t>
      </w:r>
    </w:p>
    <w:p w14:paraId="394C5462" w14:textId="77777777" w:rsidR="009B282E" w:rsidRDefault="00000000">
      <w:pPr>
        <w:pStyle w:val="Nagwek2"/>
        <w:numPr>
          <w:ilvl w:val="2"/>
          <w:numId w:val="9"/>
        </w:numPr>
        <w:rPr>
          <w:i/>
          <w:iCs/>
        </w:rPr>
      </w:pPr>
      <w:r>
        <w:t xml:space="preserve">Przedmiot SST </w:t>
      </w:r>
    </w:p>
    <w:p w14:paraId="404E04E6" w14:textId="77777777" w:rsidR="009B282E" w:rsidRDefault="00000000">
      <w:pPr>
        <w:ind w:left="267" w:right="3"/>
        <w:rPr>
          <w:rFonts w:ascii="Ariel" w:hAnsi="Ariel" w:cs="Times New Roman"/>
        </w:rPr>
      </w:pPr>
      <w:r>
        <w:rPr>
          <w:rFonts w:ascii="Ariel" w:hAnsi="Ariel" w:cs="Times New Roman"/>
        </w:rPr>
        <w:t xml:space="preserve">Przedmiotem niniejszej szczegółowej specyfikacji technicznej są wymagania dotyczące wykonania i odbioru izolacji ciepłochronnych i akustycznych, związanych z realizacją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0C1EC878" w14:textId="77777777" w:rsidR="009B282E" w:rsidRDefault="00000000">
      <w:pPr>
        <w:spacing w:after="0" w:line="259" w:lineRule="auto"/>
        <w:ind w:left="0" w:right="0" w:firstLine="0"/>
        <w:jc w:val="left"/>
        <w:rPr>
          <w:rFonts w:ascii="Ariel" w:hAnsi="Ariel" w:cs="Times New Roman"/>
        </w:rPr>
      </w:pPr>
      <w:r>
        <w:rPr>
          <w:rFonts w:ascii="Ariel" w:hAnsi="Ariel" w:cs="Times New Roman"/>
          <w:highlight w:val="yellow"/>
        </w:rPr>
        <w:t xml:space="preserve"> </w:t>
      </w:r>
    </w:p>
    <w:p w14:paraId="13FD6010" w14:textId="77777777" w:rsidR="009B282E" w:rsidRDefault="00000000">
      <w:pPr>
        <w:spacing w:after="0" w:line="259" w:lineRule="auto"/>
        <w:ind w:left="272" w:right="0" w:firstLine="0"/>
        <w:jc w:val="left"/>
        <w:rPr>
          <w:rFonts w:ascii="Ariel" w:eastAsia="Arial" w:hAnsi="Ariel" w:cs="Times New Roman"/>
          <w:i/>
        </w:rPr>
      </w:pPr>
      <w:r>
        <w:rPr>
          <w:rFonts w:ascii="Ariel" w:eastAsia="Arial" w:hAnsi="Ariel" w:cs="Times New Roman"/>
          <w:i/>
        </w:rPr>
        <w:t>Klasyfikacja wg Wspólnego Słownika Zamówień (CPV):</w:t>
      </w:r>
    </w:p>
    <w:p w14:paraId="7A5B0FB0" w14:textId="77777777" w:rsidR="009B282E" w:rsidRDefault="00000000">
      <w:pPr>
        <w:spacing w:after="0" w:line="259" w:lineRule="auto"/>
        <w:ind w:left="272" w:right="0" w:firstLine="0"/>
        <w:jc w:val="left"/>
        <w:rPr>
          <w:rFonts w:ascii="Ariel" w:hAnsi="Ariel" w:cs="Times New Roman"/>
          <w:b/>
          <w:bCs/>
        </w:rPr>
      </w:pPr>
      <w:r>
        <w:rPr>
          <w:rFonts w:ascii="Ariel" w:hAnsi="Ariel" w:cs="Times New Roman"/>
          <w:b/>
          <w:bCs/>
        </w:rPr>
        <w:t xml:space="preserve">45321000-3 </w:t>
      </w:r>
      <w:r>
        <w:rPr>
          <w:rFonts w:ascii="Ariel" w:hAnsi="Ariel" w:cs="Times New Roman"/>
          <w:b/>
          <w:bCs/>
        </w:rPr>
        <w:tab/>
        <w:t xml:space="preserve">Izolacja cieplna </w:t>
      </w:r>
    </w:p>
    <w:p w14:paraId="1275D6E4" w14:textId="77777777" w:rsidR="009B282E" w:rsidRDefault="00000000">
      <w:pPr>
        <w:spacing w:after="0" w:line="259" w:lineRule="auto"/>
        <w:ind w:left="272" w:right="0" w:firstLine="0"/>
        <w:jc w:val="left"/>
        <w:rPr>
          <w:rFonts w:ascii="Ariel" w:hAnsi="Ariel" w:cs="Times New Roman"/>
          <w:b/>
          <w:bCs/>
        </w:rPr>
      </w:pPr>
      <w:r>
        <w:rPr>
          <w:rFonts w:ascii="Ariel" w:hAnsi="Ariel" w:cs="Times New Roman"/>
          <w:b/>
          <w:bCs/>
        </w:rPr>
        <w:t xml:space="preserve">45323000-7 </w:t>
      </w:r>
      <w:r>
        <w:rPr>
          <w:rFonts w:ascii="Ariel" w:hAnsi="Ariel" w:cs="Times New Roman"/>
          <w:b/>
          <w:bCs/>
        </w:rPr>
        <w:tab/>
        <w:t>Roboty w zakresie izolacji dźwiękoszczelnych</w:t>
      </w:r>
    </w:p>
    <w:p w14:paraId="4DC1975C" w14:textId="77777777" w:rsidR="009B282E" w:rsidRDefault="00000000">
      <w:pPr>
        <w:spacing w:after="0" w:line="259" w:lineRule="auto"/>
        <w:ind w:left="0" w:right="0" w:firstLine="0"/>
        <w:jc w:val="left"/>
        <w:rPr>
          <w:rFonts w:ascii="Ariel" w:hAnsi="Ariel" w:cs="Times New Roman"/>
          <w:highlight w:val="yellow"/>
        </w:rPr>
      </w:pPr>
      <w:r>
        <w:rPr>
          <w:rFonts w:ascii="Ariel" w:eastAsia="Arial" w:hAnsi="Ariel" w:cs="Times New Roman"/>
          <w:i/>
          <w:sz w:val="23"/>
          <w:highlight w:val="yellow"/>
        </w:rPr>
        <w:t xml:space="preserve"> </w:t>
      </w:r>
    </w:p>
    <w:p w14:paraId="16D8768C" w14:textId="77777777" w:rsidR="009B282E" w:rsidRDefault="00000000">
      <w:pPr>
        <w:pStyle w:val="Nagwek2"/>
        <w:numPr>
          <w:ilvl w:val="2"/>
          <w:numId w:val="9"/>
        </w:numPr>
        <w:rPr>
          <w:i/>
          <w:iCs/>
        </w:rPr>
      </w:pPr>
      <w:r>
        <w:t xml:space="preserve">Zakres stosowania </w:t>
      </w:r>
    </w:p>
    <w:p w14:paraId="09488F56" w14:textId="77777777" w:rsidR="009B282E" w:rsidRDefault="00000000">
      <w:pPr>
        <w:ind w:left="267" w:right="3"/>
        <w:rPr>
          <w:rFonts w:ascii="Ariel" w:hAnsi="Ariel" w:cs="Times New Roman"/>
        </w:rPr>
      </w:pPr>
      <w:r>
        <w:rPr>
          <w:rFonts w:ascii="Ariel" w:hAnsi="Ariel" w:cs="Times New Roman"/>
        </w:rPr>
        <w:t xml:space="preserve">Szczegółowa specyfikacja techniczna jest stosowana jako dokument przetargowy i kontraktowy przy zlecaniu i realizacji robót wymienionych w pkt. 6.1.1. </w:t>
      </w:r>
    </w:p>
    <w:p w14:paraId="3FAF8BBE" w14:textId="77777777" w:rsidR="009B282E" w:rsidRDefault="00000000">
      <w:pPr>
        <w:spacing w:line="259" w:lineRule="auto"/>
        <w:ind w:left="0" w:right="0" w:firstLine="0"/>
        <w:jc w:val="left"/>
        <w:rPr>
          <w:rFonts w:ascii="Ariel" w:hAnsi="Ariel" w:cs="Times New Roman"/>
        </w:rPr>
      </w:pPr>
      <w:r>
        <w:rPr>
          <w:rFonts w:ascii="Ariel" w:hAnsi="Ariel" w:cs="Times New Roman"/>
          <w:sz w:val="23"/>
        </w:rPr>
        <w:t xml:space="preserve"> </w:t>
      </w:r>
    </w:p>
    <w:p w14:paraId="4C90C606" w14:textId="77777777" w:rsidR="009B282E" w:rsidRDefault="00000000">
      <w:pPr>
        <w:pStyle w:val="Nagwek2"/>
        <w:numPr>
          <w:ilvl w:val="2"/>
          <w:numId w:val="9"/>
        </w:numPr>
        <w:rPr>
          <w:i/>
          <w:iCs/>
        </w:rPr>
      </w:pPr>
      <w:r>
        <w:t xml:space="preserve">Określenia podstawowe </w:t>
      </w:r>
    </w:p>
    <w:p w14:paraId="6909B163" w14:textId="77777777" w:rsidR="009B282E" w:rsidRDefault="00000000">
      <w:pPr>
        <w:ind w:left="267" w:right="3"/>
        <w:rPr>
          <w:rFonts w:ascii="Ariel" w:hAnsi="Ariel" w:cs="Times New Roman"/>
        </w:rPr>
      </w:pPr>
      <w:r>
        <w:rPr>
          <w:rFonts w:ascii="Ariel" w:hAnsi="Ariel" w:cs="Times New Roman"/>
        </w:rPr>
        <w:t xml:space="preserve">Określenia i nazewnictwo użyte w niniejszej specyfikacji technicznej ST są zgodne z obowiązującymi podanymi w normach PN i przepisach Prawa budowlanego. </w:t>
      </w:r>
    </w:p>
    <w:p w14:paraId="33E721AB" w14:textId="77777777" w:rsidR="009B282E" w:rsidRDefault="00000000">
      <w:pPr>
        <w:ind w:left="267" w:right="3"/>
        <w:rPr>
          <w:rFonts w:ascii="Ariel" w:hAnsi="Ariel" w:cs="Times New Roman"/>
        </w:rPr>
      </w:pPr>
      <w:r>
        <w:rPr>
          <w:rFonts w:ascii="Ariel" w:eastAsia="Arial" w:hAnsi="Ariel" w:cs="Times New Roman"/>
          <w:i/>
          <w:u w:val="single" w:color="000000"/>
        </w:rPr>
        <w:t>roboty budowlane przy wykonywaniu termoizolacji</w:t>
      </w:r>
      <w:r>
        <w:rPr>
          <w:rFonts w:ascii="Ariel" w:eastAsia="Arial" w:hAnsi="Ariel" w:cs="Times New Roman"/>
          <w:i/>
        </w:rPr>
        <w:t xml:space="preserve"> </w:t>
      </w:r>
      <w:r>
        <w:rPr>
          <w:rFonts w:ascii="Ariel" w:hAnsi="Ariel" w:cs="Times New Roman"/>
        </w:rPr>
        <w:t xml:space="preserve">– wszystkie prace budowlane związane z wykonywaniem izolacji ciepłochronnych zgodnie z dokumentacją projektową. </w:t>
      </w:r>
    </w:p>
    <w:p w14:paraId="45037CE1" w14:textId="77777777" w:rsidR="009B282E" w:rsidRDefault="00000000">
      <w:pPr>
        <w:ind w:left="267" w:right="3"/>
        <w:rPr>
          <w:rFonts w:ascii="Ariel" w:hAnsi="Ariel" w:cs="Times New Roman"/>
        </w:rPr>
      </w:pPr>
      <w:r>
        <w:rPr>
          <w:rFonts w:ascii="Ariel" w:eastAsia="Arial" w:hAnsi="Ariel" w:cs="Times New Roman"/>
          <w:i/>
          <w:u w:val="single" w:color="000000"/>
        </w:rPr>
        <w:t>materiał izolacyjny</w:t>
      </w:r>
      <w:r>
        <w:rPr>
          <w:rFonts w:ascii="Ariel" w:eastAsia="Arial" w:hAnsi="Ariel" w:cs="Times New Roman"/>
          <w:i/>
        </w:rPr>
        <w:t xml:space="preserve"> </w:t>
      </w:r>
      <w:r>
        <w:rPr>
          <w:rFonts w:ascii="Ariel" w:hAnsi="Ariel" w:cs="Times New Roman"/>
        </w:rPr>
        <w:t xml:space="preserve">– materiał zmniejszający lub zabezpieczający przed przepływem ciepłą. </w:t>
      </w:r>
    </w:p>
    <w:p w14:paraId="31DAA2D3" w14:textId="77777777" w:rsidR="009B282E" w:rsidRDefault="00000000">
      <w:pPr>
        <w:spacing w:after="192" w:line="259" w:lineRule="auto"/>
        <w:ind w:left="0" w:right="0" w:firstLine="0"/>
        <w:jc w:val="left"/>
        <w:rPr>
          <w:rFonts w:ascii="Ariel" w:hAnsi="Ariel" w:cs="Times New Roman"/>
          <w:highlight w:val="yellow"/>
        </w:rPr>
      </w:pPr>
      <w:r>
        <w:rPr>
          <w:rFonts w:ascii="Ariel" w:hAnsi="Ariel" w:cs="Times New Roman"/>
          <w:sz w:val="15"/>
          <w:highlight w:val="yellow"/>
        </w:rPr>
        <w:t xml:space="preserve"> </w:t>
      </w:r>
    </w:p>
    <w:p w14:paraId="2BA53F63" w14:textId="77777777" w:rsidR="009B282E" w:rsidRDefault="00000000">
      <w:pPr>
        <w:pStyle w:val="Nagwek2"/>
        <w:numPr>
          <w:ilvl w:val="2"/>
          <w:numId w:val="9"/>
        </w:numPr>
        <w:rPr>
          <w:i/>
          <w:iCs/>
        </w:rPr>
      </w:pPr>
      <w:r>
        <w:t xml:space="preserve">Zakres robót objętych SST </w:t>
      </w:r>
    </w:p>
    <w:p w14:paraId="7D7D7E6C" w14:textId="77777777" w:rsidR="009B282E" w:rsidRDefault="00000000">
      <w:pPr>
        <w:ind w:left="267" w:right="3"/>
        <w:rPr>
          <w:rFonts w:ascii="Ariel" w:eastAsia="Segoe UI Symbol" w:hAnsi="Ariel" w:cs="Times New Roman"/>
        </w:rPr>
      </w:pPr>
      <w:r>
        <w:rPr>
          <w:rFonts w:ascii="Ariel" w:hAnsi="Ariel" w:cs="Times New Roman"/>
        </w:rPr>
        <w:t xml:space="preserve">Ustalenia zawarte w niniejszej specyfikacji obejmują izolacje ciepłochronne i akustyczne przegród wewnętrznych pionowych obiektu, związanych z wykonaniem: </w:t>
      </w:r>
    </w:p>
    <w:p w14:paraId="5267DDAF" w14:textId="77777777" w:rsidR="009B282E" w:rsidRDefault="00000000">
      <w:pPr>
        <w:pStyle w:val="Akapitzlist"/>
        <w:numPr>
          <w:ilvl w:val="0"/>
          <w:numId w:val="39"/>
        </w:numPr>
        <w:ind w:right="3"/>
        <w:rPr>
          <w:rFonts w:ascii="Ariel" w:hAnsi="Ariel" w:cs="Times New Roman"/>
        </w:rPr>
      </w:pPr>
      <w:r>
        <w:rPr>
          <w:rFonts w:ascii="Ariel" w:hAnsi="Ariel" w:cs="Times New Roman"/>
        </w:rPr>
        <w:t xml:space="preserve">Izolacji cieplnych i izolacji akustycznych. </w:t>
      </w:r>
    </w:p>
    <w:p w14:paraId="75B06481" w14:textId="77777777" w:rsidR="009B282E" w:rsidRDefault="00000000">
      <w:pPr>
        <w:spacing w:after="4"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0B0C9237" w14:textId="77777777" w:rsidR="009B282E" w:rsidRDefault="00000000">
      <w:pPr>
        <w:pStyle w:val="Nagwek2"/>
        <w:numPr>
          <w:ilvl w:val="2"/>
          <w:numId w:val="9"/>
        </w:numPr>
        <w:rPr>
          <w:i/>
          <w:iCs/>
        </w:rPr>
      </w:pPr>
      <w:r>
        <w:t xml:space="preserve">Ogólne wymagania dotyczące robót </w:t>
      </w:r>
    </w:p>
    <w:p w14:paraId="7C520A70" w14:textId="77777777" w:rsidR="009B282E" w:rsidRDefault="00000000">
      <w:pPr>
        <w:ind w:left="267" w:right="3"/>
        <w:rPr>
          <w:rFonts w:ascii="Ariel" w:hAnsi="Ariel" w:cs="Times New Roman"/>
        </w:rPr>
      </w:pPr>
      <w:r>
        <w:rPr>
          <w:rFonts w:ascii="Ariel" w:hAnsi="Ariel" w:cs="Times New Roman"/>
        </w:rPr>
        <w:t xml:space="preserve">Wykonawca robót jest odpowiedzialny za jakość wykonania robót, ich zgodność z dokumentacją projektową, SST i poleceniami Inżyniera. Ogólne wymagania dotyczące robót podano w OST „Wymagania ogólne” pkt 2. </w:t>
      </w:r>
    </w:p>
    <w:p w14:paraId="72676F4F" w14:textId="77777777" w:rsidR="009B282E" w:rsidRDefault="00000000">
      <w:pPr>
        <w:spacing w:after="27" w:line="259" w:lineRule="auto"/>
        <w:ind w:left="0" w:right="0" w:firstLine="0"/>
        <w:jc w:val="left"/>
        <w:rPr>
          <w:rFonts w:ascii="Ariel" w:hAnsi="Ariel" w:cs="Times New Roman"/>
        </w:rPr>
      </w:pPr>
      <w:r>
        <w:rPr>
          <w:rFonts w:ascii="Ariel" w:hAnsi="Ariel" w:cs="Times New Roman"/>
          <w:sz w:val="23"/>
        </w:rPr>
        <w:t xml:space="preserve"> </w:t>
      </w:r>
    </w:p>
    <w:p w14:paraId="05261706" w14:textId="77777777" w:rsidR="009B282E" w:rsidRDefault="00000000">
      <w:pPr>
        <w:pStyle w:val="Nagwek1"/>
        <w:numPr>
          <w:ilvl w:val="1"/>
          <w:numId w:val="9"/>
        </w:numPr>
      </w:pPr>
      <w:bookmarkStart w:id="111" w:name="_Toc155954691"/>
      <w:r>
        <w:t>MATERIAŁY</w:t>
      </w:r>
      <w:bookmarkEnd w:id="111"/>
      <w:r>
        <w:t xml:space="preserve"> </w:t>
      </w:r>
    </w:p>
    <w:p w14:paraId="214DF542" w14:textId="77777777" w:rsidR="009B282E" w:rsidRDefault="00000000">
      <w:pPr>
        <w:pStyle w:val="Nagwek2"/>
        <w:numPr>
          <w:ilvl w:val="2"/>
          <w:numId w:val="9"/>
        </w:numPr>
        <w:rPr>
          <w:i/>
          <w:iCs/>
        </w:rPr>
      </w:pPr>
      <w:r>
        <w:t xml:space="preserve">Wymagania ogólne </w:t>
      </w:r>
    </w:p>
    <w:p w14:paraId="46C6A1AB" w14:textId="77777777" w:rsidR="009B282E" w:rsidRDefault="00000000">
      <w:pPr>
        <w:ind w:left="267" w:right="3"/>
        <w:rPr>
          <w:rFonts w:ascii="Ariel" w:hAnsi="Ariel" w:cs="Times New Roman"/>
        </w:rPr>
      </w:pPr>
      <w:r>
        <w:rPr>
          <w:rFonts w:ascii="Ariel" w:hAnsi="Ariel" w:cs="Times New Roman"/>
        </w:rPr>
        <w:t xml:space="preserve">Ogólne wymagania dotyczące materiałów, ich pozyskiwania i składowania podano w OST „Wymagania ogólne” pkt 3.1. </w:t>
      </w:r>
    </w:p>
    <w:p w14:paraId="4D34FBE8" w14:textId="77777777" w:rsidR="009B282E" w:rsidRDefault="00000000">
      <w:pPr>
        <w:spacing w:after="1" w:line="259" w:lineRule="auto"/>
        <w:ind w:left="0" w:right="0" w:firstLine="0"/>
        <w:jc w:val="left"/>
        <w:rPr>
          <w:rFonts w:ascii="Ariel" w:hAnsi="Ariel" w:cs="Times New Roman"/>
          <w:highlight w:val="yellow"/>
        </w:rPr>
      </w:pPr>
      <w:r>
        <w:rPr>
          <w:rFonts w:ascii="Ariel" w:hAnsi="Ariel" w:cs="Times New Roman"/>
          <w:sz w:val="23"/>
          <w:highlight w:val="yellow"/>
        </w:rPr>
        <w:t xml:space="preserve"> </w:t>
      </w:r>
    </w:p>
    <w:p w14:paraId="04B0C482" w14:textId="77777777" w:rsidR="009B282E" w:rsidRDefault="00000000">
      <w:pPr>
        <w:pStyle w:val="Nagwek2"/>
        <w:numPr>
          <w:ilvl w:val="2"/>
          <w:numId w:val="9"/>
        </w:numPr>
      </w:pPr>
      <w:r>
        <w:lastRenderedPageBreak/>
        <w:t xml:space="preserve">Materiały potrzebne do wykonania robót </w:t>
      </w:r>
    </w:p>
    <w:p w14:paraId="0C6F5ECF" w14:textId="77777777" w:rsidR="009B282E" w:rsidRDefault="00000000">
      <w:pPr>
        <w:pStyle w:val="Nagwek3"/>
        <w:ind w:left="267" w:right="4993"/>
        <w:rPr>
          <w:rFonts w:ascii="Ariel" w:hAnsi="Ariel" w:cs="Times New Roman"/>
        </w:rPr>
      </w:pPr>
      <w:r>
        <w:rPr>
          <w:rFonts w:ascii="Ariel" w:hAnsi="Ariel" w:cs="Times New Roman"/>
        </w:rPr>
        <w:t>Folia w płynie</w:t>
      </w:r>
      <w:r>
        <w:rPr>
          <w:rFonts w:ascii="Ariel" w:hAnsi="Ariel" w:cs="Times New Roman"/>
          <w:u w:val="none"/>
        </w:rPr>
        <w:t xml:space="preserve"> </w:t>
      </w:r>
    </w:p>
    <w:p w14:paraId="2794EBCA" w14:textId="77777777" w:rsidR="009B282E" w:rsidRDefault="00000000">
      <w:pPr>
        <w:ind w:right="3"/>
        <w:rPr>
          <w:rFonts w:ascii="Ariel" w:hAnsi="Ariel" w:cs="Times New Roman"/>
        </w:rPr>
      </w:pPr>
      <w:r>
        <w:rPr>
          <w:rFonts w:ascii="Ariel" w:hAnsi="Ariel" w:cs="Times New Roman"/>
        </w:rPr>
        <w:t>Służy do bezspoinowego uszczelniania na zewnątrz i wewnątrz budynków nasiąkliwych i porowatych podłoży mineralnych przed szkodliwym oddziaływaniem wilgoci i przepływającą bezciśnieniowo wodą. Stosowana jest do wykonywania szczelnej, elastycznej powłoki przed przyklejaniem okładzin z płytek ceramicznych na balkonach, tarasach, ścianach zewnętrznych i fundamentowych oraz w pomieszczeniach narażonych na czasowe zawilgocenie.</w:t>
      </w:r>
    </w:p>
    <w:p w14:paraId="17266DE4" w14:textId="77777777" w:rsidR="009B282E" w:rsidRDefault="00000000">
      <w:pPr>
        <w:ind w:left="267" w:right="3"/>
        <w:rPr>
          <w:rFonts w:ascii="Ariel" w:hAnsi="Ariel" w:cs="Times New Roman"/>
        </w:rPr>
      </w:pPr>
      <w:r>
        <w:rPr>
          <w:rFonts w:ascii="Ariel" w:hAnsi="Ariel" w:cs="Times New Roman"/>
        </w:rPr>
        <w:t>Zużycie folii w płynie przy dwuwarstwowym nakładaniu na odpowiednio przygotowanym podłożu wynosi od 1,3 do 2,0kg/m</w:t>
      </w:r>
      <w:r>
        <w:rPr>
          <w:rFonts w:ascii="Ariel" w:hAnsi="Ariel" w:cs="Times New Roman"/>
          <w:vertAlign w:val="superscript"/>
        </w:rPr>
        <w:t>2</w:t>
      </w:r>
      <w:r>
        <w:rPr>
          <w:rFonts w:ascii="Ariel" w:hAnsi="Ariel" w:cs="Times New Roman"/>
          <w:vertAlign w:val="subscript"/>
        </w:rPr>
        <w:t xml:space="preserve"> </w:t>
      </w:r>
    </w:p>
    <w:p w14:paraId="38527E93"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4FCE9076" w14:textId="77777777" w:rsidR="009B282E" w:rsidRDefault="00000000">
      <w:pPr>
        <w:pStyle w:val="Nagwek3"/>
        <w:ind w:left="267" w:right="4993"/>
        <w:rPr>
          <w:rFonts w:ascii="Ariel" w:hAnsi="Ariel" w:cs="Times New Roman"/>
        </w:rPr>
      </w:pPr>
      <w:r>
        <w:rPr>
          <w:rFonts w:ascii="Ariel" w:hAnsi="Ariel" w:cs="Times New Roman"/>
        </w:rPr>
        <w:t>Styropian</w:t>
      </w:r>
      <w:r>
        <w:rPr>
          <w:rFonts w:ascii="Ariel" w:hAnsi="Ariel" w:cs="Times New Roman"/>
          <w:u w:val="none"/>
        </w:rPr>
        <w:t xml:space="preserve"> </w:t>
      </w:r>
    </w:p>
    <w:p w14:paraId="4288EE83" w14:textId="77777777" w:rsidR="009B282E" w:rsidRDefault="00000000">
      <w:pPr>
        <w:ind w:left="267" w:right="3"/>
        <w:rPr>
          <w:rFonts w:ascii="Ariel" w:hAnsi="Ariel" w:cs="Times New Roman"/>
        </w:rPr>
      </w:pPr>
      <w:r>
        <w:rPr>
          <w:rFonts w:ascii="Ariel" w:hAnsi="Ariel" w:cs="Times New Roman"/>
        </w:rPr>
        <w:t xml:space="preserve">Styropian stosowany w budownictwie powinien odpowiadać wymaganiom określonym w normie: PN-B20130:1999 Wyroby do izolacji cieplnej w budownictwie. Płyty styropianowe. </w:t>
      </w:r>
    </w:p>
    <w:p w14:paraId="1A32E3CB" w14:textId="77777777" w:rsidR="009B282E" w:rsidRDefault="00000000">
      <w:pPr>
        <w:ind w:left="267" w:right="3"/>
        <w:rPr>
          <w:rFonts w:ascii="Ariel" w:hAnsi="Ariel" w:cs="Times New Roman"/>
        </w:rPr>
      </w:pPr>
      <w:r>
        <w:rPr>
          <w:rFonts w:ascii="Ariel" w:hAnsi="Ariel" w:cs="Times New Roman"/>
        </w:rPr>
        <w:t>Styropian do izolacji:</w:t>
      </w:r>
    </w:p>
    <w:p w14:paraId="2D59B22C" w14:textId="77777777" w:rsidR="009B282E" w:rsidRDefault="00000000">
      <w:pPr>
        <w:pStyle w:val="Akapitzlist"/>
        <w:numPr>
          <w:ilvl w:val="0"/>
          <w:numId w:val="40"/>
        </w:numPr>
        <w:ind w:right="3"/>
        <w:rPr>
          <w:rFonts w:ascii="Ariel" w:hAnsi="Ariel" w:cs="Times New Roman"/>
        </w:rPr>
      </w:pPr>
      <w:r>
        <w:rPr>
          <w:rFonts w:ascii="Ariel" w:hAnsi="Ariel" w:cs="Times New Roman"/>
        </w:rPr>
        <w:t xml:space="preserve">Izolacja ścian zewnętrznych- styropian EPS, gr. 20,0 cm, o parametrach λD =0,031 W/(mK), </w:t>
      </w:r>
    </w:p>
    <w:p w14:paraId="65150A23" w14:textId="77777777" w:rsidR="009B282E" w:rsidRDefault="00000000">
      <w:pPr>
        <w:pStyle w:val="Akapitzlist"/>
        <w:numPr>
          <w:ilvl w:val="0"/>
          <w:numId w:val="40"/>
        </w:numPr>
        <w:ind w:right="3"/>
        <w:rPr>
          <w:rFonts w:ascii="Ariel" w:hAnsi="Ariel" w:cs="Times New Roman"/>
        </w:rPr>
      </w:pPr>
      <w:r>
        <w:rPr>
          <w:rFonts w:ascii="Ariel" w:hAnsi="Ariel" w:cs="Times New Roman"/>
        </w:rPr>
        <w:t>Izolacja stropów, warstwy posadzkowe- styropian EPS twardy podłogowy o grubości wskazanej na rysunkach i wg opisy warstw, o parametrach λD = 0,038 W/(mK), CS = 70 kPa, CC = 115 kPa.</w:t>
      </w:r>
    </w:p>
    <w:p w14:paraId="7332DDD8" w14:textId="77777777" w:rsidR="009B282E" w:rsidRDefault="00000000">
      <w:pPr>
        <w:pStyle w:val="Akapitzlist"/>
        <w:numPr>
          <w:ilvl w:val="0"/>
          <w:numId w:val="40"/>
        </w:numPr>
        <w:ind w:right="3"/>
        <w:rPr>
          <w:rFonts w:ascii="Ariel" w:hAnsi="Ariel" w:cs="Times New Roman"/>
        </w:rPr>
      </w:pPr>
      <w:r>
        <w:rPr>
          <w:rFonts w:ascii="Ariel" w:hAnsi="Ariel" w:cs="Times New Roman"/>
        </w:rPr>
        <w:t>Izolacja akustyczna stropów, warstwy posadzkowe- styropian EPS elastyfikowany podłogowy o grubości wskazanej na rysunkach i wg opisy warstw, o parametrach λD = 0,045 W/(mK), BS = 50 kPa.</w:t>
      </w:r>
    </w:p>
    <w:p w14:paraId="01758E59" w14:textId="77777777" w:rsidR="009B282E" w:rsidRDefault="00000000">
      <w:pPr>
        <w:ind w:left="267" w:right="3"/>
        <w:rPr>
          <w:rFonts w:ascii="Ariel" w:hAnsi="Ariel" w:cs="Times New Roman"/>
          <w:color w:val="auto"/>
        </w:rPr>
      </w:pPr>
      <w:r>
        <w:rPr>
          <w:rFonts w:ascii="Ariel" w:hAnsi="Ariel" w:cs="Times New Roman"/>
          <w:color w:val="auto"/>
        </w:rPr>
        <w:t xml:space="preserve">Na powierzchni płyt styropianowych przeznaczonych do ocieplania nie powinno być kawern głębszych niż 5mm. Krawędzie winny być proste i nie uszkodzone. Struktura płyt na całej powierzchni powinna być jednorodna. Granulki powinny być połączone tak, aby nie można było ich oddzielić od siebie. Styropian winien wykazywać odporność na działanie temperatury do 80°C. </w:t>
      </w:r>
    </w:p>
    <w:p w14:paraId="15E2AEF2"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345E3FC0" w14:textId="77777777" w:rsidR="009B282E" w:rsidRDefault="00000000">
      <w:pPr>
        <w:pStyle w:val="Nagwek3"/>
        <w:ind w:left="267" w:right="4993"/>
        <w:rPr>
          <w:rFonts w:ascii="Ariel" w:hAnsi="Ariel" w:cs="Times New Roman"/>
          <w:color w:val="auto"/>
        </w:rPr>
      </w:pPr>
      <w:r>
        <w:rPr>
          <w:rFonts w:ascii="Ariel" w:hAnsi="Ariel" w:cs="Times New Roman"/>
          <w:color w:val="auto"/>
        </w:rPr>
        <w:t>Wełna mineralna</w:t>
      </w:r>
      <w:r>
        <w:rPr>
          <w:rFonts w:ascii="Ariel" w:hAnsi="Ariel" w:cs="Times New Roman"/>
          <w:color w:val="auto"/>
          <w:u w:val="none"/>
        </w:rPr>
        <w:t xml:space="preserve"> </w:t>
      </w:r>
    </w:p>
    <w:p w14:paraId="1EC072D2" w14:textId="77777777" w:rsidR="009B282E" w:rsidRDefault="00000000">
      <w:pPr>
        <w:ind w:left="267" w:right="3"/>
        <w:rPr>
          <w:rFonts w:ascii="Ariel" w:hAnsi="Ariel" w:cs="Times New Roman"/>
          <w:color w:val="auto"/>
        </w:rPr>
      </w:pPr>
      <w:r>
        <w:rPr>
          <w:rFonts w:ascii="Ariel" w:hAnsi="Ariel" w:cs="Times New Roman"/>
          <w:color w:val="auto"/>
        </w:rPr>
        <w:t>W systemach ociepleń nie stosuje się mat wełnianych, ale jedynie płyty grubości 8, 10, 12, 20 cm.</w:t>
      </w:r>
    </w:p>
    <w:p w14:paraId="580197C0" w14:textId="77777777" w:rsidR="009B282E" w:rsidRDefault="00000000">
      <w:pPr>
        <w:ind w:left="267" w:right="3"/>
        <w:rPr>
          <w:rFonts w:ascii="Ariel" w:hAnsi="Ariel" w:cs="Times New Roman"/>
          <w:color w:val="auto"/>
        </w:rPr>
      </w:pPr>
      <w:r>
        <w:rPr>
          <w:rFonts w:ascii="Ariel" w:hAnsi="Ariel" w:cs="Times New Roman"/>
          <w:color w:val="auto"/>
        </w:rPr>
        <w:t xml:space="preserve">Wymagania: wilgotność wełny max. 2% suchej masy, płyty powinny mieć na całej powierzchni jednakową twardość oraz ściśliwość. </w:t>
      </w:r>
    </w:p>
    <w:p w14:paraId="50277E72" w14:textId="77777777" w:rsidR="009B282E" w:rsidRDefault="00000000">
      <w:pPr>
        <w:pStyle w:val="Akapitzlist"/>
        <w:numPr>
          <w:ilvl w:val="0"/>
          <w:numId w:val="41"/>
        </w:numPr>
        <w:ind w:right="-22"/>
        <w:rPr>
          <w:rFonts w:ascii="Ariel" w:hAnsi="Ariel" w:cs="Times New Roman"/>
          <w:color w:val="auto"/>
        </w:rPr>
      </w:pPr>
      <w:r>
        <w:rPr>
          <w:rFonts w:ascii="Ariel" w:hAnsi="Ariel" w:cs="Times New Roman"/>
          <w:color w:val="auto"/>
        </w:rPr>
        <w:t xml:space="preserve">Izolacja ścian zewnętrznych-płyty z wełny mineralnej gr. 15,0 cm, o parametrach </w:t>
      </w:r>
      <w:r>
        <w:rPr>
          <w:rFonts w:ascii="Ariel" w:hAnsi="Ariel" w:cs="Times New Roman"/>
        </w:rPr>
        <w:t>λD =0,034 W/(mK),</w:t>
      </w:r>
    </w:p>
    <w:p w14:paraId="162ACDE8" w14:textId="77777777" w:rsidR="009B282E" w:rsidRDefault="00000000">
      <w:pPr>
        <w:pStyle w:val="Akapitzlist"/>
        <w:numPr>
          <w:ilvl w:val="0"/>
          <w:numId w:val="41"/>
        </w:numPr>
        <w:ind w:right="-22"/>
        <w:rPr>
          <w:rFonts w:ascii="Ariel" w:hAnsi="Ariel" w:cs="Times New Roman"/>
          <w:color w:val="auto"/>
        </w:rPr>
      </w:pPr>
      <w:r>
        <w:rPr>
          <w:rFonts w:ascii="Ariel" w:hAnsi="Ariel" w:cs="Times New Roman"/>
          <w:color w:val="auto"/>
        </w:rPr>
        <w:t xml:space="preserve">Izolacja </w:t>
      </w:r>
      <w:r>
        <w:rPr>
          <w:rFonts w:ascii="Ariel" w:hAnsi="Ariel" w:cs="Times New Roman"/>
        </w:rPr>
        <w:t>dachu-płyty z wełny mineralnej gr. 15,0 i 20,0 cm o parametrach λD =0,034 W/(mK),</w:t>
      </w:r>
    </w:p>
    <w:p w14:paraId="032A05BE" w14:textId="77777777" w:rsidR="009B282E" w:rsidRDefault="00000000">
      <w:pPr>
        <w:ind w:left="267" w:right="3"/>
        <w:rPr>
          <w:rFonts w:ascii="Ariel" w:hAnsi="Ariel" w:cs="Times New Roman"/>
          <w:color w:val="auto"/>
        </w:rPr>
      </w:pPr>
      <w:r>
        <w:rPr>
          <w:rFonts w:ascii="Ariel" w:hAnsi="Ariel" w:cs="Times New Roman"/>
          <w:color w:val="auto"/>
        </w:rPr>
        <w:t>Wyroby z wełny mineralnej należy mocować do podłoża przez przyklejenie klejem zgodnie z instrukcja montażu Producenta. Współczynnik przewodzenia ciepła w granicach od 0,033 do 0,045 W/m•K. Wełna mineralna i wełna szklana w postaci płyt, mat lub granulatu. Płyty mają wymiary od 50 do120cm szerokości i 100-180cm długości oraz grubość od 4 do 24cm. Płyty klasyfikujemy jako: miękkie (o gęstości 60 kg/m</w:t>
      </w:r>
      <w:r>
        <w:rPr>
          <w:rFonts w:ascii="Ariel" w:hAnsi="Ariel" w:cs="Times New Roman"/>
          <w:color w:val="auto"/>
          <w:vertAlign w:val="superscript"/>
        </w:rPr>
        <w:t>3</w:t>
      </w:r>
      <w:r>
        <w:rPr>
          <w:rFonts w:ascii="Ariel" w:hAnsi="Ariel" w:cs="Times New Roman"/>
          <w:color w:val="auto"/>
        </w:rPr>
        <w:t>), półtwarde (od 80kg/m</w:t>
      </w:r>
      <w:r>
        <w:rPr>
          <w:rFonts w:ascii="Ariel" w:hAnsi="Ariel" w:cs="Times New Roman"/>
          <w:color w:val="auto"/>
          <w:vertAlign w:val="superscript"/>
        </w:rPr>
        <w:t xml:space="preserve">3 </w:t>
      </w:r>
      <w:r>
        <w:rPr>
          <w:rFonts w:ascii="Ariel" w:hAnsi="Ariel" w:cs="Times New Roman"/>
          <w:color w:val="auto"/>
        </w:rPr>
        <w:t>do 120kg/m</w:t>
      </w:r>
      <w:r>
        <w:rPr>
          <w:rFonts w:ascii="Ariel" w:hAnsi="Ariel" w:cs="Times New Roman"/>
          <w:color w:val="auto"/>
          <w:vertAlign w:val="superscript"/>
        </w:rPr>
        <w:t>3</w:t>
      </w:r>
      <w:r>
        <w:rPr>
          <w:rFonts w:ascii="Ariel" w:hAnsi="Ariel" w:cs="Times New Roman"/>
          <w:color w:val="auto"/>
        </w:rPr>
        <w:t>), twarde (od 150kg/m</w:t>
      </w:r>
      <w:r>
        <w:rPr>
          <w:rFonts w:ascii="Ariel" w:hAnsi="Ariel" w:cs="Times New Roman"/>
          <w:color w:val="auto"/>
          <w:vertAlign w:val="superscript"/>
        </w:rPr>
        <w:t xml:space="preserve">3 </w:t>
      </w:r>
      <w:r>
        <w:rPr>
          <w:rFonts w:ascii="Ariel" w:hAnsi="Ariel" w:cs="Times New Roman"/>
          <w:color w:val="auto"/>
        </w:rPr>
        <w:t>do 180kg/m</w:t>
      </w:r>
      <w:r>
        <w:rPr>
          <w:rFonts w:ascii="Ariel" w:hAnsi="Ariel" w:cs="Times New Roman"/>
          <w:color w:val="auto"/>
          <w:vertAlign w:val="superscript"/>
        </w:rPr>
        <w:t>3</w:t>
      </w:r>
      <w:r>
        <w:rPr>
          <w:rFonts w:ascii="Ariel" w:hAnsi="Ariel" w:cs="Times New Roman"/>
          <w:color w:val="auto"/>
        </w:rPr>
        <w:t xml:space="preserve">). </w:t>
      </w:r>
    </w:p>
    <w:p w14:paraId="7E2AEFEF" w14:textId="77777777" w:rsidR="009B282E" w:rsidRDefault="00000000">
      <w:pPr>
        <w:pStyle w:val="Nagwek3"/>
        <w:ind w:left="267" w:right="4993"/>
        <w:rPr>
          <w:rFonts w:ascii="Ariel" w:hAnsi="Ariel" w:cs="Times New Roman"/>
          <w:color w:val="auto"/>
        </w:rPr>
      </w:pPr>
      <w:r>
        <w:rPr>
          <w:rFonts w:ascii="Ariel" w:hAnsi="Ariel" w:cs="Times New Roman"/>
          <w:color w:val="auto"/>
        </w:rPr>
        <w:t>Paroizolacja</w:t>
      </w:r>
      <w:r>
        <w:rPr>
          <w:rFonts w:ascii="Ariel" w:hAnsi="Ariel" w:cs="Times New Roman"/>
          <w:color w:val="auto"/>
          <w:u w:val="none"/>
        </w:rPr>
        <w:t xml:space="preserve"> </w:t>
      </w:r>
    </w:p>
    <w:p w14:paraId="5043A095" w14:textId="77777777" w:rsidR="009B282E" w:rsidRDefault="00000000">
      <w:pPr>
        <w:pStyle w:val="Akapitzlist"/>
        <w:numPr>
          <w:ilvl w:val="0"/>
          <w:numId w:val="122"/>
        </w:numPr>
        <w:spacing w:after="0" w:line="259" w:lineRule="auto"/>
        <w:ind w:right="0"/>
        <w:jc w:val="left"/>
        <w:rPr>
          <w:rFonts w:ascii="Ariel" w:hAnsi="Ariel" w:cs="Times New Roman"/>
          <w:color w:val="auto"/>
        </w:rPr>
      </w:pPr>
      <w:r>
        <w:rPr>
          <w:rFonts w:ascii="Ariel" w:hAnsi="Ariel" w:cs="Times New Roman"/>
          <w:color w:val="auto"/>
        </w:rPr>
        <w:t>Paroizolacja posadzek wykonać z foli budowlanej PE</w:t>
      </w:r>
    </w:p>
    <w:p w14:paraId="4D744F2B" w14:textId="77777777" w:rsidR="009B282E" w:rsidRDefault="00000000">
      <w:pPr>
        <w:pStyle w:val="Akapitzlist"/>
        <w:numPr>
          <w:ilvl w:val="0"/>
          <w:numId w:val="122"/>
        </w:numPr>
        <w:spacing w:after="0" w:line="259" w:lineRule="auto"/>
        <w:ind w:right="0"/>
        <w:jc w:val="left"/>
        <w:rPr>
          <w:rFonts w:ascii="Ariel" w:hAnsi="Ariel" w:cs="Times New Roman"/>
          <w:color w:val="auto"/>
        </w:rPr>
      </w:pPr>
      <w:r>
        <w:rPr>
          <w:rFonts w:ascii="Ariel" w:hAnsi="Ariel" w:cs="Times New Roman"/>
          <w:color w:val="auto"/>
        </w:rPr>
        <w:t>Paroizolacja ścian suchej zabudowy wykonać z włókniny polipropylenowej o przenikaniu pary wodje 0.3&lt;Sd&lt;4</w:t>
      </w:r>
    </w:p>
    <w:p w14:paraId="020DF2B3" w14:textId="77777777" w:rsidR="009B282E" w:rsidRDefault="00000000">
      <w:pPr>
        <w:pStyle w:val="Akapitzlist"/>
        <w:numPr>
          <w:ilvl w:val="0"/>
          <w:numId w:val="122"/>
        </w:numPr>
        <w:spacing w:after="0" w:line="259" w:lineRule="auto"/>
        <w:ind w:right="0"/>
        <w:jc w:val="left"/>
        <w:rPr>
          <w:rFonts w:ascii="Ariel" w:hAnsi="Ariel" w:cs="Times New Roman"/>
          <w:color w:val="auto"/>
        </w:rPr>
      </w:pPr>
      <w:r>
        <w:rPr>
          <w:rFonts w:ascii="Ariel" w:hAnsi="Ariel" w:cs="Times New Roman"/>
          <w:color w:val="auto"/>
        </w:rPr>
        <w:lastRenderedPageBreak/>
        <w:t>Paroizolacja poddaszy wykonać z membrany polietylenowej stabilizowanej o przenikaniu pary wodnej Sd=100 (+/-40)m.</w:t>
      </w:r>
    </w:p>
    <w:p w14:paraId="6C247AD7" w14:textId="77777777" w:rsidR="009B282E" w:rsidRDefault="00000000">
      <w:pPr>
        <w:pStyle w:val="Nagwek3"/>
        <w:ind w:left="267" w:right="4993"/>
        <w:rPr>
          <w:rFonts w:ascii="Ariel" w:hAnsi="Ariel" w:cs="Times New Roman"/>
        </w:rPr>
      </w:pPr>
      <w:r>
        <w:rPr>
          <w:rFonts w:ascii="Ariel" w:hAnsi="Ariel" w:cs="Times New Roman"/>
        </w:rPr>
        <w:t>Papa paroizolacyjna</w:t>
      </w:r>
      <w:r>
        <w:rPr>
          <w:rFonts w:ascii="Ariel" w:hAnsi="Ariel" w:cs="Times New Roman"/>
          <w:u w:val="none"/>
        </w:rPr>
        <w:t xml:space="preserve"> </w:t>
      </w:r>
    </w:p>
    <w:p w14:paraId="4E8984B1" w14:textId="77777777" w:rsidR="009B282E" w:rsidRDefault="00000000">
      <w:pPr>
        <w:spacing w:after="0" w:line="242" w:lineRule="auto"/>
        <w:ind w:left="272" w:right="12" w:firstLine="0"/>
        <w:rPr>
          <w:rFonts w:ascii="Ariel" w:hAnsi="Ariel" w:cs="Times New Roman"/>
        </w:rPr>
      </w:pPr>
      <w:r>
        <w:rPr>
          <w:rFonts w:ascii="Ariel" w:hAnsi="Ariel" w:cs="Times New Roman"/>
        </w:rPr>
        <w:t xml:space="preserve">Papa na osnowie z foli aluminiowej i maty z włókna szklanego, z obustronną powłoką z masy asfaltowej oksydowanej. Strona wierzchnia pokryta drobnoziarnistą posypką mineralną, strona spodnia zabezpieczona folią z tworzywa sztucznego. Lub inna zgodnie z dobranym systemem izolacji dachowych. </w:t>
      </w:r>
      <w:r>
        <w:rPr>
          <w:rFonts w:ascii="Ariel" w:hAnsi="Ariel" w:cs="Times New Roman"/>
          <w:color w:val="333333"/>
        </w:rPr>
        <w:t>Jest to pokrycie hydroizolacyjne termozgrzewalne utworzone z bitumu elastomerowego, osnowy z włókien poliestrowych oraz posypki piaskowej jako górnej warstwy. Papa paroizolacyjnanma zastosowanie jako mocna warstwa podkładowa przy izolacjach. Znakomicie nadaje się do wszelkich obróbek.</w:t>
      </w:r>
      <w:r>
        <w:rPr>
          <w:rFonts w:ascii="Ariel" w:hAnsi="Ariel" w:cs="Times New Roman"/>
        </w:rPr>
        <w:t xml:space="preserve"> </w:t>
      </w:r>
    </w:p>
    <w:p w14:paraId="0CB44B27" w14:textId="77777777" w:rsidR="009B282E" w:rsidRDefault="00000000">
      <w:pPr>
        <w:spacing w:after="32" w:line="259" w:lineRule="auto"/>
        <w:ind w:left="0" w:right="0" w:firstLine="0"/>
        <w:jc w:val="left"/>
        <w:rPr>
          <w:rFonts w:ascii="Ariel" w:hAnsi="Ariel" w:cs="Times New Roman"/>
        </w:rPr>
      </w:pPr>
      <w:r>
        <w:rPr>
          <w:rFonts w:ascii="Ariel" w:hAnsi="Ariel" w:cs="Times New Roman"/>
          <w:sz w:val="23"/>
        </w:rPr>
        <w:t xml:space="preserve"> </w:t>
      </w:r>
    </w:p>
    <w:p w14:paraId="7BB3CA44" w14:textId="77777777" w:rsidR="009B282E" w:rsidRDefault="00000000">
      <w:pPr>
        <w:spacing w:line="249" w:lineRule="auto"/>
        <w:ind w:left="267" w:right="4993"/>
        <w:jc w:val="left"/>
        <w:rPr>
          <w:rFonts w:ascii="Ariel" w:hAnsi="Ariel" w:cs="Times New Roman"/>
          <w:color w:val="auto"/>
        </w:rPr>
      </w:pPr>
      <w:r>
        <w:rPr>
          <w:rFonts w:ascii="Ariel" w:eastAsia="Arial" w:hAnsi="Ariel" w:cs="Times New Roman"/>
          <w:b/>
          <w:color w:val="auto"/>
          <w:u w:val="single" w:color="000000"/>
        </w:rPr>
        <w:t>Właściwości:</w:t>
      </w:r>
      <w:r>
        <w:rPr>
          <w:rFonts w:ascii="Ariel" w:eastAsia="Arial" w:hAnsi="Ariel" w:cs="Times New Roman"/>
          <w:b/>
          <w:color w:val="auto"/>
        </w:rPr>
        <w:t xml:space="preserve"> </w:t>
      </w:r>
    </w:p>
    <w:tbl>
      <w:tblPr>
        <w:tblStyle w:val="TableGrid"/>
        <w:tblW w:w="5717" w:type="dxa"/>
        <w:tblInd w:w="312" w:type="dxa"/>
        <w:tblCellMar>
          <w:left w:w="108" w:type="dxa"/>
          <w:right w:w="108" w:type="dxa"/>
        </w:tblCellMar>
        <w:tblLook w:val="04A0" w:firstRow="1" w:lastRow="0" w:firstColumn="1" w:lastColumn="0" w:noHBand="0" w:noVBand="1"/>
      </w:tblPr>
      <w:tblGrid>
        <w:gridCol w:w="2970"/>
        <w:gridCol w:w="2747"/>
      </w:tblGrid>
      <w:tr w:rsidR="009B282E" w14:paraId="688567AD" w14:textId="77777777">
        <w:trPr>
          <w:trHeight w:val="272"/>
        </w:trPr>
        <w:tc>
          <w:tcPr>
            <w:tcW w:w="2969" w:type="dxa"/>
            <w:shd w:val="clear" w:color="auto" w:fill="auto"/>
          </w:tcPr>
          <w:p w14:paraId="3B638E43"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BITUM: </w:t>
            </w:r>
          </w:p>
        </w:tc>
        <w:tc>
          <w:tcPr>
            <w:tcW w:w="2747" w:type="dxa"/>
            <w:shd w:val="clear" w:color="auto" w:fill="auto"/>
          </w:tcPr>
          <w:p w14:paraId="7555680B"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SBS; </w:t>
            </w:r>
          </w:p>
        </w:tc>
      </w:tr>
      <w:tr w:rsidR="009B282E" w14:paraId="37F9F8F5" w14:textId="77777777">
        <w:trPr>
          <w:trHeight w:val="319"/>
        </w:trPr>
        <w:tc>
          <w:tcPr>
            <w:tcW w:w="2969" w:type="dxa"/>
            <w:shd w:val="clear" w:color="auto" w:fill="auto"/>
          </w:tcPr>
          <w:p w14:paraId="60E75773"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WKŁADKA NOŚNA: </w:t>
            </w:r>
          </w:p>
        </w:tc>
        <w:tc>
          <w:tcPr>
            <w:tcW w:w="2747" w:type="dxa"/>
            <w:shd w:val="clear" w:color="auto" w:fill="auto"/>
          </w:tcPr>
          <w:p w14:paraId="2612BD6E"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włóknina poliestrowa; </w:t>
            </w:r>
          </w:p>
        </w:tc>
      </w:tr>
      <w:tr w:rsidR="009B282E" w14:paraId="5AD5EDC9" w14:textId="77777777">
        <w:trPr>
          <w:trHeight w:val="318"/>
        </w:trPr>
        <w:tc>
          <w:tcPr>
            <w:tcW w:w="2969" w:type="dxa"/>
            <w:shd w:val="clear" w:color="auto" w:fill="auto"/>
          </w:tcPr>
          <w:p w14:paraId="0BD09A3C"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STRONA WIERZCHNIA: </w:t>
            </w:r>
          </w:p>
        </w:tc>
        <w:tc>
          <w:tcPr>
            <w:tcW w:w="2747" w:type="dxa"/>
            <w:shd w:val="clear" w:color="auto" w:fill="auto"/>
          </w:tcPr>
          <w:p w14:paraId="5CB9B15C"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 xml:space="preserve">posypka z piasku kwarcowego; </w:t>
            </w:r>
          </w:p>
        </w:tc>
      </w:tr>
      <w:tr w:rsidR="009B282E" w14:paraId="7E71EE37" w14:textId="77777777">
        <w:trPr>
          <w:trHeight w:val="318"/>
        </w:trPr>
        <w:tc>
          <w:tcPr>
            <w:tcW w:w="2969" w:type="dxa"/>
            <w:shd w:val="clear" w:color="auto" w:fill="auto"/>
          </w:tcPr>
          <w:p w14:paraId="5C103047"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STRONA SPODNIA: </w:t>
            </w:r>
          </w:p>
        </w:tc>
        <w:tc>
          <w:tcPr>
            <w:tcW w:w="2747" w:type="dxa"/>
            <w:shd w:val="clear" w:color="auto" w:fill="auto"/>
          </w:tcPr>
          <w:p w14:paraId="74190216"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folia; </w:t>
            </w:r>
          </w:p>
        </w:tc>
      </w:tr>
      <w:tr w:rsidR="009B282E" w14:paraId="25597388" w14:textId="77777777">
        <w:trPr>
          <w:trHeight w:val="319"/>
        </w:trPr>
        <w:tc>
          <w:tcPr>
            <w:tcW w:w="2969" w:type="dxa"/>
            <w:shd w:val="clear" w:color="auto" w:fill="auto"/>
          </w:tcPr>
          <w:p w14:paraId="73CCA74B"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SPOSÓB MONTAŻU: </w:t>
            </w:r>
          </w:p>
        </w:tc>
        <w:tc>
          <w:tcPr>
            <w:tcW w:w="2747" w:type="dxa"/>
            <w:shd w:val="clear" w:color="auto" w:fill="auto"/>
          </w:tcPr>
          <w:p w14:paraId="0D3AD712"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zgrzewanie; </w:t>
            </w:r>
          </w:p>
        </w:tc>
      </w:tr>
      <w:tr w:rsidR="009B282E" w14:paraId="325B7C42" w14:textId="77777777">
        <w:trPr>
          <w:trHeight w:val="322"/>
        </w:trPr>
        <w:tc>
          <w:tcPr>
            <w:tcW w:w="2969" w:type="dxa"/>
            <w:shd w:val="clear" w:color="auto" w:fill="auto"/>
          </w:tcPr>
          <w:p w14:paraId="73B1DF67"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GRUBOŚĆ: </w:t>
            </w:r>
          </w:p>
        </w:tc>
        <w:tc>
          <w:tcPr>
            <w:tcW w:w="2747" w:type="dxa"/>
            <w:shd w:val="clear" w:color="auto" w:fill="auto"/>
          </w:tcPr>
          <w:p w14:paraId="09D458B3"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4,0mm; </w:t>
            </w:r>
          </w:p>
        </w:tc>
      </w:tr>
    </w:tbl>
    <w:p w14:paraId="7ABAB069" w14:textId="77777777" w:rsidR="009B282E" w:rsidRDefault="00000000">
      <w:pPr>
        <w:spacing w:after="0" w:line="259" w:lineRule="auto"/>
        <w:ind w:left="0" w:right="0" w:firstLine="0"/>
        <w:jc w:val="left"/>
        <w:rPr>
          <w:rFonts w:ascii="Ariel" w:hAnsi="Ariel" w:cs="Times New Roman"/>
          <w:color w:val="auto"/>
          <w:highlight w:val="yellow"/>
        </w:rPr>
      </w:pPr>
      <w:r>
        <w:rPr>
          <w:rFonts w:ascii="Ariel" w:eastAsia="Arial" w:hAnsi="Ariel" w:cs="Times New Roman"/>
          <w:b/>
          <w:color w:val="auto"/>
          <w:sz w:val="26"/>
          <w:highlight w:val="yellow"/>
        </w:rPr>
        <w:t xml:space="preserve"> </w:t>
      </w:r>
    </w:p>
    <w:p w14:paraId="670EB470" w14:textId="77777777" w:rsidR="009B282E" w:rsidRDefault="00000000">
      <w:pPr>
        <w:pStyle w:val="Nagwek3"/>
        <w:ind w:left="267" w:right="4993"/>
        <w:rPr>
          <w:rFonts w:ascii="Ariel" w:hAnsi="Ariel" w:cs="Times New Roman"/>
        </w:rPr>
      </w:pPr>
      <w:r>
        <w:rPr>
          <w:rFonts w:ascii="Ariel" w:hAnsi="Ariel" w:cs="Times New Roman"/>
        </w:rPr>
        <w:t>Łączniki do materiałów izolacyjnych</w:t>
      </w:r>
      <w:r>
        <w:rPr>
          <w:rFonts w:ascii="Ariel" w:hAnsi="Ariel" w:cs="Times New Roman"/>
          <w:u w:val="none"/>
        </w:rPr>
        <w:t xml:space="preserve"> </w:t>
      </w:r>
    </w:p>
    <w:p w14:paraId="3A2D161D" w14:textId="77777777" w:rsidR="009B282E" w:rsidRDefault="00000000">
      <w:pPr>
        <w:ind w:left="267" w:right="3"/>
        <w:rPr>
          <w:rFonts w:ascii="Ariel" w:hAnsi="Ariel" w:cs="Times New Roman"/>
        </w:rPr>
      </w:pPr>
      <w:r>
        <w:rPr>
          <w:rFonts w:ascii="Ariel" w:hAnsi="Ariel" w:cs="Times New Roman"/>
        </w:rPr>
        <w:t xml:space="preserve">Łączniki z trzpieniem rozporowym przeznaczone są do mechanicznego mocowania termoizolacji z płyt styropianowych lub wełny mineralnej do stropów i ścian z betonu, cegły lub pustaków ceramicznych. Minimalna głębokość osadzenia łączników nie może być mniejsza niż 50 mm. Łącznik składa się z dwu elementów: tworzywowego, użebrowanego korpusu wyposażonego w talerzyk dociskowy oraz metalowego lub plastikowego walcowego trzpienia rozporowego. Średnica i długość łączników jest zależna od producenta wyrobu i musi być dobrana do łącznej grubości warstw docieplających. </w:t>
      </w:r>
    </w:p>
    <w:p w14:paraId="6EB61FD0" w14:textId="77777777" w:rsidR="009B282E" w:rsidRDefault="00000000">
      <w:pPr>
        <w:spacing w:after="46"/>
        <w:ind w:left="267" w:right="3"/>
        <w:rPr>
          <w:rFonts w:ascii="Ariel" w:hAnsi="Ariel" w:cs="Times New Roman"/>
        </w:rPr>
      </w:pPr>
      <w:r>
        <w:rPr>
          <w:rFonts w:ascii="Ariel" w:hAnsi="Ariel" w:cs="Times New Roman"/>
        </w:rPr>
        <w:t xml:space="preserve">Łączniki (kołki gwoździowe) przeznaczone do mechanicznego mocowania termoizolacji z płyt warstwowych składają się z kołka i osadzonego w nim wkręta oraz podkładki metalowej, montowanego przez wbicie. Dla izolacji ze styropianu o łącznej grubości 100 i 150mm należy stosować łączniki z kołkiem rozporowym 8x50 mm o długości: </w:t>
      </w:r>
    </w:p>
    <w:p w14:paraId="5BEF6120" w14:textId="77777777" w:rsidR="009B282E" w:rsidRDefault="00000000">
      <w:pPr>
        <w:numPr>
          <w:ilvl w:val="0"/>
          <w:numId w:val="42"/>
        </w:numPr>
        <w:spacing w:after="6"/>
        <w:ind w:right="3" w:hanging="341"/>
        <w:rPr>
          <w:rFonts w:ascii="Ariel" w:hAnsi="Ariel" w:cs="Times New Roman"/>
        </w:rPr>
      </w:pPr>
      <w:r>
        <w:rPr>
          <w:rFonts w:ascii="Ariel" w:hAnsi="Ariel" w:cs="Times New Roman"/>
        </w:rPr>
        <w:t xml:space="preserve">tulei </w:t>
      </w:r>
      <w:r>
        <w:rPr>
          <w:rFonts w:ascii="Ariel" w:hAnsi="Ariel" w:cs="Times New Roman"/>
        </w:rPr>
        <w:tab/>
        <w:t xml:space="preserve">85mm i 135mm </w:t>
      </w:r>
    </w:p>
    <w:p w14:paraId="096DFE7E" w14:textId="77777777" w:rsidR="009B282E" w:rsidRDefault="00000000">
      <w:pPr>
        <w:numPr>
          <w:ilvl w:val="0"/>
          <w:numId w:val="42"/>
        </w:numPr>
        <w:spacing w:after="6"/>
        <w:ind w:right="3" w:hanging="341"/>
        <w:rPr>
          <w:rFonts w:ascii="Ariel" w:hAnsi="Ariel" w:cs="Times New Roman"/>
        </w:rPr>
      </w:pPr>
      <w:r>
        <w:rPr>
          <w:rFonts w:ascii="Ariel" w:hAnsi="Ariel" w:cs="Times New Roman"/>
        </w:rPr>
        <w:t xml:space="preserve">wkręta </w:t>
      </w:r>
      <w:r>
        <w:rPr>
          <w:rFonts w:ascii="Ariel" w:hAnsi="Ariel" w:cs="Times New Roman"/>
        </w:rPr>
        <w:tab/>
        <w:t xml:space="preserve">80mm i 80mm </w:t>
      </w:r>
    </w:p>
    <w:p w14:paraId="5BC8D088" w14:textId="77777777" w:rsidR="009B282E" w:rsidRDefault="00000000">
      <w:pPr>
        <w:numPr>
          <w:ilvl w:val="0"/>
          <w:numId w:val="42"/>
        </w:numPr>
        <w:spacing w:after="6"/>
        <w:ind w:right="3" w:hanging="341"/>
        <w:rPr>
          <w:rFonts w:ascii="Ariel" w:hAnsi="Ariel" w:cs="Times New Roman"/>
        </w:rPr>
      </w:pPr>
      <w:r>
        <w:rPr>
          <w:rFonts w:ascii="Ariel" w:hAnsi="Ariel" w:cs="Times New Roman"/>
        </w:rPr>
        <w:t xml:space="preserve">całkowitej </w:t>
      </w:r>
      <w:r>
        <w:rPr>
          <w:rFonts w:ascii="Ariel" w:hAnsi="Ariel" w:cs="Times New Roman"/>
        </w:rPr>
        <w:tab/>
        <w:t xml:space="preserve">150mm i 200mm </w:t>
      </w:r>
    </w:p>
    <w:p w14:paraId="41F4EA6A" w14:textId="77777777" w:rsidR="009B282E" w:rsidRDefault="00000000">
      <w:pPr>
        <w:spacing w:after="0" w:line="259" w:lineRule="auto"/>
        <w:ind w:left="0" w:right="0" w:firstLine="0"/>
        <w:jc w:val="left"/>
        <w:rPr>
          <w:rFonts w:ascii="Ariel" w:hAnsi="Ariel" w:cs="Times New Roman"/>
        </w:rPr>
      </w:pPr>
      <w:r>
        <w:rPr>
          <w:rFonts w:ascii="Ariel" w:hAnsi="Ariel" w:cs="Times New Roman"/>
          <w:sz w:val="23"/>
        </w:rPr>
        <w:t xml:space="preserve"> </w:t>
      </w:r>
    </w:p>
    <w:p w14:paraId="6BD1CBC2" w14:textId="77777777" w:rsidR="009B282E" w:rsidRDefault="00000000">
      <w:pPr>
        <w:ind w:left="267" w:right="3"/>
        <w:rPr>
          <w:rFonts w:ascii="Ariel" w:hAnsi="Ariel" w:cs="Times New Roman"/>
        </w:rPr>
      </w:pPr>
      <w:r>
        <w:rPr>
          <w:rFonts w:ascii="Ariel" w:hAnsi="Ariel" w:cs="Times New Roman"/>
        </w:rPr>
        <w:t xml:space="preserve">Dla izolacji ze styropianu o łącznej grubości 100 i 150 mm należy stosować łączniki z gwoździem Ø 5,0mm o długości: </w:t>
      </w:r>
    </w:p>
    <w:tbl>
      <w:tblPr>
        <w:tblStyle w:val="TableGrid"/>
        <w:tblW w:w="6759" w:type="dxa"/>
        <w:tblInd w:w="272" w:type="dxa"/>
        <w:tblCellMar>
          <w:top w:w="34" w:type="dxa"/>
          <w:left w:w="108" w:type="dxa"/>
          <w:right w:w="108" w:type="dxa"/>
        </w:tblCellMar>
        <w:tblLook w:val="04A0" w:firstRow="1" w:lastRow="0" w:firstColumn="1" w:lastColumn="0" w:noHBand="0" w:noVBand="1"/>
      </w:tblPr>
      <w:tblGrid>
        <w:gridCol w:w="1994"/>
        <w:gridCol w:w="4765"/>
      </w:tblGrid>
      <w:tr w:rsidR="009B282E" w14:paraId="2BB56F81" w14:textId="77777777">
        <w:trPr>
          <w:trHeight w:val="280"/>
        </w:trPr>
        <w:tc>
          <w:tcPr>
            <w:tcW w:w="1787" w:type="dxa"/>
            <w:shd w:val="clear" w:color="auto" w:fill="auto"/>
          </w:tcPr>
          <w:p w14:paraId="6A82B6DA" w14:textId="77777777" w:rsidR="009B282E" w:rsidRDefault="00000000">
            <w:pPr>
              <w:pStyle w:val="Akapitzlist"/>
              <w:numPr>
                <w:ilvl w:val="0"/>
                <w:numId w:val="43"/>
              </w:numPr>
              <w:spacing w:after="0" w:line="259" w:lineRule="auto"/>
              <w:ind w:right="0"/>
              <w:jc w:val="left"/>
              <w:rPr>
                <w:rFonts w:ascii="Ariel" w:hAnsi="Ariel" w:cs="Times New Roman"/>
              </w:rPr>
            </w:pPr>
            <w:r>
              <w:rPr>
                <w:rFonts w:ascii="Ariel" w:hAnsi="Ariel" w:cs="Times New Roman"/>
              </w:rPr>
              <w:t xml:space="preserve">tulei </w:t>
            </w:r>
          </w:p>
        </w:tc>
        <w:tc>
          <w:tcPr>
            <w:tcW w:w="4971" w:type="dxa"/>
            <w:shd w:val="clear" w:color="auto" w:fill="auto"/>
          </w:tcPr>
          <w:p w14:paraId="33ADC042" w14:textId="77777777" w:rsidR="009B282E" w:rsidRDefault="00000000">
            <w:pPr>
              <w:pStyle w:val="Akapitzlist"/>
              <w:numPr>
                <w:ilvl w:val="0"/>
                <w:numId w:val="43"/>
              </w:numPr>
              <w:spacing w:after="0" w:line="259" w:lineRule="auto"/>
              <w:ind w:right="0"/>
              <w:jc w:val="left"/>
              <w:rPr>
                <w:rFonts w:ascii="Ariel" w:hAnsi="Ariel" w:cs="Times New Roman"/>
              </w:rPr>
            </w:pPr>
            <w:r>
              <w:rPr>
                <w:rFonts w:ascii="Ariel" w:hAnsi="Ariel" w:cs="Times New Roman"/>
              </w:rPr>
              <w:t xml:space="preserve">85mm i 135mm </w:t>
            </w:r>
          </w:p>
        </w:tc>
      </w:tr>
      <w:tr w:rsidR="009B282E" w14:paraId="045721F5" w14:textId="77777777">
        <w:trPr>
          <w:trHeight w:val="292"/>
        </w:trPr>
        <w:tc>
          <w:tcPr>
            <w:tcW w:w="1787" w:type="dxa"/>
            <w:shd w:val="clear" w:color="auto" w:fill="auto"/>
          </w:tcPr>
          <w:p w14:paraId="6A83854C" w14:textId="77777777" w:rsidR="009B282E" w:rsidRDefault="00000000">
            <w:pPr>
              <w:pStyle w:val="Akapitzlist"/>
              <w:numPr>
                <w:ilvl w:val="0"/>
                <w:numId w:val="43"/>
              </w:numPr>
              <w:spacing w:after="0" w:line="259" w:lineRule="auto"/>
              <w:ind w:right="0"/>
              <w:jc w:val="left"/>
              <w:rPr>
                <w:rFonts w:ascii="Ariel" w:hAnsi="Ariel" w:cs="Times New Roman"/>
              </w:rPr>
            </w:pPr>
            <w:r>
              <w:rPr>
                <w:rFonts w:ascii="Ariel" w:hAnsi="Ariel" w:cs="Times New Roman"/>
              </w:rPr>
              <w:t xml:space="preserve">gwoździa </w:t>
            </w:r>
          </w:p>
        </w:tc>
        <w:tc>
          <w:tcPr>
            <w:tcW w:w="4971" w:type="dxa"/>
            <w:shd w:val="clear" w:color="auto" w:fill="auto"/>
          </w:tcPr>
          <w:p w14:paraId="529DA1DB" w14:textId="77777777" w:rsidR="009B282E" w:rsidRDefault="00000000">
            <w:pPr>
              <w:pStyle w:val="Akapitzlist"/>
              <w:numPr>
                <w:ilvl w:val="0"/>
                <w:numId w:val="43"/>
              </w:numPr>
              <w:spacing w:after="0" w:line="259" w:lineRule="auto"/>
              <w:ind w:right="0"/>
              <w:jc w:val="left"/>
              <w:rPr>
                <w:rFonts w:ascii="Ariel" w:hAnsi="Ariel" w:cs="Times New Roman"/>
              </w:rPr>
            </w:pPr>
            <w:r>
              <w:rPr>
                <w:rFonts w:ascii="Ariel" w:hAnsi="Ariel" w:cs="Times New Roman"/>
              </w:rPr>
              <w:t xml:space="preserve">55mm i 55mm </w:t>
            </w:r>
          </w:p>
        </w:tc>
      </w:tr>
      <w:tr w:rsidR="009B282E" w14:paraId="7BDFC427" w14:textId="77777777">
        <w:trPr>
          <w:trHeight w:val="281"/>
        </w:trPr>
        <w:tc>
          <w:tcPr>
            <w:tcW w:w="1787" w:type="dxa"/>
            <w:shd w:val="clear" w:color="auto" w:fill="auto"/>
          </w:tcPr>
          <w:p w14:paraId="1DBE6DDA" w14:textId="77777777" w:rsidR="009B282E" w:rsidRDefault="00000000">
            <w:pPr>
              <w:pStyle w:val="Akapitzlist"/>
              <w:numPr>
                <w:ilvl w:val="0"/>
                <w:numId w:val="43"/>
              </w:numPr>
              <w:spacing w:after="0" w:line="259" w:lineRule="auto"/>
              <w:ind w:right="0"/>
              <w:jc w:val="left"/>
              <w:rPr>
                <w:rFonts w:ascii="Ariel" w:hAnsi="Ariel" w:cs="Times New Roman"/>
              </w:rPr>
            </w:pPr>
            <w:r>
              <w:rPr>
                <w:rFonts w:ascii="Ariel" w:hAnsi="Ariel" w:cs="Times New Roman"/>
              </w:rPr>
              <w:t xml:space="preserve">całkowitej </w:t>
            </w:r>
          </w:p>
        </w:tc>
        <w:tc>
          <w:tcPr>
            <w:tcW w:w="4971" w:type="dxa"/>
            <w:shd w:val="clear" w:color="auto" w:fill="auto"/>
          </w:tcPr>
          <w:p w14:paraId="2D89005D" w14:textId="77777777" w:rsidR="009B282E" w:rsidRDefault="00000000">
            <w:pPr>
              <w:pStyle w:val="Akapitzlist"/>
              <w:numPr>
                <w:ilvl w:val="0"/>
                <w:numId w:val="43"/>
              </w:numPr>
              <w:spacing w:after="0" w:line="259" w:lineRule="auto"/>
              <w:ind w:right="0"/>
              <w:rPr>
                <w:rFonts w:ascii="Ariel" w:hAnsi="Ariel" w:cs="Times New Roman"/>
              </w:rPr>
            </w:pPr>
            <w:r>
              <w:rPr>
                <w:rFonts w:ascii="Ariel" w:hAnsi="Ariel" w:cs="Times New Roman"/>
              </w:rPr>
              <w:t xml:space="preserve">125mm i 175mm </w:t>
            </w:r>
          </w:p>
        </w:tc>
      </w:tr>
    </w:tbl>
    <w:p w14:paraId="5274FA3D"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6CB0C98E" w14:textId="77777777" w:rsidR="009B282E" w:rsidRDefault="00000000">
      <w:pPr>
        <w:spacing w:after="46"/>
        <w:ind w:left="267" w:right="3"/>
        <w:rPr>
          <w:rFonts w:ascii="Ariel" w:hAnsi="Ariel" w:cs="Times New Roman"/>
        </w:rPr>
      </w:pPr>
      <w:r>
        <w:rPr>
          <w:rFonts w:ascii="Ariel" w:hAnsi="Ariel" w:cs="Times New Roman"/>
        </w:rPr>
        <w:t xml:space="preserve">Dla izolacji z wełny mineralnej o łącznej grubości 120, 160 i 200mm należy stosować łączniki z kołkiem rozporowym 8x50 mm o długości: </w:t>
      </w:r>
    </w:p>
    <w:p w14:paraId="55312CCB" w14:textId="77777777" w:rsidR="009B282E" w:rsidRDefault="00000000">
      <w:pPr>
        <w:numPr>
          <w:ilvl w:val="0"/>
          <w:numId w:val="44"/>
        </w:numPr>
        <w:spacing w:after="6"/>
        <w:ind w:right="3" w:hanging="341"/>
        <w:rPr>
          <w:rFonts w:ascii="Ariel" w:hAnsi="Ariel" w:cs="Times New Roman"/>
        </w:rPr>
      </w:pPr>
      <w:r>
        <w:rPr>
          <w:rFonts w:ascii="Ariel" w:hAnsi="Ariel" w:cs="Times New Roman"/>
        </w:rPr>
        <w:t xml:space="preserve">tulei </w:t>
      </w:r>
      <w:r>
        <w:rPr>
          <w:rFonts w:ascii="Ariel" w:hAnsi="Ariel" w:cs="Times New Roman"/>
        </w:rPr>
        <w:tab/>
        <w:t xml:space="preserve">105mm i 135mm, 185mm </w:t>
      </w:r>
    </w:p>
    <w:p w14:paraId="5A904A47" w14:textId="77777777" w:rsidR="009B282E" w:rsidRDefault="00000000">
      <w:pPr>
        <w:numPr>
          <w:ilvl w:val="0"/>
          <w:numId w:val="44"/>
        </w:numPr>
        <w:spacing w:after="6"/>
        <w:ind w:right="3" w:hanging="341"/>
        <w:rPr>
          <w:rFonts w:ascii="Ariel" w:hAnsi="Ariel" w:cs="Times New Roman"/>
        </w:rPr>
      </w:pPr>
      <w:r>
        <w:rPr>
          <w:rFonts w:ascii="Ariel" w:hAnsi="Ariel" w:cs="Times New Roman"/>
        </w:rPr>
        <w:lastRenderedPageBreak/>
        <w:t xml:space="preserve">wkręta </w:t>
      </w:r>
      <w:r>
        <w:rPr>
          <w:rFonts w:ascii="Ariel" w:hAnsi="Ariel" w:cs="Times New Roman"/>
        </w:rPr>
        <w:tab/>
        <w:t xml:space="preserve">80mm i 90mm, 80mm </w:t>
      </w:r>
    </w:p>
    <w:p w14:paraId="6C7E5A29" w14:textId="77777777" w:rsidR="009B282E" w:rsidRDefault="00000000">
      <w:pPr>
        <w:numPr>
          <w:ilvl w:val="0"/>
          <w:numId w:val="44"/>
        </w:numPr>
        <w:spacing w:after="6"/>
        <w:ind w:right="3" w:hanging="341"/>
        <w:rPr>
          <w:rFonts w:ascii="Ariel" w:hAnsi="Ariel" w:cs="Times New Roman"/>
        </w:rPr>
      </w:pPr>
      <w:r>
        <w:rPr>
          <w:rFonts w:ascii="Ariel" w:hAnsi="Ariel" w:cs="Times New Roman"/>
        </w:rPr>
        <w:t xml:space="preserve">całkowitej </w:t>
      </w:r>
      <w:r>
        <w:rPr>
          <w:rFonts w:ascii="Ariel" w:hAnsi="Ariel" w:cs="Times New Roman"/>
        </w:rPr>
        <w:tab/>
        <w:t xml:space="preserve">170mm i 210mm, 250mm </w:t>
      </w:r>
    </w:p>
    <w:p w14:paraId="4655C4F7"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63720B20" w14:textId="77777777" w:rsidR="009B282E" w:rsidRDefault="00000000">
      <w:pPr>
        <w:ind w:left="267" w:right="3"/>
        <w:rPr>
          <w:rFonts w:ascii="Ariel" w:hAnsi="Ariel" w:cs="Times New Roman"/>
        </w:rPr>
      </w:pPr>
      <w:r>
        <w:rPr>
          <w:rFonts w:ascii="Ariel" w:hAnsi="Ariel" w:cs="Times New Roman"/>
        </w:rPr>
        <w:t xml:space="preserve">Dla izolacji z wełny mineralnej o łącznej grubości 120, 160 i 200 mm należy stosować łączniki z gwoździem Ø 5,0mm o długości: </w:t>
      </w:r>
    </w:p>
    <w:tbl>
      <w:tblPr>
        <w:tblStyle w:val="TableGrid"/>
        <w:tblW w:w="8789" w:type="dxa"/>
        <w:tblInd w:w="0" w:type="dxa"/>
        <w:tblCellMar>
          <w:top w:w="40" w:type="dxa"/>
          <w:left w:w="108" w:type="dxa"/>
          <w:right w:w="108" w:type="dxa"/>
        </w:tblCellMar>
        <w:tblLook w:val="04A0" w:firstRow="1" w:lastRow="0" w:firstColumn="1" w:lastColumn="0" w:noHBand="0" w:noVBand="1"/>
      </w:tblPr>
      <w:tblGrid>
        <w:gridCol w:w="2399"/>
        <w:gridCol w:w="6390"/>
      </w:tblGrid>
      <w:tr w:rsidR="009B282E" w14:paraId="1CD4B204" w14:textId="77777777">
        <w:trPr>
          <w:trHeight w:val="280"/>
        </w:trPr>
        <w:tc>
          <w:tcPr>
            <w:tcW w:w="2399" w:type="dxa"/>
            <w:shd w:val="clear" w:color="auto" w:fill="auto"/>
          </w:tcPr>
          <w:p w14:paraId="2921AAD6" w14:textId="77777777" w:rsidR="009B282E" w:rsidRDefault="00000000">
            <w:pPr>
              <w:pStyle w:val="Akapitzlist"/>
              <w:numPr>
                <w:ilvl w:val="0"/>
                <w:numId w:val="45"/>
              </w:numPr>
              <w:spacing w:after="0" w:line="259" w:lineRule="auto"/>
              <w:ind w:right="0"/>
              <w:jc w:val="left"/>
              <w:rPr>
                <w:rFonts w:ascii="Ariel" w:hAnsi="Ariel" w:cs="Times New Roman"/>
              </w:rPr>
            </w:pPr>
            <w:r>
              <w:rPr>
                <w:rFonts w:ascii="Ariel" w:hAnsi="Ariel" w:cs="Times New Roman"/>
              </w:rPr>
              <w:t xml:space="preserve">tulei </w:t>
            </w:r>
          </w:p>
        </w:tc>
        <w:tc>
          <w:tcPr>
            <w:tcW w:w="6389" w:type="dxa"/>
            <w:shd w:val="clear" w:color="auto" w:fill="auto"/>
          </w:tcPr>
          <w:p w14:paraId="0BA38FEA" w14:textId="77777777" w:rsidR="009B282E" w:rsidRDefault="00000000">
            <w:pPr>
              <w:pStyle w:val="Akapitzlist"/>
              <w:numPr>
                <w:ilvl w:val="0"/>
                <w:numId w:val="45"/>
              </w:numPr>
              <w:spacing w:after="0" w:line="259" w:lineRule="auto"/>
              <w:ind w:right="0"/>
              <w:rPr>
                <w:rFonts w:ascii="Ariel" w:hAnsi="Ariel" w:cs="Times New Roman"/>
              </w:rPr>
            </w:pPr>
            <w:r>
              <w:rPr>
                <w:rFonts w:ascii="Ariel" w:hAnsi="Ariel" w:cs="Times New Roman"/>
              </w:rPr>
              <w:t xml:space="preserve">135mm i 135mm, 185mm </w:t>
            </w:r>
          </w:p>
        </w:tc>
      </w:tr>
      <w:tr w:rsidR="009B282E" w14:paraId="301ED239" w14:textId="77777777">
        <w:trPr>
          <w:trHeight w:val="292"/>
        </w:trPr>
        <w:tc>
          <w:tcPr>
            <w:tcW w:w="2399" w:type="dxa"/>
            <w:shd w:val="clear" w:color="auto" w:fill="auto"/>
          </w:tcPr>
          <w:p w14:paraId="26BE0B29" w14:textId="77777777" w:rsidR="009B282E" w:rsidRDefault="00000000">
            <w:pPr>
              <w:pStyle w:val="Akapitzlist"/>
              <w:numPr>
                <w:ilvl w:val="0"/>
                <w:numId w:val="45"/>
              </w:numPr>
              <w:spacing w:after="0" w:line="259" w:lineRule="auto"/>
              <w:ind w:right="0"/>
              <w:jc w:val="left"/>
              <w:rPr>
                <w:rFonts w:ascii="Ariel" w:hAnsi="Ariel" w:cs="Times New Roman"/>
              </w:rPr>
            </w:pPr>
            <w:r>
              <w:rPr>
                <w:rFonts w:ascii="Ariel" w:hAnsi="Ariel" w:cs="Times New Roman"/>
              </w:rPr>
              <w:t xml:space="preserve">gwoździa </w:t>
            </w:r>
          </w:p>
        </w:tc>
        <w:tc>
          <w:tcPr>
            <w:tcW w:w="6389" w:type="dxa"/>
            <w:shd w:val="clear" w:color="auto" w:fill="auto"/>
          </w:tcPr>
          <w:p w14:paraId="63BEF737" w14:textId="77777777" w:rsidR="009B282E" w:rsidRDefault="00000000">
            <w:pPr>
              <w:pStyle w:val="Akapitzlist"/>
              <w:numPr>
                <w:ilvl w:val="0"/>
                <w:numId w:val="45"/>
              </w:numPr>
              <w:spacing w:after="0" w:line="259" w:lineRule="auto"/>
              <w:ind w:right="0"/>
              <w:jc w:val="left"/>
              <w:rPr>
                <w:rFonts w:ascii="Ariel" w:hAnsi="Ariel" w:cs="Times New Roman"/>
              </w:rPr>
            </w:pPr>
            <w:r>
              <w:rPr>
                <w:rFonts w:ascii="Ariel" w:hAnsi="Ariel" w:cs="Times New Roman"/>
              </w:rPr>
              <w:t xml:space="preserve">65mm i 90mm, 55mm </w:t>
            </w:r>
          </w:p>
        </w:tc>
      </w:tr>
      <w:tr w:rsidR="009B282E" w14:paraId="5C2EE814" w14:textId="77777777">
        <w:trPr>
          <w:trHeight w:val="829"/>
        </w:trPr>
        <w:tc>
          <w:tcPr>
            <w:tcW w:w="2399" w:type="dxa"/>
            <w:shd w:val="clear" w:color="auto" w:fill="auto"/>
          </w:tcPr>
          <w:p w14:paraId="297394FF" w14:textId="77777777" w:rsidR="009B282E" w:rsidRDefault="00000000">
            <w:pPr>
              <w:pStyle w:val="Akapitzlist"/>
              <w:numPr>
                <w:ilvl w:val="0"/>
                <w:numId w:val="45"/>
              </w:numPr>
              <w:spacing w:after="0" w:line="259" w:lineRule="auto"/>
              <w:ind w:right="0"/>
              <w:jc w:val="left"/>
              <w:rPr>
                <w:rFonts w:ascii="Ariel" w:hAnsi="Ariel" w:cs="Times New Roman"/>
              </w:rPr>
            </w:pPr>
            <w:r>
              <w:rPr>
                <w:rFonts w:ascii="Ariel" w:hAnsi="Ariel" w:cs="Times New Roman"/>
              </w:rPr>
              <w:t xml:space="preserve">całkowitej </w:t>
            </w:r>
          </w:p>
        </w:tc>
        <w:tc>
          <w:tcPr>
            <w:tcW w:w="6389" w:type="dxa"/>
            <w:shd w:val="clear" w:color="auto" w:fill="auto"/>
          </w:tcPr>
          <w:p w14:paraId="5227CEA1" w14:textId="77777777" w:rsidR="009B282E" w:rsidRDefault="00000000">
            <w:pPr>
              <w:pStyle w:val="Akapitzlist"/>
              <w:numPr>
                <w:ilvl w:val="0"/>
                <w:numId w:val="45"/>
              </w:numPr>
              <w:spacing w:after="0" w:line="259" w:lineRule="auto"/>
              <w:ind w:right="0"/>
              <w:rPr>
                <w:rFonts w:ascii="Ariel" w:hAnsi="Ariel" w:cs="Times New Roman"/>
              </w:rPr>
            </w:pPr>
            <w:r>
              <w:rPr>
                <w:rFonts w:ascii="Ariel" w:hAnsi="Ariel" w:cs="Times New Roman"/>
              </w:rPr>
              <w:t xml:space="preserve">185mm i 210mm, 225mm </w:t>
            </w:r>
          </w:p>
        </w:tc>
      </w:tr>
    </w:tbl>
    <w:p w14:paraId="0E8A2F32" w14:textId="77777777" w:rsidR="009B282E" w:rsidRDefault="009B282E">
      <w:pPr>
        <w:spacing w:after="0" w:line="259" w:lineRule="auto"/>
        <w:ind w:left="0" w:right="0" w:firstLine="0"/>
        <w:jc w:val="left"/>
        <w:rPr>
          <w:rFonts w:ascii="Ariel" w:hAnsi="Ariel" w:cs="Times New Roman"/>
          <w:highlight w:val="yellow"/>
        </w:rPr>
      </w:pPr>
    </w:p>
    <w:p w14:paraId="6641422A" w14:textId="77777777" w:rsidR="009B282E" w:rsidRDefault="00000000">
      <w:pPr>
        <w:pStyle w:val="Nagwek1"/>
        <w:numPr>
          <w:ilvl w:val="1"/>
          <w:numId w:val="9"/>
        </w:numPr>
      </w:pPr>
      <w:r>
        <w:t xml:space="preserve"> </w:t>
      </w:r>
      <w:bookmarkStart w:id="112" w:name="_Toc155954692"/>
      <w:r>
        <w:t>SPRZĘT</w:t>
      </w:r>
      <w:bookmarkEnd w:id="112"/>
    </w:p>
    <w:p w14:paraId="70943D84" w14:textId="77777777" w:rsidR="009B282E" w:rsidRDefault="00000000">
      <w:pPr>
        <w:pStyle w:val="Nagwek2"/>
        <w:numPr>
          <w:ilvl w:val="2"/>
          <w:numId w:val="9"/>
        </w:numPr>
        <w:rPr>
          <w:i/>
          <w:iCs/>
        </w:rPr>
      </w:pPr>
      <w:r>
        <w:t xml:space="preserve">Wymagania ogólne </w:t>
      </w:r>
    </w:p>
    <w:p w14:paraId="0208DF40" w14:textId="77777777" w:rsidR="009B282E" w:rsidRDefault="00000000">
      <w:pPr>
        <w:ind w:left="267" w:right="3"/>
        <w:rPr>
          <w:rFonts w:ascii="Ariel" w:hAnsi="Ariel" w:cs="Times New Roman"/>
          <w:color w:val="auto"/>
        </w:rPr>
      </w:pPr>
      <w:r>
        <w:rPr>
          <w:rFonts w:ascii="Ariel" w:hAnsi="Ariel" w:cs="Times New Roman"/>
          <w:color w:val="auto"/>
        </w:rPr>
        <w:t>Ogólne wymagania dotyczące sprzętu podano w „Wymaganiach ogólnych” pkt 3.2 ogólnej specyfikacji techniczne.</w:t>
      </w:r>
    </w:p>
    <w:p w14:paraId="29695C1D" w14:textId="77777777" w:rsidR="009B282E" w:rsidRDefault="009B282E">
      <w:pPr>
        <w:ind w:left="267" w:right="3"/>
        <w:rPr>
          <w:rFonts w:ascii="Ariel" w:hAnsi="Ariel" w:cs="Times New Roman"/>
          <w:color w:val="auto"/>
        </w:rPr>
      </w:pPr>
    </w:p>
    <w:p w14:paraId="49FF916A" w14:textId="77777777" w:rsidR="009B282E" w:rsidRDefault="00000000">
      <w:pPr>
        <w:pStyle w:val="Nagwek2"/>
        <w:numPr>
          <w:ilvl w:val="2"/>
          <w:numId w:val="9"/>
        </w:numPr>
      </w:pPr>
      <w:r>
        <w:t>Sprzęt do wykonania robót:</w:t>
      </w:r>
    </w:p>
    <w:p w14:paraId="6C7A67EC" w14:textId="77777777" w:rsidR="009B282E" w:rsidRDefault="00000000">
      <w:pPr>
        <w:ind w:left="267" w:right="3"/>
        <w:rPr>
          <w:rFonts w:ascii="Ariel" w:hAnsi="Ariel" w:cs="Times New Roman"/>
        </w:rPr>
      </w:pPr>
      <w:r>
        <w:rPr>
          <w:rFonts w:ascii="Ariel" w:hAnsi="Ariel" w:cs="Times New Roman"/>
        </w:rPr>
        <w:t xml:space="preserve">Wykonywanie robót termoizolacyjnych należy wykonywać z odebranych i dopuszczonych do eksploatacji rusztowań systemowych przy użyciu drobnego sprzętu budowlanego i elektronarzędzi. </w:t>
      </w:r>
    </w:p>
    <w:p w14:paraId="2EF1AF76" w14:textId="77777777" w:rsidR="009B282E" w:rsidRDefault="00000000">
      <w:pPr>
        <w:pStyle w:val="Akapitzlist"/>
        <w:ind w:left="360" w:firstLine="0"/>
        <w:rPr>
          <w:rFonts w:ascii="Ariel" w:hAnsi="Ariel" w:cs="Times New Roman"/>
        </w:rPr>
      </w:pPr>
      <w:r>
        <w:rPr>
          <w:rFonts w:ascii="Ariel" w:hAnsi="Ariel" w:cs="Times New Roman"/>
        </w:rPr>
        <w:t>Wykonawca jest zobowiązany do używania jedynie takiego sprzętu, który nie spowoduje niekorzystnego wpływu na jakość wykonywanych robót i będzie gwarantować przeprowadzenie robót, zgodnie z zasadami określonymi w PW i ST</w:t>
      </w:r>
    </w:p>
    <w:p w14:paraId="08E51CE9" w14:textId="77777777" w:rsidR="009B282E" w:rsidRDefault="009B282E">
      <w:pPr>
        <w:pStyle w:val="Akapitzlist"/>
        <w:ind w:left="360" w:firstLine="0"/>
        <w:rPr>
          <w:rFonts w:ascii="Ariel" w:hAnsi="Ariel"/>
          <w:highlight w:val="yellow"/>
        </w:rPr>
      </w:pPr>
    </w:p>
    <w:p w14:paraId="5892BE5B" w14:textId="77777777" w:rsidR="009B282E" w:rsidRDefault="00000000">
      <w:pPr>
        <w:pStyle w:val="Nagwek1"/>
        <w:numPr>
          <w:ilvl w:val="1"/>
          <w:numId w:val="9"/>
        </w:numPr>
      </w:pPr>
      <w:bookmarkStart w:id="113" w:name="_Toc155954693"/>
      <w:r>
        <w:t>TRANSPORT</w:t>
      </w:r>
      <w:bookmarkEnd w:id="113"/>
      <w:r>
        <w:t xml:space="preserve"> </w:t>
      </w:r>
    </w:p>
    <w:p w14:paraId="109D8D3E" w14:textId="77777777" w:rsidR="009B282E" w:rsidRDefault="00000000">
      <w:pPr>
        <w:pStyle w:val="Nagwek2"/>
        <w:numPr>
          <w:ilvl w:val="2"/>
          <w:numId w:val="9"/>
        </w:numPr>
        <w:rPr>
          <w:i/>
          <w:iCs/>
        </w:rPr>
      </w:pPr>
      <w:r>
        <w:t xml:space="preserve">Wymagania ogólne </w:t>
      </w:r>
    </w:p>
    <w:p w14:paraId="07403162" w14:textId="77777777" w:rsidR="009B282E" w:rsidRDefault="00000000">
      <w:pPr>
        <w:ind w:left="267" w:right="3"/>
        <w:rPr>
          <w:rFonts w:ascii="Ariel" w:hAnsi="Ariel" w:cs="Times New Roman"/>
        </w:rPr>
      </w:pPr>
      <w:r>
        <w:rPr>
          <w:rFonts w:ascii="Ariel" w:hAnsi="Ariel" w:cs="Times New Roman"/>
        </w:rPr>
        <w:t xml:space="preserve">Ogólne wymagania dotyczące transportu podano w „Wymaganiach ogólnych” pkt 3.3 ogólnej specyfikacji technicznej. </w:t>
      </w:r>
    </w:p>
    <w:p w14:paraId="44B3365F"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2A39B613" w14:textId="77777777" w:rsidR="009B282E" w:rsidRDefault="00000000">
      <w:pPr>
        <w:pStyle w:val="Nagwek2"/>
        <w:numPr>
          <w:ilvl w:val="2"/>
          <w:numId w:val="9"/>
        </w:numPr>
        <w:rPr>
          <w:i/>
          <w:iCs/>
        </w:rPr>
      </w:pPr>
      <w:r>
        <w:t xml:space="preserve">Transport materiałów </w:t>
      </w:r>
    </w:p>
    <w:p w14:paraId="030ACF66" w14:textId="77777777" w:rsidR="009B282E" w:rsidRDefault="00000000">
      <w:pPr>
        <w:ind w:left="267" w:right="3"/>
        <w:rPr>
          <w:rFonts w:ascii="Ariel" w:hAnsi="Ariel" w:cs="Times New Roman"/>
        </w:rPr>
      </w:pPr>
      <w:r>
        <w:rPr>
          <w:rFonts w:ascii="Ariel" w:hAnsi="Ariel" w:cs="Times New Roman"/>
        </w:rPr>
        <w:t xml:space="preserve">Transport materiałów odbywa się przy w sposób zabezpieczający je przed przesuwaniem podczas jazdy, uszkodzeniem i zniszczeniem, określony w instrukcji określonej przez Producenta i dostosowanej do polskich przepisów przewozowych. </w:t>
      </w:r>
    </w:p>
    <w:p w14:paraId="50C31D06" w14:textId="77777777" w:rsidR="009B282E" w:rsidRDefault="009B282E">
      <w:pPr>
        <w:ind w:left="267" w:right="3"/>
        <w:rPr>
          <w:rFonts w:ascii="Ariel" w:hAnsi="Ariel" w:cs="Times New Roman"/>
          <w:highlight w:val="yellow"/>
        </w:rPr>
      </w:pPr>
    </w:p>
    <w:p w14:paraId="683D4606" w14:textId="77777777" w:rsidR="009B282E" w:rsidRDefault="00000000">
      <w:pPr>
        <w:pStyle w:val="Nagwek2"/>
        <w:numPr>
          <w:ilvl w:val="2"/>
          <w:numId w:val="9"/>
        </w:numPr>
        <w:rPr>
          <w:i/>
          <w:iCs/>
        </w:rPr>
      </w:pPr>
      <w:r>
        <w:t xml:space="preserve">Przechowywanie i składowanie materiałów </w:t>
      </w:r>
    </w:p>
    <w:p w14:paraId="11B432AB" w14:textId="77777777" w:rsidR="009B282E" w:rsidRDefault="00000000">
      <w:pPr>
        <w:spacing w:after="49"/>
        <w:ind w:left="267" w:right="3"/>
        <w:rPr>
          <w:rFonts w:ascii="Ariel" w:hAnsi="Ariel" w:cs="Times New Roman"/>
        </w:rPr>
      </w:pPr>
      <w:r>
        <w:rPr>
          <w:rFonts w:ascii="Ariel" w:hAnsi="Ariel" w:cs="Times New Roman"/>
        </w:rPr>
        <w:t xml:space="preserve">Materiały termoizolacyjne powinny być pakowane w sposób zabezpieczający je przed uszkodzeniem i zniszczeniem określony przez producenta. Instrukcja winna być dostarczona odbiorcom w języku polskim. Na każdym opakowaniu powinna znajdować się etykieta zawierająca. </w:t>
      </w:r>
    </w:p>
    <w:p w14:paraId="49087F78" w14:textId="77777777" w:rsidR="009B282E" w:rsidRDefault="00000000">
      <w:pPr>
        <w:ind w:left="267" w:right="3"/>
        <w:rPr>
          <w:rFonts w:ascii="Ariel" w:hAnsi="Ariel" w:cs="Times New Roman"/>
        </w:rPr>
      </w:pPr>
      <w:r>
        <w:rPr>
          <w:rFonts w:ascii="Ariel" w:hAnsi="Ariel" w:cs="Times New Roman"/>
        </w:rPr>
        <w:t xml:space="preserve">Wykonawca zapewni, aby tymczasowo składowane materiały, zabezpieczone przed zniszczeniem, zachowały swoją jakość i właściwości oraz były dostępne do kontroli przez Inspektora nadzoru inwestorskiego. Przechowywanie materiałów musi się odbywać na zasadach i w warunkach odpowiednich dla danego materiału oraz w sposób skutecznie zabezpieczający przed dostępem osób trzecich. </w:t>
      </w:r>
    </w:p>
    <w:p w14:paraId="660F0505" w14:textId="77777777" w:rsidR="009B282E" w:rsidRDefault="00000000">
      <w:pPr>
        <w:ind w:left="267" w:right="3"/>
        <w:rPr>
          <w:rFonts w:ascii="Ariel" w:hAnsi="Ariel" w:cs="Times New Roman"/>
        </w:rPr>
      </w:pPr>
      <w:r>
        <w:rPr>
          <w:rFonts w:ascii="Ariel" w:hAnsi="Ariel" w:cs="Times New Roman"/>
        </w:rPr>
        <w:lastRenderedPageBreak/>
        <w:t xml:space="preserve">Wszystkie miejsca czasowego składowania materiałów powinny być po zakończeniu robót doprowadzone przez Wykonawcę do ich pierwotnego stanu. </w:t>
      </w:r>
    </w:p>
    <w:p w14:paraId="69407644" w14:textId="77777777" w:rsidR="009B282E" w:rsidRDefault="00000000">
      <w:pPr>
        <w:rPr>
          <w:rFonts w:ascii="Ariel" w:hAnsi="Ariel" w:cs="Times New Roman"/>
          <w:highlight w:val="yellow"/>
        </w:rPr>
      </w:pPr>
      <w:r>
        <w:rPr>
          <w:rFonts w:ascii="Ariel" w:hAnsi="Ariel"/>
          <w:highlight w:val="yellow"/>
        </w:rPr>
        <w:t xml:space="preserve"> </w:t>
      </w:r>
    </w:p>
    <w:p w14:paraId="69060CA8" w14:textId="77777777" w:rsidR="009B282E" w:rsidRDefault="00000000">
      <w:pPr>
        <w:pStyle w:val="Nagwek1"/>
        <w:numPr>
          <w:ilvl w:val="1"/>
          <w:numId w:val="9"/>
        </w:numPr>
      </w:pPr>
      <w:bookmarkStart w:id="114" w:name="_Toc155954694"/>
      <w:r>
        <w:t>WYKONANIE ROBÓT</w:t>
      </w:r>
      <w:bookmarkEnd w:id="114"/>
      <w:r>
        <w:t xml:space="preserve"> </w:t>
      </w:r>
    </w:p>
    <w:p w14:paraId="28206FD6" w14:textId="77777777" w:rsidR="009B282E" w:rsidRDefault="00000000">
      <w:pPr>
        <w:pStyle w:val="Nagwek2"/>
        <w:numPr>
          <w:ilvl w:val="2"/>
          <w:numId w:val="9"/>
        </w:numPr>
      </w:pPr>
      <w:r>
        <w:t xml:space="preserve">Wymagania ogólne </w:t>
      </w:r>
    </w:p>
    <w:p w14:paraId="7F6F204E" w14:textId="77777777" w:rsidR="009B282E" w:rsidRDefault="00000000">
      <w:pPr>
        <w:ind w:left="267" w:right="3"/>
        <w:rPr>
          <w:rFonts w:ascii="Ariel" w:hAnsi="Ariel" w:cs="Times New Roman"/>
          <w:color w:val="auto"/>
        </w:rPr>
      </w:pPr>
      <w:r>
        <w:rPr>
          <w:rFonts w:ascii="Ariel" w:hAnsi="Ariel" w:cs="Times New Roman"/>
          <w:color w:val="auto"/>
        </w:rPr>
        <w:t xml:space="preserve">Ogólne zasady wykonania robót podano w OST „Wymagania ogólne” pkt 4. </w:t>
      </w:r>
    </w:p>
    <w:p w14:paraId="6537600C" w14:textId="77777777" w:rsidR="009B282E" w:rsidRDefault="00000000">
      <w:pPr>
        <w:spacing w:after="2" w:line="259" w:lineRule="auto"/>
        <w:ind w:left="0" w:right="0" w:firstLine="0"/>
        <w:jc w:val="left"/>
        <w:rPr>
          <w:rFonts w:ascii="Ariel" w:hAnsi="Ariel" w:cs="Times New Roman"/>
          <w:b/>
          <w:bCs/>
          <w:color w:val="auto"/>
          <w:u w:val="single"/>
        </w:rPr>
      </w:pPr>
      <w:r>
        <w:rPr>
          <w:rFonts w:ascii="Ariel" w:hAnsi="Ariel" w:cs="Times New Roman"/>
          <w:color w:val="auto"/>
        </w:rPr>
        <w:t xml:space="preserve"> </w:t>
      </w:r>
    </w:p>
    <w:p w14:paraId="186C9530" w14:textId="77777777" w:rsidR="009B282E" w:rsidRDefault="00000000">
      <w:pPr>
        <w:pStyle w:val="Nagwek2"/>
        <w:numPr>
          <w:ilvl w:val="2"/>
          <w:numId w:val="9"/>
        </w:numPr>
        <w:rPr>
          <w:i/>
          <w:iCs/>
        </w:rPr>
      </w:pPr>
      <w:r>
        <w:t xml:space="preserve">Warunki przystąpienia do robót </w:t>
      </w:r>
    </w:p>
    <w:p w14:paraId="18A40A56" w14:textId="77777777" w:rsidR="009B282E" w:rsidRDefault="00000000">
      <w:pPr>
        <w:ind w:left="267" w:right="3"/>
        <w:rPr>
          <w:rFonts w:ascii="Ariel" w:hAnsi="Ariel" w:cs="Times New Roman"/>
          <w:color w:val="auto"/>
        </w:rPr>
      </w:pPr>
      <w:r>
        <w:rPr>
          <w:rFonts w:ascii="Ariel" w:hAnsi="Ariel" w:cs="Times New Roman"/>
          <w:color w:val="auto"/>
        </w:rPr>
        <w:t xml:space="preserve">Przed przystąpieniem do wykonywania izolacji powinny być zakończone wszystkie roboty stanu surowego, roboty instalacyjne podtynkowe, podposadzkowe, zamurowane przebicia i bruzdy, obsadzone wpusty, przepusty itp. elementy. </w:t>
      </w:r>
    </w:p>
    <w:p w14:paraId="682D4C0C" w14:textId="77777777" w:rsidR="009B282E" w:rsidRDefault="00000000">
      <w:pPr>
        <w:spacing w:after="4" w:line="259" w:lineRule="auto"/>
        <w:ind w:left="0" w:right="0" w:firstLine="0"/>
        <w:jc w:val="left"/>
        <w:rPr>
          <w:rFonts w:ascii="Ariel" w:hAnsi="Ariel" w:cs="Times New Roman"/>
          <w:color w:val="auto"/>
          <w:highlight w:val="yellow"/>
        </w:rPr>
      </w:pPr>
      <w:r>
        <w:rPr>
          <w:rFonts w:ascii="Ariel" w:hAnsi="Ariel" w:cs="Times New Roman"/>
          <w:color w:val="auto"/>
          <w:sz w:val="23"/>
          <w:highlight w:val="yellow"/>
        </w:rPr>
        <w:t xml:space="preserve"> </w:t>
      </w:r>
    </w:p>
    <w:p w14:paraId="2CCB5B27" w14:textId="77777777" w:rsidR="009B282E" w:rsidRDefault="00000000">
      <w:pPr>
        <w:pStyle w:val="Nagwek2"/>
        <w:numPr>
          <w:ilvl w:val="2"/>
          <w:numId w:val="9"/>
        </w:numPr>
        <w:rPr>
          <w:i/>
          <w:iCs/>
        </w:rPr>
      </w:pPr>
      <w:r>
        <w:t xml:space="preserve">Przygotowanie podłoża </w:t>
      </w:r>
    </w:p>
    <w:p w14:paraId="1074A523" w14:textId="77777777" w:rsidR="009B282E" w:rsidRDefault="00000000">
      <w:pPr>
        <w:ind w:left="267" w:right="3"/>
        <w:rPr>
          <w:rFonts w:ascii="Ariel" w:hAnsi="Ariel" w:cs="Times New Roman"/>
          <w:color w:val="auto"/>
        </w:rPr>
      </w:pPr>
      <w:r>
        <w:rPr>
          <w:rFonts w:ascii="Ariel" w:hAnsi="Ariel" w:cs="Times New Roman"/>
          <w:color w:val="auto"/>
        </w:rPr>
        <w:t xml:space="preserve">Obróbkę rozpoczyna się od przygotowania podłoża. Należy zbić wystające resztki zaprawy, nadlewki betonu, krawędzie odsadzki fundamentowej należy oczyścić z gruzu i ziemi. Wystające części fundamentów należy potraktować ze szczególną pieczołowitością. Mleczko cementowe, resztki zaprawy i inne obniżające przyczepność części należy usunąć z całej powierzchni za pomocą odpowiednich narzędzi np. ręcznej szlifierki. Następnie, o ile to konieczne należy powierzchnię betonową wyrównać zaprawą cementową, a następnie przetrzeć, ale nie wygładzać. Podłoże musi być nie zmrożone, nośne, równe i wolne od smoły, raków i rozwartych rys, zadziorów oraz szkodliwych zanieczyszczeń. Krawędzie należy sfazować (zukosować) zaś naroża odpowiednio zaokrąglić. </w:t>
      </w:r>
    </w:p>
    <w:p w14:paraId="65EFEB81" w14:textId="77777777" w:rsidR="009B282E" w:rsidRDefault="00000000">
      <w:pPr>
        <w:ind w:left="267" w:right="3"/>
        <w:rPr>
          <w:rFonts w:ascii="Ariel" w:hAnsi="Ariel" w:cs="Times New Roman"/>
          <w:color w:val="auto"/>
        </w:rPr>
      </w:pPr>
      <w:r>
        <w:rPr>
          <w:rFonts w:ascii="Ariel" w:hAnsi="Ariel" w:cs="Times New Roman"/>
          <w:color w:val="auto"/>
        </w:rPr>
        <w:t xml:space="preserve">Do tworzenia wyobleń najlepiej nadaje się kielnia z zaokrąglonym narożem. Promień zaokrąglenia powinien wynosić maksymalnie 2cm. Wyoblenia można wykonać z zaprawy cementowej lub zastosować prefabrykowane polistyrenowe wyoblenia, które przykleja się do podłoża. </w:t>
      </w:r>
    </w:p>
    <w:p w14:paraId="402AB21E" w14:textId="77777777" w:rsidR="009B282E" w:rsidRDefault="00000000">
      <w:pPr>
        <w:spacing w:after="7"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41000536" w14:textId="77777777" w:rsidR="009B282E" w:rsidRDefault="00000000">
      <w:pPr>
        <w:pStyle w:val="Nagwek2"/>
        <w:numPr>
          <w:ilvl w:val="2"/>
          <w:numId w:val="9"/>
        </w:numPr>
        <w:rPr>
          <w:i/>
          <w:iCs/>
        </w:rPr>
      </w:pPr>
      <w:r>
        <w:t xml:space="preserve">Montaż płyt izolacyjnych na ścianach </w:t>
      </w:r>
    </w:p>
    <w:p w14:paraId="38D4BA11" w14:textId="77777777" w:rsidR="009B282E" w:rsidRDefault="00000000">
      <w:pPr>
        <w:spacing w:line="249" w:lineRule="auto"/>
        <w:ind w:left="267" w:right="4993"/>
        <w:jc w:val="left"/>
        <w:rPr>
          <w:rFonts w:ascii="Ariel" w:hAnsi="Ariel" w:cs="Times New Roman"/>
        </w:rPr>
      </w:pPr>
      <w:r>
        <w:rPr>
          <w:rFonts w:ascii="Ariel" w:eastAsia="Arial" w:hAnsi="Ariel" w:cs="Times New Roman"/>
          <w:b/>
          <w:color w:val="auto"/>
          <w:u w:val="single" w:color="000000"/>
        </w:rPr>
        <w:t>Roboty przygotowawcze</w:t>
      </w:r>
      <w:r>
        <w:rPr>
          <w:rFonts w:ascii="Ariel" w:eastAsia="Arial" w:hAnsi="Ariel" w:cs="Times New Roman"/>
          <w:b/>
          <w:color w:val="auto"/>
        </w:rPr>
        <w:t xml:space="preserve"> </w:t>
      </w:r>
    </w:p>
    <w:p w14:paraId="53F2E2A9" w14:textId="77777777" w:rsidR="009B282E" w:rsidRDefault="00000000">
      <w:pPr>
        <w:ind w:left="267" w:right="3"/>
        <w:rPr>
          <w:rFonts w:ascii="Ariel" w:hAnsi="Ariel" w:cs="Times New Roman"/>
        </w:rPr>
      </w:pPr>
      <w:r>
        <w:rPr>
          <w:rFonts w:ascii="Ariel" w:hAnsi="Ariel" w:cs="Times New Roman"/>
        </w:rPr>
        <w:t xml:space="preserve">Roboty przygotowawcze oraz kompletowanie materiału i sprzętu powinno odbywać się zgodnie ze specyfikacją podaną w projekcie technicznym. </w:t>
      </w:r>
    </w:p>
    <w:p w14:paraId="27EE47FC" w14:textId="77777777" w:rsidR="009B282E" w:rsidRDefault="00000000">
      <w:pPr>
        <w:pStyle w:val="Nagwek3"/>
        <w:ind w:left="267" w:right="4993"/>
        <w:rPr>
          <w:rFonts w:ascii="Ariel" w:hAnsi="Ariel" w:cs="Times New Roman"/>
        </w:rPr>
      </w:pPr>
      <w:r>
        <w:rPr>
          <w:rFonts w:ascii="Ariel" w:hAnsi="Ariel" w:cs="Times New Roman"/>
        </w:rPr>
        <w:t>Przygotowanie podłoża</w:t>
      </w:r>
      <w:r>
        <w:rPr>
          <w:rFonts w:ascii="Ariel" w:hAnsi="Ariel" w:cs="Times New Roman"/>
          <w:u w:val="none"/>
        </w:rPr>
        <w:t xml:space="preserve"> </w:t>
      </w:r>
    </w:p>
    <w:p w14:paraId="7B4C592C" w14:textId="77777777" w:rsidR="009B282E" w:rsidRDefault="00000000">
      <w:pPr>
        <w:spacing w:after="52"/>
        <w:ind w:left="267" w:right="3"/>
        <w:rPr>
          <w:rFonts w:ascii="Ariel" w:hAnsi="Ariel" w:cs="Times New Roman"/>
        </w:rPr>
      </w:pPr>
      <w:r>
        <w:rPr>
          <w:rFonts w:ascii="Ariel" w:hAnsi="Ariel" w:cs="Times New Roman"/>
        </w:rPr>
        <w:t xml:space="preserve">Stan powierzchni ocieplanych ścian powinien zostać sprawdzony przed przystąpieniem do robót: </w:t>
      </w:r>
    </w:p>
    <w:p w14:paraId="3B05E9E4" w14:textId="77777777" w:rsidR="009B282E" w:rsidRDefault="00000000">
      <w:pPr>
        <w:numPr>
          <w:ilvl w:val="0"/>
          <w:numId w:val="46"/>
        </w:numPr>
        <w:spacing w:after="44"/>
        <w:ind w:right="3" w:hanging="286"/>
        <w:rPr>
          <w:rFonts w:ascii="Ariel" w:hAnsi="Ariel" w:cs="Times New Roman"/>
        </w:rPr>
      </w:pPr>
      <w:r>
        <w:rPr>
          <w:rFonts w:ascii="Ariel" w:hAnsi="Ariel" w:cs="Times New Roman"/>
        </w:rPr>
        <w:t>Podłoże powinno być stabilne, nośne i suche</w:t>
      </w:r>
    </w:p>
    <w:p w14:paraId="6CEAA1DF" w14:textId="77777777" w:rsidR="009B282E" w:rsidRDefault="00000000">
      <w:pPr>
        <w:numPr>
          <w:ilvl w:val="0"/>
          <w:numId w:val="46"/>
        </w:numPr>
        <w:spacing w:after="44"/>
        <w:ind w:right="3" w:hanging="286"/>
        <w:rPr>
          <w:rFonts w:ascii="Ariel" w:hAnsi="Ariel" w:cs="Times New Roman"/>
        </w:rPr>
      </w:pPr>
      <w:r>
        <w:rPr>
          <w:rFonts w:ascii="Ariel" w:hAnsi="Ariel" w:cs="Times New Roman"/>
        </w:rPr>
        <w:t xml:space="preserve">powierzchnia ścian powinna być naprawiona, ubytki i uskoki powinny być wyrównane zaprawą cementową lub przez naklejenie dodatkowej warstwy materiału ocieplającego, </w:t>
      </w:r>
    </w:p>
    <w:p w14:paraId="0050E43F" w14:textId="77777777" w:rsidR="009B282E" w:rsidRDefault="00000000">
      <w:pPr>
        <w:numPr>
          <w:ilvl w:val="0"/>
          <w:numId w:val="46"/>
        </w:numPr>
        <w:spacing w:after="6"/>
        <w:ind w:right="3" w:hanging="286"/>
        <w:rPr>
          <w:rFonts w:ascii="Ariel" w:hAnsi="Ariel" w:cs="Times New Roman"/>
        </w:rPr>
      </w:pPr>
      <w:r>
        <w:rPr>
          <w:rFonts w:ascii="Ariel" w:hAnsi="Ariel" w:cs="Times New Roman"/>
        </w:rPr>
        <w:t xml:space="preserve">powierzchnia ścian powinna być oczyszczona z kurzu, luźnych ziaren zaprawy lub betonu, </w:t>
      </w:r>
    </w:p>
    <w:p w14:paraId="3A50FEA8" w14:textId="77777777" w:rsidR="009B282E" w:rsidRDefault="00000000">
      <w:pPr>
        <w:numPr>
          <w:ilvl w:val="0"/>
          <w:numId w:val="46"/>
        </w:numPr>
        <w:spacing w:after="6"/>
        <w:ind w:right="3" w:hanging="286"/>
        <w:rPr>
          <w:rFonts w:ascii="Ariel" w:hAnsi="Ariel" w:cs="Times New Roman"/>
        </w:rPr>
      </w:pPr>
      <w:r>
        <w:rPr>
          <w:rFonts w:ascii="Ariel" w:hAnsi="Ariel" w:cs="Times New Roman"/>
        </w:rPr>
        <w:t>pod względem przyczepności podłoża przez wykonanie próby przyklejenia ocieplenia, a w przypadku negatywnego jej wyniku oczyszczenie podłoża z zanieczyszczeń.</w:t>
      </w:r>
    </w:p>
    <w:p w14:paraId="50464E98" w14:textId="77777777" w:rsidR="009B282E" w:rsidRDefault="00000000">
      <w:pPr>
        <w:spacing w:after="6"/>
        <w:ind w:right="3"/>
        <w:rPr>
          <w:rFonts w:ascii="Ariel" w:hAnsi="Ariel" w:cs="Times New Roman"/>
        </w:rPr>
      </w:pPr>
      <w:r>
        <w:rPr>
          <w:rFonts w:ascii="Ariel" w:hAnsi="Ariel" w:cs="Times New Roman"/>
        </w:rPr>
        <w:t>Prace należy wykonywać, gdy temperatura otoczenia jest nie niższa niż +5°C i nie wyższa niż +25°C, Płyt nie należy układać przy silnym wietrze i opadach atmosferycznych.</w:t>
      </w:r>
    </w:p>
    <w:p w14:paraId="34420419" w14:textId="77777777" w:rsidR="009B282E" w:rsidRDefault="00000000">
      <w:pPr>
        <w:rPr>
          <w:rFonts w:ascii="Ariel" w:hAnsi="Ariel" w:cs="Times New Roman"/>
        </w:rPr>
      </w:pPr>
      <w:r>
        <w:rPr>
          <w:rFonts w:ascii="Ariel" w:hAnsi="Ariel" w:cs="Times New Roman"/>
        </w:rPr>
        <w:t>Płyty z wełny mineralnej powinny być mocowane do podłoża za pomocą łączników oraz zaprawy klejącej, niezależnie od wysokości ścian budynku i rodzaju podłoża.</w:t>
      </w:r>
    </w:p>
    <w:p w14:paraId="63A3F59E" w14:textId="77777777" w:rsidR="009B282E" w:rsidRDefault="00000000">
      <w:pPr>
        <w:pStyle w:val="Nagwek3"/>
        <w:ind w:left="267" w:right="4993"/>
        <w:rPr>
          <w:rFonts w:ascii="Ariel" w:hAnsi="Ariel" w:cs="Times New Roman"/>
        </w:rPr>
      </w:pPr>
      <w:r>
        <w:rPr>
          <w:rFonts w:ascii="Ariel" w:hAnsi="Ariel" w:cs="Times New Roman"/>
        </w:rPr>
        <w:lastRenderedPageBreak/>
        <w:t>Mocowanie płyt na plackach</w:t>
      </w:r>
      <w:r>
        <w:rPr>
          <w:rFonts w:ascii="Ariel" w:hAnsi="Ariel" w:cs="Times New Roman"/>
          <w:u w:val="none"/>
        </w:rPr>
        <w:t xml:space="preserve"> </w:t>
      </w:r>
    </w:p>
    <w:p w14:paraId="241293A1" w14:textId="77777777" w:rsidR="009B282E" w:rsidRDefault="00000000">
      <w:pPr>
        <w:ind w:left="267" w:right="3"/>
        <w:rPr>
          <w:rFonts w:ascii="Ariel" w:hAnsi="Ariel" w:cs="Times New Roman"/>
        </w:rPr>
      </w:pPr>
      <w:r>
        <w:rPr>
          <w:rFonts w:ascii="Ariel" w:hAnsi="Ariel" w:cs="Times New Roman"/>
        </w:rPr>
        <w:t xml:space="preserve">W przypadku, gdy znajdująca się w stanie surowym ściana, przeznaczona do obłożenia ma na swym licu odchyłki, należy ją zniwelować przed rozpoczęciem montażu ocieplenia. </w:t>
      </w:r>
    </w:p>
    <w:p w14:paraId="77B64A2C" w14:textId="77777777" w:rsidR="009B282E" w:rsidRDefault="00000000">
      <w:pPr>
        <w:ind w:left="267" w:right="3"/>
        <w:rPr>
          <w:rFonts w:ascii="Ariel" w:hAnsi="Ariel" w:cs="Times New Roman"/>
        </w:rPr>
      </w:pPr>
      <w:r>
        <w:rPr>
          <w:rFonts w:ascii="Ariel" w:hAnsi="Ariel" w:cs="Times New Roman"/>
        </w:rPr>
        <w:t xml:space="preserve">Klejenie płyt rozpoczyna się od dołu powierzchni ocieplanej. </w:t>
      </w:r>
    </w:p>
    <w:p w14:paraId="27486D27" w14:textId="77777777" w:rsidR="009B282E" w:rsidRDefault="00000000">
      <w:pPr>
        <w:ind w:left="267" w:right="3"/>
        <w:rPr>
          <w:rFonts w:ascii="Ariel" w:hAnsi="Ariel" w:cs="Times New Roman"/>
        </w:rPr>
      </w:pPr>
      <w:r>
        <w:rPr>
          <w:rFonts w:ascii="Ariel" w:hAnsi="Ariel" w:cs="Times New Roman"/>
        </w:rPr>
        <w:t xml:space="preserve">Na tylną stronę płyty do przyklejenia nakłada się placki zaczynu z zaprawy lub kleju zgodnie z instrukcją montażu Producenta płyt. </w:t>
      </w:r>
    </w:p>
    <w:p w14:paraId="20902BB0" w14:textId="77777777" w:rsidR="009B282E" w:rsidRDefault="00000000">
      <w:pPr>
        <w:spacing w:line="259" w:lineRule="auto"/>
        <w:ind w:left="0" w:right="0" w:firstLine="0"/>
        <w:jc w:val="left"/>
        <w:rPr>
          <w:rFonts w:ascii="Ariel" w:hAnsi="Ariel" w:cs="Times New Roman"/>
        </w:rPr>
      </w:pPr>
      <w:r>
        <w:rPr>
          <w:rFonts w:ascii="Ariel" w:hAnsi="Ariel" w:cs="Times New Roman"/>
          <w:sz w:val="23"/>
        </w:rPr>
        <w:t xml:space="preserve"> </w:t>
      </w:r>
    </w:p>
    <w:p w14:paraId="55E8D375" w14:textId="77777777" w:rsidR="009B282E" w:rsidRDefault="00000000">
      <w:pPr>
        <w:pStyle w:val="Nagwek3"/>
        <w:ind w:left="267" w:right="4993"/>
        <w:rPr>
          <w:rFonts w:ascii="Ariel" w:hAnsi="Ariel" w:cs="Times New Roman"/>
        </w:rPr>
      </w:pPr>
      <w:r>
        <w:rPr>
          <w:rFonts w:ascii="Ariel" w:hAnsi="Ariel" w:cs="Times New Roman"/>
        </w:rPr>
        <w:t>Klejenie płyt na styk do podłoża</w:t>
      </w:r>
      <w:r>
        <w:rPr>
          <w:rFonts w:ascii="Ariel" w:hAnsi="Ariel" w:cs="Times New Roman"/>
          <w:u w:val="none"/>
        </w:rPr>
        <w:t xml:space="preserve"> </w:t>
      </w:r>
    </w:p>
    <w:p w14:paraId="60050525" w14:textId="77777777" w:rsidR="009B282E" w:rsidRDefault="00000000">
      <w:pPr>
        <w:ind w:left="267" w:right="3"/>
        <w:rPr>
          <w:rFonts w:ascii="Ariel" w:hAnsi="Ariel" w:cs="Times New Roman"/>
        </w:rPr>
      </w:pPr>
      <w:r>
        <w:rPr>
          <w:rFonts w:ascii="Ariel" w:hAnsi="Ariel" w:cs="Times New Roman"/>
        </w:rPr>
        <w:t xml:space="preserve">W przypadku, gdy płaszczyzny ścian przeznaczonych do obłożenia są równe, bądź technologia wykonania ocieplenia podana przez Producenta dopuszcza, można zastosować metodę klejenia płyt na cienkiej warstwie zaprawy klejowej. </w:t>
      </w:r>
    </w:p>
    <w:p w14:paraId="3BA34DE2"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02EFB118" w14:textId="77777777" w:rsidR="009B282E" w:rsidRDefault="00000000">
      <w:pPr>
        <w:pStyle w:val="Nagwek3"/>
        <w:ind w:left="267" w:right="4993"/>
        <w:rPr>
          <w:rFonts w:ascii="Ariel" w:hAnsi="Ariel" w:cs="Times New Roman"/>
        </w:rPr>
      </w:pPr>
      <w:r>
        <w:rPr>
          <w:rFonts w:ascii="Ariel" w:hAnsi="Ariel" w:cs="Times New Roman"/>
        </w:rPr>
        <w:t>Kotwienie ocieplenia</w:t>
      </w:r>
      <w:r>
        <w:rPr>
          <w:rFonts w:ascii="Ariel" w:hAnsi="Ariel" w:cs="Times New Roman"/>
          <w:u w:val="none"/>
        </w:rPr>
        <w:t xml:space="preserve"> </w:t>
      </w:r>
    </w:p>
    <w:p w14:paraId="40699EF7" w14:textId="77777777" w:rsidR="009B282E" w:rsidRDefault="00000000">
      <w:pPr>
        <w:ind w:left="267" w:right="3"/>
        <w:rPr>
          <w:rFonts w:ascii="Ariel" w:hAnsi="Ariel" w:cs="Times New Roman"/>
        </w:rPr>
      </w:pPr>
      <w:r>
        <w:rPr>
          <w:rFonts w:ascii="Ariel" w:hAnsi="Ariel" w:cs="Times New Roman"/>
        </w:rPr>
        <w:t xml:space="preserve">W zależności od konstrukcji, przeznaczenia i funkcji ocieplanej powierzchni dobierany jest materiał ocieplenia i odpowiedni rodzaj jego kotwienia. Gęstość i sposób kotwienia musi zapewnić bezpieczne przeniesienie przewidywanych obciążeń. Wszystkie stosowane metody kotwienia muszą spełniać warunek współczynnika wytrzymałości przy ich obciążaniu. Znaczy to, że jednostkowe obciążenia wyrywające musi być odpowiednio większe od wartości obciążenia przypadającego na każdy łącznik lub kotwę. Producenci systemów ociepleniowych szczegółowo określają w instrukcjach montażu technologię wykonania robót. Wszystkie elementy stalowe służące do kotwienia muszą posiadać zabezpieczenia antykorozyjne. </w:t>
      </w:r>
    </w:p>
    <w:p w14:paraId="2F043AE2"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5053AFB7" w14:textId="77777777" w:rsidR="009B282E" w:rsidRDefault="00000000">
      <w:pPr>
        <w:pStyle w:val="Nagwek2"/>
        <w:numPr>
          <w:ilvl w:val="2"/>
          <w:numId w:val="9"/>
        </w:numPr>
        <w:rPr>
          <w:i/>
          <w:iCs/>
        </w:rPr>
      </w:pPr>
      <w:r>
        <w:t xml:space="preserve">Ocieplanie powierzchni poziomych </w:t>
      </w:r>
    </w:p>
    <w:p w14:paraId="3588E17D" w14:textId="77777777" w:rsidR="009B282E" w:rsidRDefault="00000000">
      <w:pPr>
        <w:ind w:left="267" w:right="3"/>
        <w:rPr>
          <w:rFonts w:ascii="Ariel" w:hAnsi="Ariel" w:cs="Times New Roman"/>
        </w:rPr>
      </w:pPr>
      <w:r>
        <w:rPr>
          <w:rFonts w:ascii="Ariel" w:hAnsi="Ariel" w:cs="Times New Roman"/>
        </w:rPr>
        <w:t xml:space="preserve">Ocieplanie posadzek i stropów należy wykonywać na równej powierzchni w sposób ciągły bez przyklejania lub z przyklejaniem (jeżeli technologia podana przez Producenta wymaga). Ocieplenie powinno być położone na warstwie paroizolacji i zabezpieczone przed przenikaniem wilgoci z warstwy dociskowej. Płyty materiału izolacyjnego na całej ocieplanej powierzchni powinny ściśle do siebie dochodzić i nie tworzyć widocznych spoin niezależnie od sposobu mocowania izolacji i rodzaju ocieplanej powierzchni. </w:t>
      </w:r>
    </w:p>
    <w:p w14:paraId="5F3F425D"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18E1CE57" w14:textId="77777777" w:rsidR="009B282E" w:rsidRDefault="00000000">
      <w:pPr>
        <w:pStyle w:val="Nagwek2"/>
        <w:numPr>
          <w:ilvl w:val="2"/>
          <w:numId w:val="9"/>
        </w:numPr>
        <w:rPr>
          <w:i/>
          <w:iCs/>
        </w:rPr>
      </w:pPr>
      <w:r>
        <w:t xml:space="preserve">Ocieplanie mostków termicznych </w:t>
      </w:r>
    </w:p>
    <w:p w14:paraId="29B5B04E" w14:textId="77777777" w:rsidR="009B282E" w:rsidRDefault="00000000">
      <w:pPr>
        <w:spacing w:line="249" w:lineRule="auto"/>
        <w:ind w:left="267" w:right="6"/>
        <w:rPr>
          <w:rFonts w:ascii="Ariel" w:hAnsi="Ariel" w:cs="Times New Roman"/>
        </w:rPr>
      </w:pPr>
      <w:r>
        <w:rPr>
          <w:rFonts w:ascii="Ariel" w:hAnsi="Ariel" w:cs="Times New Roman"/>
        </w:rPr>
        <w:t xml:space="preserve">Miejscami częstego powstawania mostków termicznych są : </w:t>
      </w:r>
    </w:p>
    <w:p w14:paraId="3A396BDD" w14:textId="77777777" w:rsidR="009B282E" w:rsidRDefault="00000000">
      <w:pPr>
        <w:numPr>
          <w:ilvl w:val="0"/>
          <w:numId w:val="47"/>
        </w:numPr>
        <w:spacing w:line="249" w:lineRule="auto"/>
        <w:ind w:right="6" w:hanging="286"/>
        <w:rPr>
          <w:rFonts w:ascii="Ariel" w:hAnsi="Ariel" w:cs="Times New Roman"/>
        </w:rPr>
      </w:pPr>
      <w:r>
        <w:rPr>
          <w:rFonts w:ascii="Ariel" w:hAnsi="Ariel" w:cs="Times New Roman"/>
        </w:rPr>
        <w:t xml:space="preserve">styki ścian wewnętrznych z poprzecznymi ścianami nośnymi oraz narożnikami budynków na styku ścian osłonowych i nośnych, </w:t>
      </w:r>
    </w:p>
    <w:p w14:paraId="47EBDAB8" w14:textId="77777777" w:rsidR="009B282E" w:rsidRDefault="00000000">
      <w:pPr>
        <w:numPr>
          <w:ilvl w:val="0"/>
          <w:numId w:val="47"/>
        </w:numPr>
        <w:spacing w:line="249" w:lineRule="auto"/>
        <w:ind w:right="6" w:hanging="286"/>
        <w:rPr>
          <w:rFonts w:ascii="Ariel" w:hAnsi="Ariel" w:cs="Times New Roman"/>
        </w:rPr>
      </w:pPr>
      <w:r>
        <w:rPr>
          <w:rFonts w:ascii="Ariel" w:hAnsi="Ariel" w:cs="Times New Roman"/>
        </w:rPr>
        <w:t xml:space="preserve">wieńce i nadproża, </w:t>
      </w:r>
    </w:p>
    <w:p w14:paraId="3E32B217" w14:textId="77777777" w:rsidR="009B282E" w:rsidRDefault="00000000">
      <w:pPr>
        <w:numPr>
          <w:ilvl w:val="0"/>
          <w:numId w:val="47"/>
        </w:numPr>
        <w:spacing w:line="249" w:lineRule="auto"/>
        <w:ind w:right="6" w:hanging="286"/>
        <w:rPr>
          <w:rFonts w:ascii="Ariel" w:hAnsi="Ariel" w:cs="Times New Roman"/>
        </w:rPr>
      </w:pPr>
      <w:r>
        <w:rPr>
          <w:rFonts w:ascii="Ariel" w:hAnsi="Ariel" w:cs="Times New Roman"/>
        </w:rPr>
        <w:t xml:space="preserve">stropy wystające poza obrys niższej kondygnacji, </w:t>
      </w:r>
    </w:p>
    <w:p w14:paraId="39E6EFC0" w14:textId="77777777" w:rsidR="009B282E" w:rsidRDefault="00000000">
      <w:pPr>
        <w:numPr>
          <w:ilvl w:val="0"/>
          <w:numId w:val="47"/>
        </w:numPr>
        <w:spacing w:line="249" w:lineRule="auto"/>
        <w:ind w:right="6" w:hanging="286"/>
        <w:rPr>
          <w:rFonts w:ascii="Ariel" w:hAnsi="Ariel" w:cs="Times New Roman"/>
        </w:rPr>
      </w:pPr>
      <w:r>
        <w:rPr>
          <w:rFonts w:ascii="Ariel" w:hAnsi="Ariel" w:cs="Times New Roman"/>
        </w:rPr>
        <w:t xml:space="preserve">połączenia lekkich elementów warstwowych ze słupami metalowymi oraz styki ze ścianami konstrukcyjnymi i stropami, </w:t>
      </w:r>
    </w:p>
    <w:p w14:paraId="6B8878F5" w14:textId="77777777" w:rsidR="009B282E" w:rsidRDefault="00000000">
      <w:pPr>
        <w:numPr>
          <w:ilvl w:val="0"/>
          <w:numId w:val="47"/>
        </w:numPr>
        <w:spacing w:line="249" w:lineRule="auto"/>
        <w:ind w:right="6" w:hanging="286"/>
        <w:rPr>
          <w:rFonts w:ascii="Ariel" w:hAnsi="Ariel" w:cs="Times New Roman"/>
        </w:rPr>
      </w:pPr>
      <w:r>
        <w:rPr>
          <w:rFonts w:ascii="Ariel" w:hAnsi="Ariel" w:cs="Times New Roman"/>
        </w:rPr>
        <w:t xml:space="preserve">przerwy dylatacyjne. </w:t>
      </w:r>
    </w:p>
    <w:p w14:paraId="6D953188" w14:textId="77777777" w:rsidR="009B282E" w:rsidRDefault="00000000">
      <w:pPr>
        <w:ind w:right="3"/>
        <w:rPr>
          <w:rFonts w:ascii="Ariel" w:hAnsi="Ariel" w:cs="Times New Roman"/>
        </w:rPr>
      </w:pPr>
      <w:r>
        <w:rPr>
          <w:rFonts w:ascii="Ariel" w:hAnsi="Ariel" w:cs="Times New Roman"/>
        </w:rPr>
        <w:t xml:space="preserve">Mostki powinny być starannie ocieplone materiałami termoizolacyjnymi zgodnie z dokumentacją projektową i detalami. Zaleca się aby opór cieplny był w przybliżeniu równy jak dla samej przegrody. </w:t>
      </w:r>
    </w:p>
    <w:p w14:paraId="0F9A2938" w14:textId="77777777" w:rsidR="009B282E" w:rsidRDefault="00000000">
      <w:pPr>
        <w:ind w:right="3"/>
        <w:rPr>
          <w:rFonts w:ascii="Ariel" w:hAnsi="Ariel" w:cs="Times New Roman"/>
        </w:rPr>
      </w:pPr>
      <w:r>
        <w:rPr>
          <w:rFonts w:ascii="Ariel" w:hAnsi="Ariel" w:cs="Times New Roman"/>
        </w:rPr>
        <w:t xml:space="preserve">Mostki powinno ocieplać się od zewnątrz. Ocieplanie od wewnątrz dopuszcza się tylko wtedy, gdy jest to jedynie możliwe rozwiązanie. </w:t>
      </w:r>
    </w:p>
    <w:p w14:paraId="282BF1BB"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38E5691A" w14:textId="77777777" w:rsidR="009B282E" w:rsidRDefault="00000000">
      <w:pPr>
        <w:pStyle w:val="Nagwek2"/>
        <w:numPr>
          <w:ilvl w:val="2"/>
          <w:numId w:val="9"/>
        </w:numPr>
        <w:rPr>
          <w:i/>
          <w:iCs/>
        </w:rPr>
      </w:pPr>
      <w:r>
        <w:lastRenderedPageBreak/>
        <w:t xml:space="preserve">Izolacje z folii </w:t>
      </w:r>
    </w:p>
    <w:p w14:paraId="53FDDFF0" w14:textId="77777777" w:rsidR="009B282E" w:rsidRDefault="00000000">
      <w:pPr>
        <w:ind w:left="267" w:right="3"/>
        <w:rPr>
          <w:rFonts w:ascii="Ariel" w:hAnsi="Ariel" w:cs="Times New Roman"/>
        </w:rPr>
      </w:pPr>
      <w:r>
        <w:rPr>
          <w:rFonts w:ascii="Ariel" w:hAnsi="Ariel" w:cs="Times New Roman"/>
        </w:rPr>
        <w:t xml:space="preserve">Folia paroizolacyjna i przeciwwilgociowa pełni funkcję zabezpieczenia izolacji termicznej i warstw przegród budowlanych przed przenikaniem pary wodnej i wilgoci z podłoża. </w:t>
      </w:r>
    </w:p>
    <w:p w14:paraId="4D84DDB1" w14:textId="77777777" w:rsidR="009B282E" w:rsidRDefault="00000000">
      <w:pPr>
        <w:ind w:left="267" w:right="3"/>
        <w:rPr>
          <w:rFonts w:ascii="Ariel" w:hAnsi="Ariel" w:cs="Times New Roman"/>
        </w:rPr>
      </w:pPr>
      <w:r>
        <w:rPr>
          <w:rFonts w:ascii="Ariel" w:hAnsi="Ariel" w:cs="Times New Roman"/>
        </w:rPr>
        <w:t xml:space="preserve">Folia paroprzepuszczalna pełni funkcję zabezpieczenia izolacji termicznej przed zawilgoceniem, zanieczyszczeniem kurzem. Zapobiega skraplaniu się pary wodnej w przestrzeni izolacyjnej, utrzymuje optymalną wilgotność wewnątrz przegród budowlanych. </w:t>
      </w:r>
    </w:p>
    <w:p w14:paraId="7D39B187" w14:textId="77777777" w:rsidR="009B282E" w:rsidRDefault="00000000">
      <w:pPr>
        <w:ind w:left="267" w:right="3"/>
        <w:rPr>
          <w:rFonts w:ascii="Ariel" w:hAnsi="Ariel" w:cs="Times New Roman"/>
        </w:rPr>
      </w:pPr>
      <w:r>
        <w:rPr>
          <w:rFonts w:ascii="Ariel" w:hAnsi="Ariel" w:cs="Times New Roman"/>
        </w:rPr>
        <w:t xml:space="preserve">Izolacje przeciwwilgociowe, paroizolacje i wiatroizolacje należy zastosować zgodnie z projektem. Folia układana jest bez klejenia, na sucho. Arkusze folii winny być wstępnie naprężone do uzyskania powierzchni bez pofalowań i załamań. Arkusze na powierzchniach ze spadkiem układa się zgodnie z kierunkiem spływu wód. Szczelność układów zapewnia się poprzez klejenie zakładów sąsiednich arkuszy folii taśmą uszczelniającą i obustronnie klejącą. Wolne krawędzie arkuszy folii powinny być szczelnie mocowane do elementów okalających taśmą klejącą aluminiową. </w:t>
      </w:r>
    </w:p>
    <w:p w14:paraId="295C8D44"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5EA4420B" w14:textId="77777777" w:rsidR="009B282E" w:rsidRDefault="00000000">
      <w:pPr>
        <w:pStyle w:val="Nagwek2"/>
        <w:numPr>
          <w:ilvl w:val="2"/>
          <w:numId w:val="9"/>
        </w:numPr>
        <w:rPr>
          <w:i/>
          <w:iCs/>
        </w:rPr>
      </w:pPr>
      <w:r>
        <w:t xml:space="preserve">Izolacje z emulsji i mas </w:t>
      </w:r>
    </w:p>
    <w:p w14:paraId="5E867FC1" w14:textId="77777777" w:rsidR="009B282E" w:rsidRDefault="00000000">
      <w:pPr>
        <w:spacing w:line="249" w:lineRule="auto"/>
        <w:ind w:left="267" w:right="5846"/>
        <w:jc w:val="left"/>
        <w:rPr>
          <w:rFonts w:ascii="Ariel" w:hAnsi="Ariel" w:cs="Times New Roman"/>
        </w:rPr>
      </w:pPr>
      <w:r>
        <w:rPr>
          <w:rFonts w:ascii="Ariel" w:eastAsia="Arial" w:hAnsi="Ariel" w:cs="Times New Roman"/>
          <w:b/>
          <w:u w:val="single" w:color="000000"/>
        </w:rPr>
        <w:t>Gruntowanie podłoża</w:t>
      </w:r>
      <w:r>
        <w:rPr>
          <w:rFonts w:ascii="Ariel" w:eastAsia="Arial" w:hAnsi="Ariel" w:cs="Times New Roman"/>
          <w:b/>
        </w:rPr>
        <w:t xml:space="preserve"> </w:t>
      </w:r>
    </w:p>
    <w:p w14:paraId="68DFEE32" w14:textId="77777777" w:rsidR="009B282E" w:rsidRDefault="00000000">
      <w:pPr>
        <w:ind w:left="267" w:right="3"/>
        <w:rPr>
          <w:rFonts w:ascii="Ariel" w:hAnsi="Ariel" w:cs="Times New Roman"/>
        </w:rPr>
      </w:pPr>
      <w:r>
        <w:rPr>
          <w:rFonts w:ascii="Ariel" w:hAnsi="Ariel" w:cs="Times New Roman"/>
        </w:rPr>
        <w:t xml:space="preserve">Podkład pod izolacje powinien być trwały, nieodkształcalny i przenosić wszystkie działające nań obciążenia. Powierzchnia podkładu pod izolacje powinna być równa, czysta, odtłuszczona i odpylona. </w:t>
      </w:r>
    </w:p>
    <w:p w14:paraId="71C1E142" w14:textId="77777777" w:rsidR="009B282E" w:rsidRDefault="00000000">
      <w:pPr>
        <w:ind w:left="267" w:right="3"/>
        <w:rPr>
          <w:rFonts w:ascii="Ariel" w:hAnsi="Ariel" w:cs="Times New Roman"/>
        </w:rPr>
      </w:pPr>
      <w:r>
        <w:rPr>
          <w:rFonts w:ascii="Ariel" w:hAnsi="Ariel" w:cs="Times New Roman"/>
        </w:rPr>
        <w:t xml:space="preserve">Podkład betonowy lub cementowy pod izolację z papy asfaltowej powinien być zagruntowany roztworem asfaltowym lub emulsją asfaltową. Przy gruntowaniu podkład powinien być suchy, a jego wilgotność nie powinna przekraczać 5%. Powłoki gruntujące powinny być naniesione w jednej lub dwóch warstwach, z tym że druga warstwa może być naniesiona dopiero po całkowitym wyschnięciu pierwszej. Temperatura otoczenia w czasie gruntowania podkładu powinna być nie niższa niż +5°C. </w:t>
      </w:r>
    </w:p>
    <w:p w14:paraId="35EB8CCD" w14:textId="77777777" w:rsidR="009B282E" w:rsidRDefault="00000000">
      <w:pPr>
        <w:spacing w:after="0" w:line="259" w:lineRule="auto"/>
        <w:ind w:left="0" w:right="0" w:firstLine="0"/>
        <w:jc w:val="left"/>
        <w:rPr>
          <w:rFonts w:ascii="Ariel" w:hAnsi="Ariel" w:cs="Times New Roman"/>
        </w:rPr>
      </w:pPr>
      <w:r>
        <w:rPr>
          <w:rFonts w:ascii="Ariel" w:hAnsi="Ariel" w:cs="Times New Roman"/>
          <w:highlight w:val="yellow"/>
        </w:rPr>
        <w:t xml:space="preserve"> </w:t>
      </w:r>
    </w:p>
    <w:p w14:paraId="288556A3" w14:textId="77777777" w:rsidR="009B282E" w:rsidRDefault="00000000">
      <w:pPr>
        <w:pStyle w:val="Nagwek3"/>
        <w:ind w:left="267" w:right="4993"/>
        <w:rPr>
          <w:rFonts w:ascii="Ariel" w:hAnsi="Ariel" w:cs="Times New Roman"/>
        </w:rPr>
      </w:pPr>
      <w:r>
        <w:rPr>
          <w:rFonts w:ascii="Ariel" w:hAnsi="Ariel" w:cs="Times New Roman"/>
        </w:rPr>
        <w:t>Wykonanie izolacji powłokowej</w:t>
      </w:r>
      <w:r>
        <w:rPr>
          <w:rFonts w:ascii="Ariel" w:hAnsi="Ariel" w:cs="Times New Roman"/>
          <w:u w:val="none"/>
        </w:rPr>
        <w:t xml:space="preserve"> </w:t>
      </w:r>
    </w:p>
    <w:p w14:paraId="1E596D9B" w14:textId="77777777" w:rsidR="009B282E" w:rsidRDefault="00000000">
      <w:pPr>
        <w:ind w:left="267" w:right="3"/>
        <w:rPr>
          <w:rFonts w:ascii="Ariel" w:hAnsi="Ariel" w:cs="Times New Roman"/>
        </w:rPr>
      </w:pPr>
      <w:r>
        <w:rPr>
          <w:rFonts w:ascii="Ariel" w:hAnsi="Ariel" w:cs="Times New Roman"/>
        </w:rPr>
        <w:t>Płynny lepik należy nanosić na zimno na suche i czyste podłoże w jednej lub 2 warstwach.</w:t>
      </w:r>
    </w:p>
    <w:p w14:paraId="67CE843C" w14:textId="77777777" w:rsidR="009B282E" w:rsidRDefault="00000000">
      <w:pPr>
        <w:spacing w:after="0" w:line="259" w:lineRule="auto"/>
        <w:ind w:left="0" w:right="0" w:firstLine="0"/>
        <w:jc w:val="left"/>
        <w:rPr>
          <w:rFonts w:ascii="Ariel" w:hAnsi="Ariel" w:cs="Times New Roman"/>
        </w:rPr>
      </w:pPr>
      <w:r>
        <w:rPr>
          <w:rFonts w:ascii="Ariel" w:hAnsi="Ariel" w:cs="Times New Roman"/>
          <w:sz w:val="23"/>
        </w:rPr>
        <w:t xml:space="preserve"> </w:t>
      </w:r>
    </w:p>
    <w:p w14:paraId="78B3E316" w14:textId="77777777" w:rsidR="009B282E" w:rsidRDefault="00000000">
      <w:pPr>
        <w:spacing w:after="44"/>
        <w:ind w:left="267" w:right="3"/>
        <w:rPr>
          <w:rFonts w:ascii="Ariel" w:hAnsi="Ariel" w:cs="Times New Roman"/>
        </w:rPr>
      </w:pPr>
      <w:r>
        <w:rPr>
          <w:rFonts w:ascii="Ariel" w:hAnsi="Ariel" w:cs="Times New Roman"/>
        </w:rPr>
        <w:t xml:space="preserve">Materiału nie należy stosować: </w:t>
      </w:r>
    </w:p>
    <w:p w14:paraId="281BB569" w14:textId="77777777" w:rsidR="009B282E" w:rsidRDefault="00000000">
      <w:pPr>
        <w:numPr>
          <w:ilvl w:val="0"/>
          <w:numId w:val="48"/>
        </w:numPr>
        <w:spacing w:line="249" w:lineRule="auto"/>
        <w:ind w:left="539" w:right="6" w:hanging="284"/>
        <w:rPr>
          <w:rFonts w:ascii="Ariel" w:hAnsi="Ariel" w:cs="Times New Roman"/>
        </w:rPr>
      </w:pPr>
      <w:r>
        <w:rPr>
          <w:rFonts w:ascii="Ariel" w:hAnsi="Ariel" w:cs="Times New Roman"/>
        </w:rPr>
        <w:t xml:space="preserve">na wilgotne podłoże, </w:t>
      </w:r>
    </w:p>
    <w:p w14:paraId="4A0B3EB5" w14:textId="77777777" w:rsidR="009B282E" w:rsidRDefault="00000000">
      <w:pPr>
        <w:numPr>
          <w:ilvl w:val="0"/>
          <w:numId w:val="48"/>
        </w:numPr>
        <w:spacing w:line="249" w:lineRule="auto"/>
        <w:ind w:left="539" w:right="6" w:hanging="284"/>
        <w:rPr>
          <w:rFonts w:ascii="Ariel" w:hAnsi="Ariel" w:cs="Times New Roman"/>
        </w:rPr>
      </w:pPr>
      <w:r>
        <w:rPr>
          <w:rFonts w:ascii="Ariel" w:hAnsi="Ariel" w:cs="Times New Roman"/>
        </w:rPr>
        <w:t xml:space="preserve">na podłoże smołowe, </w:t>
      </w:r>
    </w:p>
    <w:p w14:paraId="2C717D1F" w14:textId="77777777" w:rsidR="009B282E" w:rsidRDefault="00000000">
      <w:pPr>
        <w:numPr>
          <w:ilvl w:val="0"/>
          <w:numId w:val="48"/>
        </w:numPr>
        <w:spacing w:line="249" w:lineRule="auto"/>
        <w:ind w:left="539" w:right="6" w:hanging="284"/>
        <w:rPr>
          <w:rFonts w:ascii="Ariel" w:hAnsi="Ariel" w:cs="Times New Roman"/>
        </w:rPr>
      </w:pPr>
      <w:r>
        <w:rPr>
          <w:rFonts w:ascii="Ariel" w:hAnsi="Ariel" w:cs="Times New Roman"/>
        </w:rPr>
        <w:t xml:space="preserve">w miejscach gdzie do czasu odparowania rozpuszczalnika występują źródła zapłonu. </w:t>
      </w:r>
    </w:p>
    <w:p w14:paraId="18D9E029"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79794CD3" w14:textId="77777777" w:rsidR="009B282E" w:rsidRDefault="00000000">
      <w:pPr>
        <w:pStyle w:val="Nagwek1"/>
        <w:numPr>
          <w:ilvl w:val="1"/>
          <w:numId w:val="9"/>
        </w:numPr>
      </w:pPr>
      <w:bookmarkStart w:id="115" w:name="_Toc155954695"/>
      <w:r>
        <w:t>KONTROLA JAKOŚCI ROBÓT</w:t>
      </w:r>
      <w:bookmarkEnd w:id="115"/>
      <w:r>
        <w:t xml:space="preserve"> </w:t>
      </w:r>
    </w:p>
    <w:p w14:paraId="3D8522E1" w14:textId="77777777" w:rsidR="009B282E" w:rsidRDefault="00000000">
      <w:pPr>
        <w:pStyle w:val="Nagwek2"/>
        <w:numPr>
          <w:ilvl w:val="2"/>
          <w:numId w:val="9"/>
        </w:numPr>
        <w:rPr>
          <w:b w:val="0"/>
          <w:bCs/>
        </w:rPr>
      </w:pPr>
      <w:r>
        <w:rPr>
          <w:rStyle w:val="Nagwek2Znak"/>
          <w:b/>
          <w:bCs/>
        </w:rPr>
        <w:t>Wymagania ogólne</w:t>
      </w:r>
      <w:r>
        <w:rPr>
          <w:b w:val="0"/>
          <w:bCs/>
        </w:rPr>
        <w:t xml:space="preserve"> </w:t>
      </w:r>
    </w:p>
    <w:p w14:paraId="3797DEB1" w14:textId="77777777" w:rsidR="009B282E" w:rsidRDefault="00000000">
      <w:pPr>
        <w:ind w:left="267" w:right="3"/>
        <w:rPr>
          <w:rFonts w:ascii="Ariel" w:hAnsi="Ariel" w:cs="Times New Roman"/>
        </w:rPr>
      </w:pPr>
      <w:r>
        <w:rPr>
          <w:rFonts w:ascii="Ariel" w:hAnsi="Ariel" w:cs="Times New Roman"/>
        </w:rPr>
        <w:t xml:space="preserve">Wymagania ogólne podano w „Wymaganiach ogólnych” pkt 5 ogólnej specyfikacji technicznej. </w:t>
      </w:r>
    </w:p>
    <w:p w14:paraId="5846F4AE"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3525A2E2" w14:textId="77777777" w:rsidR="009B282E" w:rsidRDefault="00000000">
      <w:pPr>
        <w:pStyle w:val="Nagwek2"/>
        <w:numPr>
          <w:ilvl w:val="2"/>
          <w:numId w:val="9"/>
        </w:numPr>
        <w:rPr>
          <w:rStyle w:val="Nagwek2Znak"/>
          <w:b/>
          <w:bCs/>
          <w:i/>
          <w:iCs/>
        </w:rPr>
      </w:pPr>
      <w:r>
        <w:rPr>
          <w:rStyle w:val="Nagwek2Znak"/>
          <w:b/>
          <w:bCs/>
        </w:rPr>
        <w:t xml:space="preserve">Badania w czasie robót </w:t>
      </w:r>
    </w:p>
    <w:p w14:paraId="7FE6929D" w14:textId="77777777" w:rsidR="009B282E" w:rsidRDefault="00000000">
      <w:pPr>
        <w:ind w:left="267" w:right="3"/>
        <w:rPr>
          <w:rFonts w:ascii="Ariel" w:hAnsi="Ariel" w:cs="Times New Roman"/>
        </w:rPr>
      </w:pPr>
      <w:r>
        <w:rPr>
          <w:rFonts w:ascii="Ariel" w:hAnsi="Ariel" w:cs="Times New Roman"/>
        </w:rPr>
        <w:t xml:space="preserve">Częstotliwość oraz zakres badań materiałów do izolacji termicznej powinna być zgodna z normami oraz z Aprobatami technicznymi ITB dla poszczególnego materiału. Dostarczone na plac budowy materiały należy kontrolować pod względem ich jakości. Zasady kontroli powinien ustalić Kierownik budowy w porozumieniu z Inspektorem nadzoru. </w:t>
      </w:r>
    </w:p>
    <w:p w14:paraId="4B937B0F" w14:textId="77777777" w:rsidR="009B282E" w:rsidRDefault="00000000">
      <w:pPr>
        <w:ind w:left="267" w:right="3"/>
        <w:rPr>
          <w:rFonts w:ascii="Ariel" w:hAnsi="Ariel" w:cs="Times New Roman"/>
        </w:rPr>
      </w:pPr>
      <w:r>
        <w:rPr>
          <w:rFonts w:ascii="Ariel" w:hAnsi="Ariel" w:cs="Times New Roman"/>
        </w:rPr>
        <w:t xml:space="preserve">Kontrola jakości polega na sprawdzeniu, czy dostarczone materiały i wyroby mają zaświadczenia o jakości wystawione przez producenta oraz na sprawdzeniu właściwości technicznych na podstawie badań doraźnych. </w:t>
      </w:r>
    </w:p>
    <w:p w14:paraId="73E4C92F"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lastRenderedPageBreak/>
        <w:t xml:space="preserve"> </w:t>
      </w:r>
    </w:p>
    <w:p w14:paraId="2B070F01" w14:textId="77777777" w:rsidR="009B282E" w:rsidRDefault="00000000">
      <w:pPr>
        <w:pStyle w:val="Akapitzlist"/>
        <w:numPr>
          <w:ilvl w:val="0"/>
          <w:numId w:val="49"/>
        </w:numPr>
        <w:spacing w:line="249" w:lineRule="auto"/>
        <w:ind w:right="6"/>
        <w:rPr>
          <w:rFonts w:ascii="Ariel" w:hAnsi="Ariel" w:cs="Times New Roman"/>
        </w:rPr>
      </w:pPr>
      <w:r>
        <w:rPr>
          <w:rFonts w:ascii="Ariel" w:hAnsi="Ariel" w:cs="Times New Roman"/>
        </w:rPr>
        <w:t xml:space="preserve">W szczególności powinna być oceniana: </w:t>
      </w:r>
    </w:p>
    <w:p w14:paraId="48D767D0" w14:textId="77777777" w:rsidR="009B282E" w:rsidRDefault="00000000">
      <w:pPr>
        <w:numPr>
          <w:ilvl w:val="0"/>
          <w:numId w:val="49"/>
        </w:numPr>
        <w:spacing w:line="249" w:lineRule="auto"/>
        <w:ind w:right="6"/>
        <w:rPr>
          <w:rFonts w:ascii="Ariel" w:hAnsi="Ariel" w:cs="Times New Roman"/>
        </w:rPr>
      </w:pPr>
      <w:r>
        <w:rPr>
          <w:rFonts w:ascii="Ariel" w:hAnsi="Ariel" w:cs="Times New Roman"/>
        </w:rPr>
        <w:t xml:space="preserve">równość powierzchni płyt, </w:t>
      </w:r>
    </w:p>
    <w:p w14:paraId="0AB67739" w14:textId="77777777" w:rsidR="009B282E" w:rsidRDefault="00000000">
      <w:pPr>
        <w:numPr>
          <w:ilvl w:val="0"/>
          <w:numId w:val="49"/>
        </w:numPr>
        <w:spacing w:line="249" w:lineRule="auto"/>
        <w:ind w:right="6"/>
        <w:rPr>
          <w:rFonts w:ascii="Ariel" w:hAnsi="Ariel" w:cs="Times New Roman"/>
        </w:rPr>
      </w:pPr>
      <w:r>
        <w:rPr>
          <w:rFonts w:ascii="Ariel" w:hAnsi="Ariel" w:cs="Times New Roman"/>
        </w:rPr>
        <w:t xml:space="preserve">narożniki i krawędzie (czy nie ma uszkodzeń), </w:t>
      </w:r>
    </w:p>
    <w:p w14:paraId="15088553" w14:textId="77777777" w:rsidR="009B282E" w:rsidRDefault="00000000">
      <w:pPr>
        <w:numPr>
          <w:ilvl w:val="0"/>
          <w:numId w:val="49"/>
        </w:numPr>
        <w:spacing w:line="249" w:lineRule="auto"/>
        <w:ind w:right="6"/>
        <w:rPr>
          <w:rFonts w:ascii="Ariel" w:hAnsi="Ariel" w:cs="Times New Roman"/>
        </w:rPr>
      </w:pPr>
      <w:r>
        <w:rPr>
          <w:rFonts w:ascii="Ariel" w:hAnsi="Ariel" w:cs="Times New Roman"/>
        </w:rPr>
        <w:t xml:space="preserve">wymiary i kształt płyt (zgodnie z tolerancją), </w:t>
      </w:r>
    </w:p>
    <w:p w14:paraId="02EF7CCD" w14:textId="77777777" w:rsidR="009B282E" w:rsidRDefault="00000000">
      <w:pPr>
        <w:numPr>
          <w:ilvl w:val="0"/>
          <w:numId w:val="49"/>
        </w:numPr>
        <w:spacing w:line="249" w:lineRule="auto"/>
        <w:ind w:right="6"/>
        <w:rPr>
          <w:rFonts w:ascii="Ariel" w:hAnsi="Ariel" w:cs="Times New Roman"/>
        </w:rPr>
      </w:pPr>
      <w:r>
        <w:rPr>
          <w:rFonts w:ascii="Ariel" w:hAnsi="Ariel" w:cs="Times New Roman"/>
        </w:rPr>
        <w:t xml:space="preserve">wilgotność i nasiąkliwość, </w:t>
      </w:r>
    </w:p>
    <w:p w14:paraId="38936810" w14:textId="77777777" w:rsidR="009B282E" w:rsidRDefault="00000000">
      <w:pPr>
        <w:numPr>
          <w:ilvl w:val="0"/>
          <w:numId w:val="49"/>
        </w:numPr>
        <w:spacing w:line="249" w:lineRule="auto"/>
        <w:ind w:right="6"/>
        <w:rPr>
          <w:rFonts w:ascii="Ariel" w:hAnsi="Ariel" w:cs="Times New Roman"/>
        </w:rPr>
      </w:pPr>
      <w:r>
        <w:rPr>
          <w:rFonts w:ascii="Ariel" w:hAnsi="Ariel" w:cs="Times New Roman"/>
        </w:rPr>
        <w:t>naprężenia ściskające płyt,</w:t>
      </w:r>
    </w:p>
    <w:p w14:paraId="0A0C125F" w14:textId="77777777" w:rsidR="009B282E" w:rsidRDefault="00000000">
      <w:pPr>
        <w:numPr>
          <w:ilvl w:val="0"/>
          <w:numId w:val="49"/>
        </w:numPr>
        <w:spacing w:line="249" w:lineRule="auto"/>
        <w:ind w:right="6"/>
        <w:rPr>
          <w:rFonts w:ascii="Ariel" w:hAnsi="Ariel" w:cs="Times New Roman"/>
        </w:rPr>
      </w:pPr>
      <w:r>
        <w:rPr>
          <w:rFonts w:ascii="Ariel" w:hAnsi="Ariel" w:cs="Times New Roman"/>
        </w:rPr>
        <w:t xml:space="preserve">klasyfikacja ogniowa. </w:t>
      </w:r>
    </w:p>
    <w:p w14:paraId="0C2987DA" w14:textId="77777777" w:rsidR="009B282E" w:rsidRDefault="00000000">
      <w:pPr>
        <w:ind w:left="267" w:right="3"/>
        <w:rPr>
          <w:rFonts w:ascii="Ariel" w:hAnsi="Ariel" w:cs="Times New Roman"/>
        </w:rPr>
      </w:pPr>
      <w:r>
        <w:rPr>
          <w:rFonts w:ascii="Ariel" w:hAnsi="Ariel" w:cs="Times New Roman"/>
        </w:rPr>
        <w:t xml:space="preserve">Wyniki badań płyt termoizolacyjnych powinny być wpisywane do dziennika budowy i akceptowane przez Inspektora nadzoru. </w:t>
      </w:r>
    </w:p>
    <w:p w14:paraId="304D78A8" w14:textId="77777777" w:rsidR="009B282E" w:rsidRDefault="00000000">
      <w:pPr>
        <w:spacing w:line="259" w:lineRule="auto"/>
        <w:ind w:left="0" w:right="0" w:firstLine="0"/>
        <w:jc w:val="left"/>
        <w:rPr>
          <w:rFonts w:ascii="Ariel" w:hAnsi="Ariel" w:cs="Times New Roman"/>
        </w:rPr>
      </w:pPr>
      <w:r>
        <w:rPr>
          <w:rFonts w:ascii="Ariel" w:hAnsi="Ariel" w:cs="Times New Roman"/>
          <w:sz w:val="23"/>
        </w:rPr>
        <w:t xml:space="preserve"> </w:t>
      </w:r>
    </w:p>
    <w:p w14:paraId="271AA34B" w14:textId="77777777" w:rsidR="009B282E" w:rsidRDefault="00000000">
      <w:pPr>
        <w:pStyle w:val="Nagwek1"/>
        <w:numPr>
          <w:ilvl w:val="1"/>
          <w:numId w:val="9"/>
        </w:numPr>
      </w:pPr>
      <w:bookmarkStart w:id="116" w:name="_Toc155954696"/>
      <w:r>
        <w:t>OBMIAR ROBÓT</w:t>
      </w:r>
      <w:bookmarkEnd w:id="116"/>
      <w:r>
        <w:t xml:space="preserve"> </w:t>
      </w:r>
    </w:p>
    <w:p w14:paraId="43F73B0E" w14:textId="77777777" w:rsidR="009B282E" w:rsidRDefault="00000000">
      <w:pPr>
        <w:ind w:left="267" w:right="3"/>
        <w:rPr>
          <w:rFonts w:ascii="Ariel" w:hAnsi="Ariel" w:cs="Times New Roman"/>
        </w:rPr>
      </w:pPr>
      <w:r>
        <w:rPr>
          <w:rFonts w:ascii="Ariel" w:hAnsi="Ariel" w:cs="Times New Roman"/>
        </w:rPr>
        <w:t xml:space="preserve">Ogólne zasady obmiaru robót podano w „Wymaganiach ogólnych” pkt 6. </w:t>
      </w:r>
    </w:p>
    <w:p w14:paraId="7EA15482" w14:textId="77777777" w:rsidR="009B282E" w:rsidRDefault="00000000">
      <w:pPr>
        <w:ind w:left="267" w:right="3"/>
        <w:rPr>
          <w:rFonts w:ascii="Ariel" w:hAnsi="Ariel" w:cs="Times New Roman"/>
        </w:rPr>
      </w:pPr>
      <w:r>
        <w:rPr>
          <w:rFonts w:ascii="Ariel" w:hAnsi="Ariel" w:cs="Times New Roman"/>
          <w:u w:val="single" w:color="000000"/>
        </w:rPr>
        <w:t>Jednostką obmiarową</w:t>
      </w:r>
      <w:r>
        <w:rPr>
          <w:rFonts w:ascii="Ariel" w:hAnsi="Ariel" w:cs="Times New Roman"/>
        </w:rPr>
        <w:t xml:space="preserve"> powierzchni izolacji jest [m</w:t>
      </w:r>
      <w:r>
        <w:rPr>
          <w:rFonts w:ascii="Ariel" w:hAnsi="Ariel" w:cs="Times New Roman"/>
          <w:vertAlign w:val="superscript"/>
        </w:rPr>
        <w:t>2</w:t>
      </w:r>
      <w:r>
        <w:rPr>
          <w:rFonts w:ascii="Ariel" w:hAnsi="Ariel" w:cs="Times New Roman"/>
        </w:rPr>
        <w:t xml:space="preserve">]. </w:t>
      </w:r>
    </w:p>
    <w:p w14:paraId="0E3409EC" w14:textId="77777777" w:rsidR="009B282E" w:rsidRDefault="00000000">
      <w:pPr>
        <w:ind w:left="267" w:right="3"/>
        <w:rPr>
          <w:rFonts w:ascii="Ariel" w:hAnsi="Ariel" w:cs="Times New Roman"/>
        </w:rPr>
      </w:pPr>
      <w:r>
        <w:rPr>
          <w:rFonts w:ascii="Ariel" w:hAnsi="Ariel" w:cs="Times New Roman"/>
        </w:rPr>
        <w:t xml:space="preserve">Wielkości obmiarowe określa się na podstawie dokumentacji projektowej z uwzględnieniem zmian zaakceptowanych przez Inspektora nadzoru i sprawdzonych w naturze. </w:t>
      </w:r>
    </w:p>
    <w:p w14:paraId="7D6D5E99" w14:textId="77777777" w:rsidR="009B282E" w:rsidRDefault="00000000">
      <w:pPr>
        <w:spacing w:after="24" w:line="259" w:lineRule="auto"/>
        <w:ind w:left="0" w:right="0" w:firstLine="0"/>
        <w:jc w:val="left"/>
        <w:rPr>
          <w:rFonts w:ascii="Ariel" w:hAnsi="Ariel" w:cs="Times New Roman"/>
        </w:rPr>
      </w:pPr>
      <w:r>
        <w:rPr>
          <w:rFonts w:ascii="Ariel" w:hAnsi="Ariel" w:cs="Times New Roman"/>
          <w:sz w:val="23"/>
        </w:rPr>
        <w:t xml:space="preserve"> </w:t>
      </w:r>
    </w:p>
    <w:p w14:paraId="67D318CD" w14:textId="77777777" w:rsidR="009B282E" w:rsidRDefault="00000000">
      <w:pPr>
        <w:pStyle w:val="Nagwek1"/>
        <w:numPr>
          <w:ilvl w:val="1"/>
          <w:numId w:val="9"/>
        </w:numPr>
      </w:pPr>
      <w:bookmarkStart w:id="117" w:name="_Toc155954697"/>
      <w:r>
        <w:t>ODBIÓR ROBÓT</w:t>
      </w:r>
      <w:bookmarkEnd w:id="117"/>
      <w:r>
        <w:t xml:space="preserve"> </w:t>
      </w:r>
    </w:p>
    <w:p w14:paraId="286B6F2E" w14:textId="77777777" w:rsidR="009B282E" w:rsidRDefault="00000000">
      <w:pPr>
        <w:pStyle w:val="Nagwek2"/>
        <w:numPr>
          <w:ilvl w:val="2"/>
          <w:numId w:val="9"/>
        </w:numPr>
        <w:rPr>
          <w:i/>
          <w:iCs/>
        </w:rPr>
      </w:pPr>
      <w:r>
        <w:t xml:space="preserve">Wymagania ogólne </w:t>
      </w:r>
    </w:p>
    <w:p w14:paraId="3C94F11B" w14:textId="77777777" w:rsidR="009B282E" w:rsidRDefault="00000000">
      <w:pPr>
        <w:ind w:left="267" w:right="3"/>
        <w:rPr>
          <w:rFonts w:ascii="Ariel" w:hAnsi="Ariel" w:cs="Times New Roman"/>
        </w:rPr>
      </w:pPr>
      <w:r>
        <w:rPr>
          <w:rFonts w:ascii="Ariel" w:hAnsi="Ariel" w:cs="Times New Roman"/>
        </w:rPr>
        <w:t xml:space="preserve">Ogólne zasady odbioru robót podano w OST „Wymagania ogólne” pkt 7. </w:t>
      </w:r>
    </w:p>
    <w:p w14:paraId="38F277E5" w14:textId="77777777" w:rsidR="009B282E" w:rsidRDefault="00000000">
      <w:pPr>
        <w:ind w:left="267" w:right="3"/>
        <w:rPr>
          <w:rFonts w:ascii="Ariel" w:hAnsi="Ariel" w:cs="Times New Roman"/>
        </w:rPr>
      </w:pPr>
      <w:r>
        <w:rPr>
          <w:rFonts w:ascii="Ariel" w:hAnsi="Ariel" w:cs="Times New Roman"/>
        </w:rPr>
        <w:t xml:space="preserve">Roboty uznaje się za wykonane zgodnie z dokumentacją projektową, SST i wymaganiami Inspektora, jeżeli wszystkie pomiary i badania, z zachowaniem tolerancji dały wyniki pozytywne. </w:t>
      </w:r>
    </w:p>
    <w:p w14:paraId="48EE52EC" w14:textId="77777777" w:rsidR="009B282E" w:rsidRDefault="00000000">
      <w:pPr>
        <w:spacing w:after="18" w:line="259" w:lineRule="auto"/>
        <w:ind w:left="0" w:right="0" w:firstLine="0"/>
        <w:jc w:val="left"/>
        <w:rPr>
          <w:rFonts w:ascii="Ariel" w:hAnsi="Ariel" w:cs="Times New Roman"/>
        </w:rPr>
      </w:pPr>
      <w:r>
        <w:rPr>
          <w:rFonts w:ascii="Ariel" w:hAnsi="Ariel" w:cs="Times New Roman"/>
          <w:sz w:val="23"/>
        </w:rPr>
        <w:t xml:space="preserve"> </w:t>
      </w:r>
    </w:p>
    <w:p w14:paraId="79F0138E" w14:textId="77777777" w:rsidR="009B282E" w:rsidRDefault="00000000">
      <w:pPr>
        <w:pStyle w:val="Nagwek2"/>
        <w:numPr>
          <w:ilvl w:val="2"/>
          <w:numId w:val="9"/>
        </w:numPr>
        <w:rPr>
          <w:i/>
          <w:iCs/>
        </w:rPr>
      </w:pPr>
      <w:r>
        <w:t xml:space="preserve">Odbiór podłoży </w:t>
      </w:r>
    </w:p>
    <w:p w14:paraId="0A2B170A" w14:textId="77777777" w:rsidR="009B282E" w:rsidRDefault="00000000">
      <w:pPr>
        <w:ind w:left="267" w:right="3"/>
        <w:rPr>
          <w:rFonts w:ascii="Ariel" w:hAnsi="Ariel" w:cs="Times New Roman"/>
        </w:rPr>
      </w:pPr>
      <w:r>
        <w:rPr>
          <w:rFonts w:ascii="Ariel" w:hAnsi="Ariel" w:cs="Times New Roman"/>
        </w:rPr>
        <w:t xml:space="preserve">Odbiór podłoża należy przeprowadzić bezpośrednio przed przystąpieniem do robót. </w:t>
      </w:r>
    </w:p>
    <w:p w14:paraId="321F9634" w14:textId="77777777" w:rsidR="009B282E" w:rsidRDefault="00000000">
      <w:pPr>
        <w:ind w:left="267" w:right="3"/>
        <w:rPr>
          <w:rFonts w:ascii="Ariel" w:hAnsi="Ariel" w:cs="Times New Roman"/>
        </w:rPr>
      </w:pPr>
      <w:r>
        <w:rPr>
          <w:rFonts w:ascii="Ariel" w:hAnsi="Ariel" w:cs="Times New Roman"/>
        </w:rPr>
        <w:t xml:space="preserve">Jeżeli odbiór podłoża odbywa się po dłuższym czasie od jego wykonania, należy podłoże oczyścić </w:t>
      </w:r>
      <w:r>
        <w:rPr>
          <w:rFonts w:ascii="Ariel" w:hAnsi="Ariel" w:cs="Times New Roman"/>
        </w:rPr>
        <w:tab/>
        <w:t xml:space="preserve">z zanieczyszczeń. </w:t>
      </w:r>
    </w:p>
    <w:p w14:paraId="00D20BE1" w14:textId="77777777" w:rsidR="009B282E" w:rsidRDefault="00000000">
      <w:pPr>
        <w:spacing w:after="23" w:line="259" w:lineRule="auto"/>
        <w:ind w:left="0" w:right="0" w:firstLine="0"/>
        <w:jc w:val="left"/>
        <w:rPr>
          <w:rFonts w:ascii="Ariel" w:hAnsi="Ariel" w:cs="Times New Roman"/>
        </w:rPr>
      </w:pPr>
      <w:r>
        <w:rPr>
          <w:rFonts w:ascii="Ariel" w:hAnsi="Ariel" w:cs="Times New Roman"/>
          <w:sz w:val="23"/>
        </w:rPr>
        <w:t xml:space="preserve"> </w:t>
      </w:r>
    </w:p>
    <w:p w14:paraId="151E790E" w14:textId="77777777" w:rsidR="009B282E" w:rsidRDefault="00000000">
      <w:pPr>
        <w:pStyle w:val="Nagwek2"/>
        <w:numPr>
          <w:ilvl w:val="2"/>
          <w:numId w:val="9"/>
        </w:numPr>
        <w:rPr>
          <w:i/>
          <w:iCs/>
        </w:rPr>
      </w:pPr>
      <w:r>
        <w:t xml:space="preserve">Wymagania przy odbiorze </w:t>
      </w:r>
    </w:p>
    <w:p w14:paraId="4D16B80C" w14:textId="77777777" w:rsidR="009B282E" w:rsidRDefault="00000000">
      <w:pPr>
        <w:spacing w:after="42" w:line="249" w:lineRule="auto"/>
        <w:ind w:left="267" w:right="4993"/>
        <w:jc w:val="left"/>
        <w:rPr>
          <w:rFonts w:ascii="Ariel" w:hAnsi="Ariel" w:cs="Times New Roman"/>
          <w:bCs/>
        </w:rPr>
      </w:pPr>
      <w:r>
        <w:rPr>
          <w:rFonts w:ascii="Ariel" w:eastAsia="Arial" w:hAnsi="Ariel" w:cs="Times New Roman"/>
          <w:bCs/>
          <w:u w:val="single" w:color="000000"/>
        </w:rPr>
        <w:t>Sprawdzeniu przy odbiorze podlega:</w:t>
      </w:r>
      <w:r>
        <w:rPr>
          <w:rFonts w:ascii="Ariel" w:eastAsia="Arial" w:hAnsi="Ariel" w:cs="Times New Roman"/>
          <w:bCs/>
        </w:rPr>
        <w:t xml:space="preserve"> </w:t>
      </w:r>
    </w:p>
    <w:p w14:paraId="7B9F7EE8" w14:textId="77777777" w:rsidR="009B282E" w:rsidRDefault="00000000">
      <w:pPr>
        <w:numPr>
          <w:ilvl w:val="0"/>
          <w:numId w:val="50"/>
        </w:numPr>
        <w:spacing w:after="6"/>
        <w:ind w:right="3" w:hanging="286"/>
        <w:rPr>
          <w:rFonts w:ascii="Ariel" w:hAnsi="Ariel" w:cs="Times New Roman"/>
          <w:i/>
          <w:iCs/>
        </w:rPr>
      </w:pPr>
      <w:r>
        <w:rPr>
          <w:rFonts w:ascii="Ariel" w:hAnsi="Ariel" w:cs="Times New Roman"/>
        </w:rPr>
        <w:t xml:space="preserve">zgodność wykonania z dokumentacją techniczną </w:t>
      </w:r>
      <w:r>
        <w:rPr>
          <w:rFonts w:ascii="Ariel" w:hAnsi="Ariel" w:cs="Times New Roman"/>
          <w:i/>
          <w:iCs/>
        </w:rPr>
        <w:t xml:space="preserve">(Roboty uznaje się za zgodne z dokumentacją projektową, ST i wymaganiami Inspektora nadzoru, jeżeli wszystkie pomiary i badania z uwzględnieniem dopuszczalnych tolerancji dały pozytywny wynik), </w:t>
      </w:r>
    </w:p>
    <w:p w14:paraId="30D48B02" w14:textId="77777777" w:rsidR="009B282E" w:rsidRDefault="00000000">
      <w:pPr>
        <w:numPr>
          <w:ilvl w:val="0"/>
          <w:numId w:val="50"/>
        </w:numPr>
        <w:spacing w:after="6"/>
        <w:ind w:right="3" w:hanging="286"/>
        <w:rPr>
          <w:rFonts w:ascii="Ariel" w:hAnsi="Ariel" w:cs="Times New Roman"/>
        </w:rPr>
      </w:pPr>
      <w:r>
        <w:rPr>
          <w:rFonts w:ascii="Ariel" w:hAnsi="Ariel" w:cs="Times New Roman"/>
        </w:rPr>
        <w:t xml:space="preserve">rodzaj zastosowanych materiałów, </w:t>
      </w:r>
    </w:p>
    <w:p w14:paraId="64E5A7F6" w14:textId="77777777" w:rsidR="009B282E" w:rsidRDefault="00000000">
      <w:pPr>
        <w:numPr>
          <w:ilvl w:val="0"/>
          <w:numId w:val="50"/>
        </w:numPr>
        <w:spacing w:after="46"/>
        <w:ind w:right="3" w:hanging="286"/>
        <w:rPr>
          <w:rFonts w:ascii="Ariel" w:hAnsi="Ariel" w:cs="Times New Roman"/>
        </w:rPr>
      </w:pPr>
      <w:r>
        <w:rPr>
          <w:rFonts w:ascii="Ariel" w:hAnsi="Ariel" w:cs="Times New Roman"/>
        </w:rPr>
        <w:t xml:space="preserve">sprawdzenie deklarowanych przez producenta wełny mineralnej parametrów z parametrami wymaganymi dla konkretnej inwestycji (np. współczynnik przewodzenia ciepła), </w:t>
      </w:r>
    </w:p>
    <w:p w14:paraId="59697935" w14:textId="77777777" w:rsidR="009B282E" w:rsidRDefault="00000000">
      <w:pPr>
        <w:numPr>
          <w:ilvl w:val="0"/>
          <w:numId w:val="50"/>
        </w:numPr>
        <w:spacing w:after="6"/>
        <w:ind w:right="3" w:hanging="286"/>
        <w:rPr>
          <w:rFonts w:ascii="Ariel" w:hAnsi="Ariel" w:cs="Times New Roman"/>
        </w:rPr>
      </w:pPr>
      <w:r>
        <w:rPr>
          <w:rFonts w:ascii="Ariel" w:hAnsi="Ariel" w:cs="Times New Roman"/>
        </w:rPr>
        <w:t xml:space="preserve">sprawdzenie rodzaju wełny, </w:t>
      </w:r>
    </w:p>
    <w:p w14:paraId="3E5BD539" w14:textId="77777777" w:rsidR="009B282E" w:rsidRDefault="00000000">
      <w:pPr>
        <w:numPr>
          <w:ilvl w:val="0"/>
          <w:numId w:val="50"/>
        </w:numPr>
        <w:spacing w:after="6"/>
        <w:ind w:right="3" w:hanging="286"/>
        <w:rPr>
          <w:rFonts w:ascii="Ariel" w:hAnsi="Ariel" w:cs="Times New Roman"/>
        </w:rPr>
      </w:pPr>
      <w:r>
        <w:rPr>
          <w:rFonts w:ascii="Ariel" w:hAnsi="Ariel" w:cs="Times New Roman"/>
        </w:rPr>
        <w:t xml:space="preserve">sprawdzenie dokładności ułożenia – wypełnienia profili słupkowych i profili poziomych. </w:t>
      </w:r>
    </w:p>
    <w:p w14:paraId="640FC5EB"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4C28BCE2" w14:textId="77777777" w:rsidR="009B282E" w:rsidRDefault="00000000">
      <w:pPr>
        <w:pStyle w:val="Nagwek1"/>
        <w:numPr>
          <w:ilvl w:val="1"/>
          <w:numId w:val="9"/>
        </w:numPr>
      </w:pPr>
      <w:bookmarkStart w:id="118" w:name="_Toc155954698"/>
      <w:r>
        <w:t>PODSTAWA PŁATNOŚCI</w:t>
      </w:r>
      <w:bookmarkEnd w:id="118"/>
      <w:r>
        <w:t xml:space="preserve"> </w:t>
      </w:r>
    </w:p>
    <w:p w14:paraId="51E31540" w14:textId="77777777" w:rsidR="009B282E" w:rsidRDefault="00000000">
      <w:pPr>
        <w:ind w:left="267" w:right="3"/>
        <w:rPr>
          <w:rFonts w:ascii="Ariel" w:hAnsi="Ariel" w:cs="Times New Roman"/>
        </w:rPr>
      </w:pPr>
      <w:r>
        <w:rPr>
          <w:rFonts w:ascii="Ariel" w:hAnsi="Ariel" w:cs="Times New Roman"/>
        </w:rPr>
        <w:t xml:space="preserve">Ogólne ustalenia dotyczące podstawy płatności podano w OST „Wymagania ogólne” pkt 8. </w:t>
      </w:r>
    </w:p>
    <w:p w14:paraId="0FB3085A" w14:textId="77777777" w:rsidR="009B282E" w:rsidRDefault="009B282E">
      <w:pPr>
        <w:spacing w:after="0" w:line="259" w:lineRule="auto"/>
        <w:ind w:left="0" w:right="0" w:firstLine="0"/>
        <w:jc w:val="left"/>
        <w:rPr>
          <w:rFonts w:ascii="Ariel" w:hAnsi="Ariel" w:cs="Times New Roman"/>
        </w:rPr>
      </w:pPr>
    </w:p>
    <w:p w14:paraId="62541ED7" w14:textId="77777777" w:rsidR="009B282E" w:rsidRDefault="00000000">
      <w:pPr>
        <w:pStyle w:val="Nagwek1"/>
        <w:numPr>
          <w:ilvl w:val="1"/>
          <w:numId w:val="9"/>
        </w:numPr>
      </w:pPr>
      <w:bookmarkStart w:id="119" w:name="_Toc155954699"/>
      <w:r>
        <w:t>PRZEPISY ZWIĄZANE</w:t>
      </w:r>
      <w:bookmarkEnd w:id="119"/>
      <w:r>
        <w:t xml:space="preserve"> </w:t>
      </w:r>
    </w:p>
    <w:tbl>
      <w:tblPr>
        <w:tblStyle w:val="TableGrid"/>
        <w:tblW w:w="9670" w:type="dxa"/>
        <w:tblInd w:w="272" w:type="dxa"/>
        <w:tblCellMar>
          <w:left w:w="108" w:type="dxa"/>
          <w:right w:w="108" w:type="dxa"/>
        </w:tblCellMar>
        <w:tblLook w:val="04A0" w:firstRow="1" w:lastRow="0" w:firstColumn="1" w:lastColumn="0" w:noHBand="0" w:noVBand="1"/>
      </w:tblPr>
      <w:tblGrid>
        <w:gridCol w:w="2875"/>
        <w:gridCol w:w="6795"/>
      </w:tblGrid>
      <w:tr w:rsidR="009B282E" w14:paraId="167FF682" w14:textId="77777777">
        <w:trPr>
          <w:trHeight w:val="251"/>
        </w:trPr>
        <w:tc>
          <w:tcPr>
            <w:tcW w:w="2875" w:type="dxa"/>
            <w:shd w:val="clear" w:color="auto" w:fill="auto"/>
          </w:tcPr>
          <w:p w14:paraId="502FF625"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PN-B-20130:1999/Az1:2001 </w:t>
            </w:r>
          </w:p>
        </w:tc>
        <w:tc>
          <w:tcPr>
            <w:tcW w:w="6794" w:type="dxa"/>
            <w:shd w:val="clear" w:color="auto" w:fill="auto"/>
          </w:tcPr>
          <w:p w14:paraId="5B02D3B0" w14:textId="77777777" w:rsidR="009B282E" w:rsidRDefault="00000000">
            <w:pPr>
              <w:spacing w:after="0" w:line="259" w:lineRule="auto"/>
              <w:ind w:left="35" w:right="0" w:firstLine="0"/>
              <w:jc w:val="center"/>
              <w:rPr>
                <w:rFonts w:ascii="Ariel" w:hAnsi="Ariel" w:cs="Times New Roman"/>
              </w:rPr>
            </w:pPr>
            <w:r>
              <w:rPr>
                <w:rFonts w:ascii="Ariel" w:hAnsi="Ariel" w:cs="Times New Roman"/>
              </w:rPr>
              <w:t xml:space="preserve">Wyroby do izolacji cieplnej w budownictwie. Płyty styropianowe. </w:t>
            </w:r>
          </w:p>
        </w:tc>
      </w:tr>
      <w:tr w:rsidR="009B282E" w14:paraId="02BFF24B" w14:textId="77777777">
        <w:trPr>
          <w:trHeight w:val="550"/>
        </w:trPr>
        <w:tc>
          <w:tcPr>
            <w:tcW w:w="2875" w:type="dxa"/>
            <w:shd w:val="clear" w:color="auto" w:fill="auto"/>
          </w:tcPr>
          <w:p w14:paraId="46209E76" w14:textId="77777777" w:rsidR="009B282E" w:rsidRDefault="00000000">
            <w:pPr>
              <w:spacing w:after="0" w:line="259" w:lineRule="auto"/>
              <w:ind w:left="5" w:right="0" w:firstLine="0"/>
              <w:jc w:val="left"/>
              <w:rPr>
                <w:rFonts w:ascii="Ariel" w:hAnsi="Ariel" w:cs="Times New Roman"/>
              </w:rPr>
            </w:pPr>
            <w:r>
              <w:rPr>
                <w:rFonts w:ascii="Ariel" w:hAnsi="Ariel" w:cs="Times New Roman"/>
              </w:rPr>
              <w:lastRenderedPageBreak/>
              <w:t xml:space="preserve">BN-84/6755-08 </w:t>
            </w:r>
          </w:p>
        </w:tc>
        <w:tc>
          <w:tcPr>
            <w:tcW w:w="6794" w:type="dxa"/>
            <w:shd w:val="clear" w:color="auto" w:fill="auto"/>
          </w:tcPr>
          <w:p w14:paraId="6C6BE869" w14:textId="77777777" w:rsidR="009B282E" w:rsidRDefault="00000000">
            <w:pPr>
              <w:spacing w:after="0" w:line="259" w:lineRule="auto"/>
              <w:ind w:left="672" w:right="0" w:firstLine="0"/>
              <w:rPr>
                <w:rFonts w:ascii="Ariel" w:hAnsi="Ariel" w:cs="Times New Roman"/>
              </w:rPr>
            </w:pPr>
            <w:r>
              <w:rPr>
                <w:rFonts w:ascii="Ariel" w:hAnsi="Ariel" w:cs="Times New Roman"/>
              </w:rPr>
              <w:t xml:space="preserve">Materiały do izolacji termicznej i akustycznej. Wyroby z wełny mineralnej. Filce i płyty </w:t>
            </w:r>
          </w:p>
        </w:tc>
      </w:tr>
      <w:tr w:rsidR="009B282E" w14:paraId="6A634341" w14:textId="77777777">
        <w:trPr>
          <w:trHeight w:val="552"/>
        </w:trPr>
        <w:tc>
          <w:tcPr>
            <w:tcW w:w="2875" w:type="dxa"/>
            <w:shd w:val="clear" w:color="auto" w:fill="auto"/>
          </w:tcPr>
          <w:p w14:paraId="18BEDB53"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PN-EN ISO 527-3:1996 </w:t>
            </w:r>
          </w:p>
        </w:tc>
        <w:tc>
          <w:tcPr>
            <w:tcW w:w="6794" w:type="dxa"/>
            <w:shd w:val="clear" w:color="auto" w:fill="auto"/>
          </w:tcPr>
          <w:p w14:paraId="6CF0BBD8" w14:textId="77777777" w:rsidR="009B282E" w:rsidRDefault="00000000">
            <w:pPr>
              <w:spacing w:after="0" w:line="259" w:lineRule="auto"/>
              <w:ind w:left="667" w:right="0" w:firstLine="0"/>
              <w:rPr>
                <w:rFonts w:ascii="Ariel" w:hAnsi="Ariel" w:cs="Times New Roman"/>
              </w:rPr>
            </w:pPr>
            <w:r>
              <w:rPr>
                <w:rFonts w:ascii="Ariel" w:hAnsi="Ariel" w:cs="Times New Roman"/>
              </w:rPr>
              <w:t xml:space="preserve"> Tworzywa sztuczne. Oznaczanie właściwości mechanicznych przy statycznym rozciąganiu </w:t>
            </w:r>
          </w:p>
        </w:tc>
      </w:tr>
      <w:tr w:rsidR="009B282E" w14:paraId="492093ED" w14:textId="77777777">
        <w:trPr>
          <w:trHeight w:val="548"/>
        </w:trPr>
        <w:tc>
          <w:tcPr>
            <w:tcW w:w="2875" w:type="dxa"/>
            <w:shd w:val="clear" w:color="auto" w:fill="auto"/>
          </w:tcPr>
          <w:p w14:paraId="7D180321"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PN-ISO 4593:1999 </w:t>
            </w:r>
          </w:p>
        </w:tc>
        <w:tc>
          <w:tcPr>
            <w:tcW w:w="6794" w:type="dxa"/>
            <w:shd w:val="clear" w:color="auto" w:fill="auto"/>
          </w:tcPr>
          <w:p w14:paraId="1D3D061F" w14:textId="77777777" w:rsidR="009B282E" w:rsidRDefault="00000000">
            <w:pPr>
              <w:spacing w:after="0" w:line="259" w:lineRule="auto"/>
              <w:ind w:left="667" w:right="0" w:firstLine="5"/>
              <w:rPr>
                <w:rFonts w:ascii="Ariel" w:hAnsi="Ariel" w:cs="Times New Roman"/>
              </w:rPr>
            </w:pPr>
            <w:r>
              <w:rPr>
                <w:rFonts w:ascii="Ariel" w:hAnsi="Ariel" w:cs="Times New Roman"/>
              </w:rPr>
              <w:t xml:space="preserve">Tworzywa sztuczne. Folie i płyty. Oznaczenia grubości metodą skaningu mechanicznego </w:t>
            </w:r>
          </w:p>
        </w:tc>
      </w:tr>
      <w:tr w:rsidR="009B282E" w14:paraId="5B51A8FB" w14:textId="77777777">
        <w:trPr>
          <w:trHeight w:val="551"/>
        </w:trPr>
        <w:tc>
          <w:tcPr>
            <w:tcW w:w="2875" w:type="dxa"/>
            <w:shd w:val="clear" w:color="auto" w:fill="auto"/>
          </w:tcPr>
          <w:p w14:paraId="01D7BB93"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PN-83/N-03010 </w:t>
            </w:r>
          </w:p>
        </w:tc>
        <w:tc>
          <w:tcPr>
            <w:tcW w:w="6794" w:type="dxa"/>
            <w:shd w:val="clear" w:color="auto" w:fill="auto"/>
          </w:tcPr>
          <w:p w14:paraId="4C43AD06" w14:textId="77777777" w:rsidR="009B282E" w:rsidRDefault="00000000">
            <w:pPr>
              <w:spacing w:after="0" w:line="259" w:lineRule="auto"/>
              <w:ind w:left="667" w:right="0" w:firstLine="0"/>
              <w:jc w:val="left"/>
              <w:rPr>
                <w:rFonts w:ascii="Ariel" w:hAnsi="Ariel" w:cs="Times New Roman"/>
              </w:rPr>
            </w:pPr>
            <w:r>
              <w:rPr>
                <w:rFonts w:ascii="Ariel" w:hAnsi="Ariel" w:cs="Times New Roman"/>
              </w:rPr>
              <w:t xml:space="preserve"> Statyczna kontrola jakości. Losowy wybór jednostek produktu do próbki </w:t>
            </w:r>
          </w:p>
        </w:tc>
      </w:tr>
      <w:tr w:rsidR="009B282E" w14:paraId="365FD852" w14:textId="77777777">
        <w:trPr>
          <w:trHeight w:val="272"/>
        </w:trPr>
        <w:tc>
          <w:tcPr>
            <w:tcW w:w="2875" w:type="dxa"/>
            <w:shd w:val="clear" w:color="auto" w:fill="auto"/>
          </w:tcPr>
          <w:p w14:paraId="66CC81F1"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ZUAT-15/IV.08 </w:t>
            </w:r>
          </w:p>
        </w:tc>
        <w:tc>
          <w:tcPr>
            <w:tcW w:w="6794" w:type="dxa"/>
            <w:shd w:val="clear" w:color="auto" w:fill="auto"/>
          </w:tcPr>
          <w:p w14:paraId="4EA1F5CF" w14:textId="77777777" w:rsidR="009B282E" w:rsidRDefault="00000000">
            <w:pPr>
              <w:spacing w:after="0" w:line="259" w:lineRule="auto"/>
              <w:ind w:left="672" w:right="0" w:firstLine="0"/>
              <w:jc w:val="left"/>
              <w:rPr>
                <w:rFonts w:ascii="Ariel" w:hAnsi="Ariel" w:cs="Times New Roman"/>
              </w:rPr>
            </w:pPr>
            <w:r>
              <w:rPr>
                <w:rFonts w:ascii="Ariel" w:hAnsi="Ariel" w:cs="Times New Roman"/>
              </w:rPr>
              <w:t xml:space="preserve">Wyroby do izolacji paroszczelnych. </w:t>
            </w:r>
          </w:p>
        </w:tc>
      </w:tr>
      <w:tr w:rsidR="009B282E" w14:paraId="199E26EA" w14:textId="77777777">
        <w:trPr>
          <w:trHeight w:val="553"/>
        </w:trPr>
        <w:tc>
          <w:tcPr>
            <w:tcW w:w="2875" w:type="dxa"/>
            <w:shd w:val="clear" w:color="auto" w:fill="auto"/>
          </w:tcPr>
          <w:p w14:paraId="15FA9EA1"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PN-B-02862:1993 </w:t>
            </w:r>
          </w:p>
        </w:tc>
        <w:tc>
          <w:tcPr>
            <w:tcW w:w="6794" w:type="dxa"/>
            <w:shd w:val="clear" w:color="auto" w:fill="auto"/>
          </w:tcPr>
          <w:p w14:paraId="4AA43BFD" w14:textId="77777777" w:rsidR="009B282E" w:rsidRDefault="00000000">
            <w:pPr>
              <w:spacing w:after="0" w:line="259" w:lineRule="auto"/>
              <w:ind w:left="667" w:right="0" w:firstLine="0"/>
              <w:jc w:val="left"/>
              <w:rPr>
                <w:rFonts w:ascii="Ariel" w:hAnsi="Ariel" w:cs="Times New Roman"/>
              </w:rPr>
            </w:pPr>
            <w:r>
              <w:rPr>
                <w:rFonts w:ascii="Ariel" w:hAnsi="Ariel" w:cs="Times New Roman"/>
              </w:rPr>
              <w:t xml:space="preserve"> Ochrona przeciwpożarowa budynków. Metoda badania nie palności materiałów budowlanych </w:t>
            </w:r>
          </w:p>
        </w:tc>
      </w:tr>
      <w:tr w:rsidR="009B282E" w14:paraId="3910B950" w14:textId="77777777">
        <w:trPr>
          <w:trHeight w:val="550"/>
        </w:trPr>
        <w:tc>
          <w:tcPr>
            <w:tcW w:w="2875" w:type="dxa"/>
            <w:shd w:val="clear" w:color="auto" w:fill="auto"/>
          </w:tcPr>
          <w:p w14:paraId="634795DA"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PN-83/N-03010 </w:t>
            </w:r>
          </w:p>
        </w:tc>
        <w:tc>
          <w:tcPr>
            <w:tcW w:w="6794" w:type="dxa"/>
            <w:shd w:val="clear" w:color="auto" w:fill="auto"/>
          </w:tcPr>
          <w:p w14:paraId="4C4CCAE6" w14:textId="77777777" w:rsidR="009B282E" w:rsidRDefault="00000000">
            <w:pPr>
              <w:spacing w:after="0" w:line="259" w:lineRule="auto"/>
              <w:ind w:left="667" w:right="0" w:firstLine="0"/>
              <w:rPr>
                <w:rFonts w:ascii="Ariel" w:hAnsi="Ariel" w:cs="Times New Roman"/>
              </w:rPr>
            </w:pPr>
            <w:r>
              <w:rPr>
                <w:rFonts w:ascii="Ariel" w:hAnsi="Ariel" w:cs="Times New Roman"/>
              </w:rPr>
              <w:t xml:space="preserve"> Statyczna kontrola jakości. Losowy wybór jednostek produktu do próbki. </w:t>
            </w:r>
          </w:p>
        </w:tc>
      </w:tr>
      <w:tr w:rsidR="009B282E" w14:paraId="1C736498" w14:textId="77777777">
        <w:trPr>
          <w:trHeight w:val="274"/>
        </w:trPr>
        <w:tc>
          <w:tcPr>
            <w:tcW w:w="2875" w:type="dxa"/>
            <w:shd w:val="clear" w:color="auto" w:fill="auto"/>
          </w:tcPr>
          <w:p w14:paraId="51A21125"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PN-90/B-04615 </w:t>
            </w:r>
          </w:p>
        </w:tc>
        <w:tc>
          <w:tcPr>
            <w:tcW w:w="6794" w:type="dxa"/>
            <w:shd w:val="clear" w:color="auto" w:fill="auto"/>
          </w:tcPr>
          <w:p w14:paraId="5178A589" w14:textId="77777777" w:rsidR="009B282E" w:rsidRDefault="00000000">
            <w:pPr>
              <w:spacing w:after="0" w:line="259" w:lineRule="auto"/>
              <w:ind w:left="672" w:right="0" w:firstLine="0"/>
              <w:jc w:val="left"/>
              <w:rPr>
                <w:rFonts w:ascii="Ariel" w:hAnsi="Ariel" w:cs="Times New Roman"/>
              </w:rPr>
            </w:pPr>
            <w:r>
              <w:rPr>
                <w:rFonts w:ascii="Ariel" w:hAnsi="Ariel" w:cs="Times New Roman"/>
              </w:rPr>
              <w:t xml:space="preserve">Papy asfaltowe i smołowe. Metody badań. </w:t>
            </w:r>
          </w:p>
        </w:tc>
      </w:tr>
      <w:tr w:rsidR="009B282E" w14:paraId="7B16E94F" w14:textId="77777777">
        <w:trPr>
          <w:trHeight w:val="275"/>
        </w:trPr>
        <w:tc>
          <w:tcPr>
            <w:tcW w:w="2875" w:type="dxa"/>
            <w:shd w:val="clear" w:color="auto" w:fill="auto"/>
          </w:tcPr>
          <w:p w14:paraId="11E6DD4F"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PN-93/B-02862 </w:t>
            </w:r>
          </w:p>
        </w:tc>
        <w:tc>
          <w:tcPr>
            <w:tcW w:w="6794" w:type="dxa"/>
            <w:shd w:val="clear" w:color="auto" w:fill="auto"/>
          </w:tcPr>
          <w:p w14:paraId="60C4DB1E" w14:textId="77777777" w:rsidR="009B282E" w:rsidRDefault="00000000">
            <w:pPr>
              <w:spacing w:after="0" w:line="259" w:lineRule="auto"/>
              <w:ind w:left="672" w:right="0" w:firstLine="0"/>
              <w:jc w:val="left"/>
              <w:rPr>
                <w:rFonts w:ascii="Ariel" w:hAnsi="Ariel" w:cs="Times New Roman"/>
              </w:rPr>
            </w:pPr>
            <w:r>
              <w:rPr>
                <w:rFonts w:ascii="Ariel" w:hAnsi="Ariel" w:cs="Times New Roman"/>
              </w:rPr>
              <w:t xml:space="preserve">Odporność ogniowa </w:t>
            </w:r>
          </w:p>
        </w:tc>
      </w:tr>
      <w:tr w:rsidR="009B282E" w14:paraId="5CDC9FA3" w14:textId="77777777">
        <w:trPr>
          <w:trHeight w:val="249"/>
        </w:trPr>
        <w:tc>
          <w:tcPr>
            <w:tcW w:w="2875" w:type="dxa"/>
            <w:shd w:val="clear" w:color="auto" w:fill="auto"/>
          </w:tcPr>
          <w:p w14:paraId="39016C9E"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PN-B-32250 </w:t>
            </w:r>
          </w:p>
        </w:tc>
        <w:tc>
          <w:tcPr>
            <w:tcW w:w="6794" w:type="dxa"/>
            <w:shd w:val="clear" w:color="auto" w:fill="auto"/>
          </w:tcPr>
          <w:p w14:paraId="06B0B90D" w14:textId="77777777" w:rsidR="009B282E" w:rsidRDefault="00000000">
            <w:pPr>
              <w:spacing w:after="0" w:line="259" w:lineRule="auto"/>
              <w:ind w:left="672" w:right="0" w:firstLine="0"/>
              <w:jc w:val="left"/>
              <w:rPr>
                <w:rFonts w:ascii="Ariel" w:hAnsi="Ariel" w:cs="Times New Roman"/>
              </w:rPr>
            </w:pPr>
            <w:r>
              <w:rPr>
                <w:rFonts w:ascii="Ariel" w:hAnsi="Ariel" w:cs="Times New Roman"/>
              </w:rPr>
              <w:t xml:space="preserve">Woda do celów budowlanych. </w:t>
            </w:r>
          </w:p>
          <w:p w14:paraId="44B7DE6C" w14:textId="77777777" w:rsidR="009B282E" w:rsidRDefault="009B282E">
            <w:pPr>
              <w:spacing w:after="0" w:line="259" w:lineRule="auto"/>
              <w:ind w:left="672" w:right="0" w:firstLine="0"/>
              <w:jc w:val="left"/>
              <w:rPr>
                <w:rFonts w:ascii="Ariel" w:hAnsi="Ariel" w:cs="Times New Roman"/>
              </w:rPr>
            </w:pPr>
          </w:p>
        </w:tc>
      </w:tr>
    </w:tbl>
    <w:p w14:paraId="16E51838"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Instrukcje montażu materiałów termicznych, akustycznych i hydroizolacyjnych wydane przez poszczególnych producentów</w:t>
      </w:r>
    </w:p>
    <w:p w14:paraId="6DDED450" w14:textId="77777777" w:rsidR="009B282E" w:rsidRDefault="009B282E">
      <w:pPr>
        <w:spacing w:after="0" w:line="259" w:lineRule="auto"/>
        <w:ind w:left="0" w:right="0" w:firstLine="0"/>
        <w:jc w:val="left"/>
        <w:rPr>
          <w:rFonts w:ascii="Ariel" w:hAnsi="Ariel" w:cs="Times New Roman"/>
          <w:highlight w:val="yellow"/>
        </w:rPr>
      </w:pPr>
    </w:p>
    <w:p w14:paraId="1883F534" w14:textId="77777777" w:rsidR="009B282E" w:rsidRDefault="00000000">
      <w:pPr>
        <w:spacing w:after="160" w:line="259" w:lineRule="auto"/>
        <w:ind w:left="0" w:right="0" w:firstLine="0"/>
        <w:jc w:val="left"/>
        <w:rPr>
          <w:rFonts w:ascii="Ariel" w:eastAsia="Arial" w:hAnsi="Ariel" w:cs="Times New Roman"/>
          <w:b/>
          <w:sz w:val="28"/>
          <w:szCs w:val="28"/>
          <w:highlight w:val="yellow"/>
          <w:u w:val="single" w:color="000000"/>
        </w:rPr>
      </w:pPr>
      <w:r>
        <w:br w:type="page"/>
      </w:r>
    </w:p>
    <w:p w14:paraId="19629459" w14:textId="77777777" w:rsidR="009B282E" w:rsidRDefault="00000000">
      <w:pPr>
        <w:pStyle w:val="Nagwek1"/>
        <w:numPr>
          <w:ilvl w:val="0"/>
          <w:numId w:val="9"/>
        </w:numPr>
      </w:pPr>
      <w:bookmarkStart w:id="120" w:name="_Toc155954700"/>
      <w:r>
        <w:lastRenderedPageBreak/>
        <w:t>KONSTRUKCJA WIĘŹBA DACHOWA</w:t>
      </w:r>
      <w:bookmarkStart w:id="121" w:name="_Toc155954701"/>
      <w:bookmarkStart w:id="122" w:name="_Toc27117"/>
      <w:bookmarkEnd w:id="120"/>
    </w:p>
    <w:p w14:paraId="75E1E69B" w14:textId="77777777" w:rsidR="009B282E" w:rsidRDefault="00000000">
      <w:pPr>
        <w:pStyle w:val="Nagwek1"/>
        <w:numPr>
          <w:ilvl w:val="1"/>
          <w:numId w:val="9"/>
        </w:numPr>
      </w:pPr>
      <w:r>
        <w:t>WSTĘ</w:t>
      </w:r>
      <w:bookmarkStart w:id="123" w:name="_Toc27118"/>
      <w:bookmarkEnd w:id="121"/>
      <w:bookmarkEnd w:id="122"/>
      <w:r>
        <w:t>P</w:t>
      </w:r>
    </w:p>
    <w:p w14:paraId="7658C510" w14:textId="77777777" w:rsidR="009B282E" w:rsidRDefault="00000000">
      <w:pPr>
        <w:pStyle w:val="Nagwek2"/>
        <w:numPr>
          <w:ilvl w:val="2"/>
          <w:numId w:val="9"/>
        </w:numPr>
      </w:pPr>
      <w:r>
        <w:t xml:space="preserve">Przedmiot SST </w:t>
      </w:r>
      <w:bookmarkEnd w:id="123"/>
    </w:p>
    <w:p w14:paraId="468CE149" w14:textId="77777777" w:rsidR="009B282E" w:rsidRDefault="00000000">
      <w:pPr>
        <w:ind w:left="108" w:right="6"/>
        <w:rPr>
          <w:rFonts w:ascii="Ariel" w:hAnsi="Ariel" w:cs="Times New Roman"/>
          <w:color w:val="auto"/>
        </w:rPr>
      </w:pPr>
      <w:r>
        <w:rPr>
          <w:rFonts w:ascii="Ariel" w:hAnsi="Ariel" w:cs="Times New Roman"/>
          <w:color w:val="auto"/>
        </w:rPr>
        <w:t>Przedmiotem niniejszej szczegółowej specyfikacji technicznej są wymagania dotyczące wykonania i odbioru robót budowlanych związanych z wykonaniem konstrukcji drewnianej więźby dachowej, w ramach realizacji projektu pn. 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25AB8BB5"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411B5E98" w14:textId="77777777" w:rsidR="009B282E" w:rsidRDefault="00000000">
      <w:pPr>
        <w:spacing w:after="0" w:line="259" w:lineRule="auto"/>
        <w:ind w:left="113" w:right="0" w:firstLine="0"/>
        <w:jc w:val="left"/>
        <w:rPr>
          <w:rFonts w:ascii="Ariel" w:eastAsia="Arial" w:hAnsi="Ariel" w:cs="Times New Roman"/>
          <w:i/>
          <w:color w:val="auto"/>
        </w:rPr>
      </w:pPr>
      <w:r>
        <w:rPr>
          <w:rFonts w:ascii="Ariel" w:eastAsia="Arial" w:hAnsi="Ariel" w:cs="Times New Roman"/>
          <w:i/>
          <w:color w:val="auto"/>
        </w:rPr>
        <w:t>Klasyfikacja wg Wspólnego Słownika Zamówień (CPV):</w:t>
      </w:r>
    </w:p>
    <w:p w14:paraId="5208BDC4" w14:textId="77777777" w:rsidR="009B282E" w:rsidRDefault="00000000">
      <w:pPr>
        <w:spacing w:after="0" w:line="259" w:lineRule="auto"/>
        <w:ind w:left="113" w:right="0" w:firstLine="0"/>
        <w:jc w:val="left"/>
        <w:rPr>
          <w:rFonts w:ascii="Ariel" w:hAnsi="Ariel" w:cs="Times New Roman"/>
          <w:b/>
          <w:bCs/>
          <w:color w:val="auto"/>
        </w:rPr>
      </w:pPr>
      <w:bookmarkStart w:id="124" w:name="_Hlk155944184"/>
      <w:r>
        <w:rPr>
          <w:rFonts w:ascii="Ariel" w:hAnsi="Ariel" w:cs="Times New Roman"/>
          <w:b/>
          <w:bCs/>
          <w:color w:val="auto"/>
        </w:rPr>
        <w:t xml:space="preserve">45261100-5 </w:t>
      </w:r>
      <w:r>
        <w:rPr>
          <w:rFonts w:ascii="Ariel" w:hAnsi="Ariel" w:cs="Times New Roman"/>
          <w:b/>
          <w:bCs/>
          <w:color w:val="auto"/>
        </w:rPr>
        <w:tab/>
        <w:t xml:space="preserve">Wykonanie konstrukcji dachowych </w:t>
      </w:r>
      <w:bookmarkEnd w:id="124"/>
    </w:p>
    <w:p w14:paraId="3464EC29" w14:textId="77777777" w:rsidR="009B282E" w:rsidRDefault="00000000">
      <w:pPr>
        <w:spacing w:after="0" w:line="259" w:lineRule="auto"/>
        <w:ind w:left="0" w:right="0" w:firstLine="0"/>
        <w:jc w:val="left"/>
        <w:rPr>
          <w:rFonts w:ascii="Ariel" w:hAnsi="Ariel" w:cs="Times New Roman"/>
          <w:color w:val="auto"/>
        </w:rPr>
      </w:pPr>
      <w:r>
        <w:rPr>
          <w:rFonts w:ascii="Ariel" w:eastAsia="Arial" w:hAnsi="Ariel" w:cs="Times New Roman"/>
          <w:i/>
          <w:color w:val="auto"/>
          <w:sz w:val="23"/>
        </w:rPr>
        <w:t xml:space="preserve"> </w:t>
      </w:r>
    </w:p>
    <w:p w14:paraId="1EC4A036" w14:textId="77777777" w:rsidR="009B282E" w:rsidRDefault="00000000">
      <w:pPr>
        <w:pStyle w:val="Nagwek2"/>
        <w:numPr>
          <w:ilvl w:val="2"/>
          <w:numId w:val="9"/>
        </w:numPr>
      </w:pPr>
      <w:bookmarkStart w:id="125" w:name="_Toc27119"/>
      <w:r>
        <w:t>Zakres stosowania SST</w:t>
      </w:r>
      <w:r>
        <w:rPr>
          <w:u w:val="none"/>
        </w:rPr>
        <w:t xml:space="preserve"> </w:t>
      </w:r>
      <w:bookmarkEnd w:id="125"/>
    </w:p>
    <w:p w14:paraId="7842FDBF" w14:textId="77777777" w:rsidR="009B282E" w:rsidRDefault="00000000">
      <w:pPr>
        <w:ind w:left="108" w:right="6"/>
        <w:rPr>
          <w:rFonts w:ascii="Ariel" w:hAnsi="Ariel" w:cs="Times New Roman"/>
          <w:color w:val="auto"/>
        </w:rPr>
      </w:pPr>
      <w:r>
        <w:rPr>
          <w:rFonts w:ascii="Ariel" w:hAnsi="Ariel" w:cs="Times New Roman"/>
          <w:color w:val="auto"/>
        </w:rPr>
        <w:t xml:space="preserve">Szczegółowa specyfikacja techniczna jest dokumentem będącym podstawą do udzielenie zamówienia i zawarcia umowy na wykonanie robót zawartych w pkt. 7.1.1. </w:t>
      </w:r>
    </w:p>
    <w:p w14:paraId="3D0D8930" w14:textId="77777777" w:rsidR="009B282E" w:rsidRDefault="00000000">
      <w:pPr>
        <w:spacing w:after="3"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4B54D991" w14:textId="77777777" w:rsidR="009B282E" w:rsidRDefault="00000000">
      <w:pPr>
        <w:pStyle w:val="Nagwek2"/>
        <w:numPr>
          <w:ilvl w:val="2"/>
          <w:numId w:val="9"/>
        </w:numPr>
      </w:pPr>
      <w:bookmarkStart w:id="126" w:name="_Toc27120"/>
      <w:r>
        <w:t>Określenia podstawowe</w:t>
      </w:r>
      <w:r>
        <w:rPr>
          <w:u w:val="none"/>
        </w:rPr>
        <w:t xml:space="preserve"> </w:t>
      </w:r>
      <w:bookmarkEnd w:id="126"/>
    </w:p>
    <w:p w14:paraId="112B756E" w14:textId="77777777" w:rsidR="009B282E" w:rsidRDefault="00000000">
      <w:pPr>
        <w:ind w:left="108" w:right="6"/>
        <w:rPr>
          <w:rFonts w:ascii="Ariel" w:hAnsi="Ariel" w:cs="Times New Roman"/>
          <w:color w:val="auto"/>
        </w:rPr>
      </w:pPr>
      <w:r>
        <w:rPr>
          <w:rFonts w:ascii="Ariel" w:hAnsi="Ariel" w:cs="Times New Roman"/>
          <w:color w:val="auto"/>
        </w:rPr>
        <w:t xml:space="preserve">Określenia i nazewnictwo użyte w niniejszej specyfikacji technicznej ST są zgodne z obowiązującymi podanymi w normach PN i przepisach Prawa budowlanego. </w:t>
      </w:r>
    </w:p>
    <w:p w14:paraId="4B44CA10" w14:textId="77777777" w:rsidR="009B282E" w:rsidRDefault="009B282E">
      <w:pPr>
        <w:spacing w:after="0" w:line="259" w:lineRule="auto"/>
        <w:ind w:left="0" w:right="0" w:firstLine="0"/>
        <w:jc w:val="left"/>
        <w:rPr>
          <w:rFonts w:ascii="Ariel" w:hAnsi="Ariel" w:cs="Times New Roman"/>
          <w:color w:val="auto"/>
        </w:rPr>
      </w:pPr>
    </w:p>
    <w:p w14:paraId="29089E22" w14:textId="77777777" w:rsidR="009B282E" w:rsidRDefault="00000000">
      <w:pPr>
        <w:pStyle w:val="Nagwek2"/>
        <w:numPr>
          <w:ilvl w:val="2"/>
          <w:numId w:val="9"/>
        </w:numPr>
      </w:pPr>
      <w:bookmarkStart w:id="127" w:name="_Toc27121"/>
      <w:r>
        <w:t>Zakres robót objętych SST</w:t>
      </w:r>
      <w:r>
        <w:rPr>
          <w:u w:val="none"/>
        </w:rPr>
        <w:t xml:space="preserve"> </w:t>
      </w:r>
      <w:bookmarkEnd w:id="127"/>
    </w:p>
    <w:p w14:paraId="4AA73B6B" w14:textId="77777777" w:rsidR="009B282E" w:rsidRDefault="00000000">
      <w:pPr>
        <w:ind w:left="108" w:right="6"/>
        <w:rPr>
          <w:rFonts w:ascii="Ariel" w:hAnsi="Ariel" w:cs="Times New Roman"/>
          <w:color w:val="auto"/>
        </w:rPr>
      </w:pPr>
      <w:r>
        <w:rPr>
          <w:rFonts w:ascii="Ariel" w:hAnsi="Ariel" w:cs="Times New Roman"/>
          <w:color w:val="auto"/>
        </w:rPr>
        <w:t xml:space="preserve">Ustalenia zawarte w niniejszej szczegółowej specyfikacji technicznej dotyczą zasad prowadzenia robót związanych z wykonaniem konstrukcji drewnianej więźby dachowej. </w:t>
      </w:r>
    </w:p>
    <w:p w14:paraId="0C9F5323" w14:textId="77777777" w:rsidR="009B282E" w:rsidRDefault="00000000">
      <w:pPr>
        <w:spacing w:after="14"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57452255" w14:textId="77777777" w:rsidR="009B282E" w:rsidRDefault="00000000">
      <w:pPr>
        <w:pStyle w:val="Nagwek2"/>
        <w:numPr>
          <w:ilvl w:val="2"/>
          <w:numId w:val="9"/>
        </w:numPr>
      </w:pPr>
      <w:bookmarkStart w:id="128" w:name="_Toc27122"/>
      <w:r>
        <w:t>Ogólne wymagania dotyczące robót.</w:t>
      </w:r>
      <w:r>
        <w:rPr>
          <w:u w:val="none"/>
        </w:rPr>
        <w:t xml:space="preserve"> </w:t>
      </w:r>
      <w:bookmarkEnd w:id="128"/>
    </w:p>
    <w:p w14:paraId="1242EEB3" w14:textId="77777777" w:rsidR="009B282E" w:rsidRDefault="00000000">
      <w:pPr>
        <w:ind w:left="108" w:right="6"/>
        <w:rPr>
          <w:rFonts w:ascii="Ariel" w:hAnsi="Ariel" w:cs="Times New Roman"/>
          <w:color w:val="auto"/>
        </w:rPr>
      </w:pPr>
      <w:r>
        <w:rPr>
          <w:rFonts w:ascii="Ariel" w:hAnsi="Ariel" w:cs="Times New Roman"/>
          <w:color w:val="auto"/>
        </w:rPr>
        <w:t xml:space="preserve">Wykonawca robót jest odpowiedzialny za jakość ich wykonania oraz za zgodność z dokumentacją projektową, SST i poleceniami Inspektora nadzoru. </w:t>
      </w:r>
    </w:p>
    <w:p w14:paraId="2CCBF802" w14:textId="77777777" w:rsidR="009B282E" w:rsidRDefault="00000000">
      <w:pPr>
        <w:spacing w:after="24"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27F63A4C" w14:textId="77777777" w:rsidR="009B282E" w:rsidRDefault="00000000">
      <w:pPr>
        <w:pStyle w:val="Nagwek1"/>
        <w:numPr>
          <w:ilvl w:val="1"/>
          <w:numId w:val="9"/>
        </w:numPr>
      </w:pPr>
      <w:bookmarkStart w:id="129" w:name="_Toc155954702"/>
      <w:bookmarkStart w:id="130" w:name="_Toc27123"/>
      <w:r>
        <w:t>MATERIAŁY</w:t>
      </w:r>
      <w:bookmarkEnd w:id="129"/>
      <w:r>
        <w:t xml:space="preserve"> </w:t>
      </w:r>
      <w:bookmarkEnd w:id="130"/>
    </w:p>
    <w:p w14:paraId="2C2739B9" w14:textId="77777777" w:rsidR="009B282E" w:rsidRDefault="00000000">
      <w:pPr>
        <w:pStyle w:val="Nagwek2"/>
        <w:numPr>
          <w:ilvl w:val="2"/>
          <w:numId w:val="9"/>
        </w:numPr>
      </w:pPr>
      <w:bookmarkStart w:id="131" w:name="_Toc27124"/>
      <w:r>
        <w:t>Wymagania ogólne</w:t>
      </w:r>
      <w:r>
        <w:rPr>
          <w:u w:val="none"/>
        </w:rPr>
        <w:t xml:space="preserve"> </w:t>
      </w:r>
      <w:bookmarkEnd w:id="131"/>
    </w:p>
    <w:p w14:paraId="77DE25F3"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materiałów, ich pozyskiwania i składowania podano w ST „Wymagania ogólne” pkt 3.1. </w:t>
      </w:r>
    </w:p>
    <w:p w14:paraId="2062E0E0" w14:textId="77777777" w:rsidR="009B282E" w:rsidRDefault="009B282E">
      <w:pPr>
        <w:ind w:left="108" w:right="6"/>
        <w:rPr>
          <w:rFonts w:ascii="Ariel" w:hAnsi="Ariel" w:cs="Times New Roman"/>
          <w:color w:val="auto"/>
        </w:rPr>
      </w:pPr>
    </w:p>
    <w:p w14:paraId="0C59C61F" w14:textId="77777777" w:rsidR="009B282E" w:rsidRDefault="00000000">
      <w:pPr>
        <w:pStyle w:val="Nagwek2"/>
        <w:numPr>
          <w:ilvl w:val="2"/>
          <w:numId w:val="9"/>
        </w:numPr>
      </w:pPr>
      <w:r>
        <w:t>Drewno</w:t>
      </w:r>
    </w:p>
    <w:p w14:paraId="6B125772"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 xml:space="preserve">Drewno należy zastosować zgodnie z projektem technicznych, a w przypadku budynków „Sztygarówka„ i „Lazaret” dodatkowo zgodnie z programem prac konserwatorskich i pod nadzorem konserwatora. </w:t>
      </w:r>
    </w:p>
    <w:p w14:paraId="39B1957E" w14:textId="77777777" w:rsidR="009B282E" w:rsidRDefault="00000000">
      <w:pPr>
        <w:pStyle w:val="znormal"/>
        <w:widowControl/>
        <w:ind w:left="0" w:right="280" w:hanging="10"/>
        <w:rPr>
          <w:rFonts w:ascii="Ariel" w:hAnsi="Ariel"/>
          <w:color w:val="auto"/>
          <w:szCs w:val="24"/>
        </w:rPr>
      </w:pPr>
      <w:r>
        <w:rPr>
          <w:rFonts w:ascii="Ariel" w:hAnsi="Ariel"/>
          <w:color w:val="auto"/>
          <w:szCs w:val="24"/>
        </w:rPr>
        <w:lastRenderedPageBreak/>
        <w:t>Do konstrukcji drewnianych stosuje się drewno iglaste zabezpieczone przed szkodnikami biologicznymi i ogniem.</w:t>
      </w:r>
    </w:p>
    <w:p w14:paraId="6CC0DDF5"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Preparaty do nasycania drewna należy stosować zgodnie z instrukcją ITB – Instrukcja techniczna w</w:t>
      </w:r>
      <w:r>
        <w:rPr>
          <w:rFonts w:ascii="Ariel" w:hAnsi="Ariel"/>
          <w:szCs w:val="24"/>
        </w:rPr>
        <w:t> </w:t>
      </w:r>
      <w:r>
        <w:rPr>
          <w:rFonts w:ascii="Ariel" w:hAnsi="Ariel"/>
          <w:color w:val="auto"/>
          <w:szCs w:val="24"/>
        </w:rPr>
        <w:t>sprawie powierzchniowego zabezpieczenia drewna budowlanego przed szkodnikami biolo</w:t>
      </w:r>
      <w:r>
        <w:rPr>
          <w:rFonts w:ascii="Ariel" w:hAnsi="Ariel"/>
          <w:color w:val="auto"/>
          <w:szCs w:val="24"/>
        </w:rPr>
        <w:softHyphen/>
        <w:t>gicznymi i ogniem.</w:t>
      </w:r>
    </w:p>
    <w:p w14:paraId="3E100261"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Dla robót przedmiotowych robót stosuje się:</w:t>
      </w:r>
    </w:p>
    <w:p w14:paraId="07381F2E" w14:textId="77777777" w:rsidR="009B282E" w:rsidRDefault="00000000">
      <w:pPr>
        <w:pStyle w:val="znormal"/>
        <w:widowControl/>
        <w:numPr>
          <w:ilvl w:val="0"/>
          <w:numId w:val="83"/>
        </w:numPr>
        <w:ind w:left="0" w:right="280" w:firstLine="360"/>
        <w:rPr>
          <w:rFonts w:ascii="Ariel" w:hAnsi="Ariel"/>
          <w:color w:val="auto"/>
          <w:szCs w:val="24"/>
        </w:rPr>
      </w:pPr>
      <w:r>
        <w:rPr>
          <w:rFonts w:ascii="Ariel" w:hAnsi="Ariel"/>
          <w:color w:val="auto"/>
          <w:szCs w:val="24"/>
        </w:rPr>
        <w:t>drewno klasy K27 (Wykonanie i montaż konstrukcji dachowej)</w:t>
      </w:r>
    </w:p>
    <w:p w14:paraId="0F10D652" w14:textId="77777777" w:rsidR="009B282E" w:rsidRDefault="00000000">
      <w:pPr>
        <w:pStyle w:val="znormal"/>
        <w:widowControl/>
        <w:numPr>
          <w:ilvl w:val="0"/>
          <w:numId w:val="83"/>
        </w:numPr>
        <w:ind w:left="0" w:right="280" w:firstLine="360"/>
        <w:rPr>
          <w:rFonts w:ascii="Ariel" w:hAnsi="Ariel"/>
          <w:color w:val="auto"/>
          <w:szCs w:val="24"/>
        </w:rPr>
      </w:pPr>
      <w:r>
        <w:rPr>
          <w:rFonts w:ascii="Ariel" w:hAnsi="Ariel"/>
          <w:color w:val="auto"/>
          <w:szCs w:val="24"/>
        </w:rPr>
        <w:t>drewno klasy K33 (Deskowanie połaci dachowych deskami grubości 25 mm na styk oraz wykonanie podsufitki z desek grubości 25 mm struganych jednostronnie, łączonych na wpust do gotowego szkieletu drewnianego).</w:t>
      </w:r>
    </w:p>
    <w:p w14:paraId="13FABA85"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według następujących norm państwowych:</w:t>
      </w:r>
    </w:p>
    <w:p w14:paraId="14D232AC"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  PN-82/D-94021 Tarcica iglasta sortowana metodami wytrzymałościowymi.</w:t>
      </w:r>
    </w:p>
    <w:p w14:paraId="5EEEA65B" w14:textId="77777777" w:rsidR="009B282E" w:rsidRDefault="00000000">
      <w:pPr>
        <w:pStyle w:val="znormal"/>
        <w:widowControl/>
        <w:ind w:left="0" w:right="280" w:hanging="10"/>
        <w:rPr>
          <w:rFonts w:ascii="Ariel" w:hAnsi="Ariel"/>
          <w:color w:val="auto"/>
          <w:szCs w:val="24"/>
        </w:rPr>
      </w:pPr>
      <w:r>
        <w:rPr>
          <w:rFonts w:ascii="Ariel" w:hAnsi="Ariel"/>
          <w:color w:val="auto"/>
          <w:szCs w:val="24"/>
        </w:rPr>
        <w:t>–  PN-B-03150:2000/Az1:2001. Konstrukcje drewniane. Obliczenia statyczne i projektowanie.</w:t>
      </w:r>
    </w:p>
    <w:p w14:paraId="0470E1E8" w14:textId="77777777" w:rsidR="009B282E" w:rsidRDefault="00000000">
      <w:pPr>
        <w:pStyle w:val="z3"/>
        <w:widowControl/>
        <w:tabs>
          <w:tab w:val="left" w:pos="993"/>
        </w:tabs>
        <w:ind w:left="0" w:right="280" w:hanging="10"/>
        <w:rPr>
          <w:rFonts w:ascii="Ariel" w:hAnsi="Ariel"/>
          <w:i/>
          <w:iCs/>
          <w:color w:val="auto"/>
          <w:szCs w:val="24"/>
          <w:u w:val="single"/>
        </w:rPr>
      </w:pPr>
      <w:r>
        <w:rPr>
          <w:rFonts w:ascii="Ariel" w:hAnsi="Ariel"/>
          <w:i/>
          <w:iCs/>
          <w:color w:val="auto"/>
          <w:szCs w:val="24"/>
          <w:u w:val="single"/>
        </w:rPr>
        <w:t>Wytrzymałości charakterystyczne drewna iglastego w MPa (megapaskale) podaje poniższa tabela.</w:t>
      </w:r>
    </w:p>
    <w:tbl>
      <w:tblPr>
        <w:tblW w:w="9495" w:type="dxa"/>
        <w:tblCellMar>
          <w:left w:w="70" w:type="dxa"/>
          <w:right w:w="70" w:type="dxa"/>
        </w:tblCellMar>
        <w:tblLook w:val="0000" w:firstRow="0" w:lastRow="0" w:firstColumn="0" w:lastColumn="0" w:noHBand="0" w:noVBand="0"/>
      </w:tblPr>
      <w:tblGrid>
        <w:gridCol w:w="3613"/>
        <w:gridCol w:w="2977"/>
        <w:gridCol w:w="2905"/>
      </w:tblGrid>
      <w:tr w:rsidR="009B282E" w14:paraId="02FB1058" w14:textId="77777777">
        <w:trPr>
          <w:cantSplit/>
        </w:trPr>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79972385" w14:textId="77777777" w:rsidR="009B282E" w:rsidRDefault="00000000">
            <w:pPr>
              <w:pStyle w:val="ztabela"/>
              <w:pBdr>
                <w:top w:val="nil"/>
              </w:pBdr>
              <w:tabs>
                <w:tab w:val="left" w:pos="598"/>
                <w:tab w:val="center" w:pos="5046"/>
                <w:tab w:val="center" w:pos="6797"/>
              </w:tabs>
              <w:ind w:left="0" w:right="280" w:hanging="10"/>
              <w:jc w:val="center"/>
              <w:rPr>
                <w:rFonts w:ascii="Ariel" w:hAnsi="Ariel"/>
                <w:b/>
                <w:bCs/>
                <w:szCs w:val="24"/>
              </w:rPr>
            </w:pPr>
            <w:r>
              <w:rPr>
                <w:rFonts w:ascii="Ariel" w:hAnsi="Ariel"/>
                <w:b/>
                <w:bCs/>
                <w:szCs w:val="24"/>
              </w:rPr>
              <w:t>Oznaczenie</w:t>
            </w:r>
          </w:p>
        </w:tc>
        <w:tc>
          <w:tcPr>
            <w:tcW w:w="5882" w:type="dxa"/>
            <w:gridSpan w:val="2"/>
            <w:tcBorders>
              <w:top w:val="single" w:sz="4" w:space="0" w:color="000000"/>
              <w:left w:val="single" w:sz="4" w:space="0" w:color="000000"/>
              <w:bottom w:val="single" w:sz="4" w:space="0" w:color="000000"/>
              <w:right w:val="single" w:sz="4" w:space="0" w:color="000000"/>
            </w:tcBorders>
            <w:shd w:val="clear" w:color="auto" w:fill="auto"/>
          </w:tcPr>
          <w:p w14:paraId="363AA5E5" w14:textId="77777777" w:rsidR="009B282E" w:rsidRDefault="00000000">
            <w:pPr>
              <w:pStyle w:val="ztabela"/>
              <w:pBdr>
                <w:top w:val="nil"/>
              </w:pBdr>
              <w:tabs>
                <w:tab w:val="left" w:pos="598"/>
                <w:tab w:val="center" w:pos="5046"/>
                <w:tab w:val="center" w:pos="6797"/>
              </w:tabs>
              <w:ind w:left="0" w:right="280" w:hanging="10"/>
              <w:jc w:val="center"/>
              <w:rPr>
                <w:rFonts w:ascii="Ariel" w:hAnsi="Ariel"/>
                <w:b/>
                <w:bCs/>
                <w:szCs w:val="24"/>
              </w:rPr>
            </w:pPr>
            <w:r>
              <w:t>Klasy drewna</w:t>
            </w:r>
          </w:p>
        </w:tc>
      </w:tr>
      <w:tr w:rsidR="009B282E" w14:paraId="560CA409"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74AEC4C0" w14:textId="77777777" w:rsidR="009B282E" w:rsidRDefault="009B282E">
            <w:pPr>
              <w:pStyle w:val="ztabela"/>
              <w:pBdr>
                <w:top w:val="nil"/>
              </w:pBdr>
              <w:tabs>
                <w:tab w:val="left" w:pos="598"/>
                <w:tab w:val="center" w:pos="5046"/>
                <w:tab w:val="center" w:pos="6797"/>
              </w:tabs>
              <w:ind w:left="0" w:right="280" w:hanging="10"/>
              <w:rPr>
                <w:rFonts w:ascii="Ariel" w:hAnsi="Ariel"/>
                <w:b/>
                <w:bCs/>
                <w:szCs w:val="24"/>
              </w:rPr>
            </w:pP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FBEF036" w14:textId="77777777" w:rsidR="009B282E" w:rsidRDefault="00000000">
            <w:pPr>
              <w:pStyle w:val="ztabela"/>
              <w:pBdr>
                <w:top w:val="nil"/>
              </w:pBdr>
              <w:tabs>
                <w:tab w:val="left" w:pos="598"/>
                <w:tab w:val="center" w:pos="5046"/>
                <w:tab w:val="center" w:pos="6797"/>
              </w:tabs>
              <w:ind w:left="0" w:right="280" w:hanging="10"/>
              <w:jc w:val="center"/>
              <w:rPr>
                <w:rFonts w:ascii="Ariel" w:hAnsi="Ariel"/>
                <w:b/>
                <w:bCs/>
                <w:szCs w:val="24"/>
              </w:rPr>
            </w:pPr>
            <w:r>
              <w:rPr>
                <w:rFonts w:ascii="Ariel" w:hAnsi="Ariel"/>
                <w:b/>
                <w:bCs/>
                <w:szCs w:val="24"/>
              </w:rPr>
              <w:t>K27</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B123F22" w14:textId="77777777" w:rsidR="009B282E" w:rsidRDefault="00000000">
            <w:pPr>
              <w:pStyle w:val="ztabela"/>
              <w:pBdr>
                <w:top w:val="nil"/>
              </w:pBdr>
              <w:tabs>
                <w:tab w:val="left" w:pos="598"/>
                <w:tab w:val="center" w:pos="5046"/>
                <w:tab w:val="center" w:pos="6797"/>
              </w:tabs>
              <w:ind w:left="0" w:right="280" w:hanging="10"/>
              <w:jc w:val="center"/>
              <w:rPr>
                <w:rFonts w:ascii="Ariel" w:hAnsi="Ariel"/>
                <w:b/>
                <w:bCs/>
                <w:szCs w:val="24"/>
              </w:rPr>
            </w:pPr>
            <w:r>
              <w:rPr>
                <w:rFonts w:ascii="Ariel" w:hAnsi="Ariel"/>
                <w:b/>
                <w:bCs/>
                <w:szCs w:val="24"/>
              </w:rPr>
              <w:t>K33</w:t>
            </w:r>
          </w:p>
        </w:tc>
      </w:tr>
      <w:tr w:rsidR="009B282E" w14:paraId="650D30A3"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3DFDDF50"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 xml:space="preserve">Zginanie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4F6CC512"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27</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1AD1288C"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33</w:t>
            </w:r>
          </w:p>
        </w:tc>
      </w:tr>
      <w:tr w:rsidR="009B282E" w14:paraId="7EFA54DD"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460FDCBE"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 xml:space="preserve">Rozciąganie wzdłuż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99444B4"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0,75</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781CABDE"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0,75</w:t>
            </w:r>
          </w:p>
        </w:tc>
      </w:tr>
      <w:tr w:rsidR="009B282E" w14:paraId="2517021F"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64968DCE"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 xml:space="preserve">Ściskanie wzdłuż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ECB0AD9"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20</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E6C2011"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24</w:t>
            </w:r>
          </w:p>
        </w:tc>
      </w:tr>
      <w:tr w:rsidR="009B282E" w14:paraId="7562F4A5"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7EB91FD9"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Ściskanie w pop</w:t>
            </w:r>
            <w:r>
              <w:rPr>
                <w:rFonts w:ascii="Ariel" w:hAnsi="Ariel"/>
                <w:szCs w:val="24"/>
              </w:rPr>
              <w:softHyphen/>
              <w:t xml:space="preserve">rzek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1F07B7B4"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7</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061F2F37"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7</w:t>
            </w:r>
          </w:p>
        </w:tc>
      </w:tr>
      <w:tr w:rsidR="009B282E" w14:paraId="05CDCC20"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70504976"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 xml:space="preserve">Ścinanie wzdłuż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531F26E2"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3</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6D237F0B"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3</w:t>
            </w:r>
          </w:p>
        </w:tc>
      </w:tr>
      <w:tr w:rsidR="009B282E" w14:paraId="3A428622"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431C964E" w14:textId="77777777" w:rsidR="009B282E" w:rsidRDefault="00000000">
            <w:pPr>
              <w:pStyle w:val="ztabela"/>
              <w:pBdr>
                <w:top w:val="nil"/>
              </w:pBdr>
              <w:tabs>
                <w:tab w:val="left" w:pos="598"/>
                <w:tab w:val="center" w:pos="5046"/>
                <w:tab w:val="center" w:pos="6797"/>
              </w:tabs>
              <w:ind w:left="0" w:right="280" w:hanging="10"/>
              <w:rPr>
                <w:rFonts w:ascii="Ariel" w:hAnsi="Ariel"/>
                <w:szCs w:val="24"/>
              </w:rPr>
            </w:pPr>
            <w:r>
              <w:rPr>
                <w:rFonts w:ascii="Ariel" w:hAnsi="Ariel"/>
                <w:szCs w:val="24"/>
              </w:rPr>
              <w:t xml:space="preserve">Ścinanie w poprzek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3ABF0E65" w14:textId="77777777" w:rsidR="009B282E" w:rsidRDefault="00000000">
            <w:pPr>
              <w:pStyle w:val="ztabela"/>
              <w:pBdr>
                <w:top w:val="nil"/>
              </w:pBdr>
              <w:tabs>
                <w:tab w:val="left" w:pos="598"/>
                <w:tab w:val="center" w:pos="5046"/>
                <w:tab w:val="center" w:pos="6797"/>
              </w:tabs>
              <w:ind w:left="0" w:right="280" w:hanging="10"/>
              <w:jc w:val="center"/>
              <w:rPr>
                <w:rFonts w:ascii="Ariel" w:hAnsi="Ariel"/>
                <w:szCs w:val="24"/>
              </w:rPr>
            </w:pPr>
            <w:r>
              <w:rPr>
                <w:rFonts w:ascii="Ariel" w:hAnsi="Ariel"/>
                <w:szCs w:val="24"/>
              </w:rPr>
              <w:t>1,5</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E980D49" w14:textId="77777777" w:rsidR="009B282E" w:rsidRDefault="00000000">
            <w:pPr>
              <w:pStyle w:val="z3"/>
              <w:widowControl/>
              <w:tabs>
                <w:tab w:val="left" w:pos="993"/>
              </w:tabs>
              <w:ind w:left="0" w:right="280" w:hanging="10"/>
              <w:jc w:val="center"/>
              <w:rPr>
                <w:rFonts w:ascii="Ariel" w:hAnsi="Ariel"/>
                <w:color w:val="auto"/>
                <w:szCs w:val="24"/>
              </w:rPr>
            </w:pPr>
            <w:r>
              <w:rPr>
                <w:rFonts w:ascii="Ariel" w:hAnsi="Ariel"/>
                <w:szCs w:val="24"/>
              </w:rPr>
              <w:t>1,5</w:t>
            </w:r>
          </w:p>
        </w:tc>
      </w:tr>
    </w:tbl>
    <w:p w14:paraId="25208D50" w14:textId="77777777" w:rsidR="009B282E" w:rsidRDefault="009B282E">
      <w:pPr>
        <w:pStyle w:val="z3"/>
        <w:widowControl/>
        <w:tabs>
          <w:tab w:val="left" w:pos="993"/>
        </w:tabs>
        <w:ind w:left="0" w:right="280" w:hanging="10"/>
        <w:rPr>
          <w:rFonts w:ascii="Ariel" w:hAnsi="Ariel"/>
          <w:i/>
          <w:iCs/>
          <w:color w:val="auto"/>
          <w:szCs w:val="24"/>
          <w:u w:val="single"/>
        </w:rPr>
      </w:pPr>
    </w:p>
    <w:p w14:paraId="6CD9EA0F" w14:textId="77777777" w:rsidR="009B282E" w:rsidRDefault="00000000">
      <w:pPr>
        <w:pStyle w:val="z3"/>
        <w:widowControl/>
        <w:tabs>
          <w:tab w:val="left" w:pos="993"/>
        </w:tabs>
        <w:ind w:left="0" w:right="280" w:hanging="10"/>
        <w:rPr>
          <w:rFonts w:ascii="Ariel" w:hAnsi="Ariel"/>
          <w:i/>
          <w:iCs/>
          <w:color w:val="auto"/>
          <w:szCs w:val="24"/>
          <w:u w:val="single"/>
        </w:rPr>
      </w:pPr>
      <w:r>
        <w:rPr>
          <w:rFonts w:ascii="Ariel" w:hAnsi="Ariel"/>
          <w:i/>
          <w:iCs/>
          <w:color w:val="auto"/>
          <w:szCs w:val="24"/>
          <w:u w:val="single"/>
        </w:rPr>
        <w:t>Dopuszczalne wady tarcicy</w:t>
      </w:r>
    </w:p>
    <w:tbl>
      <w:tblPr>
        <w:tblW w:w="9495" w:type="dxa"/>
        <w:tblCellMar>
          <w:left w:w="70" w:type="dxa"/>
          <w:right w:w="70" w:type="dxa"/>
        </w:tblCellMar>
        <w:tblLook w:val="0000" w:firstRow="0" w:lastRow="0" w:firstColumn="0" w:lastColumn="0" w:noHBand="0" w:noVBand="0"/>
      </w:tblPr>
      <w:tblGrid>
        <w:gridCol w:w="3613"/>
        <w:gridCol w:w="2977"/>
        <w:gridCol w:w="2905"/>
      </w:tblGrid>
      <w:tr w:rsidR="009B282E" w14:paraId="2E21ABB5"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7EF543E5"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b/>
                <w:bCs/>
                <w:szCs w:val="24"/>
              </w:rPr>
            </w:pPr>
            <w:r>
              <w:rPr>
                <w:rFonts w:ascii="Ariel" w:hAnsi="Ariel"/>
                <w:b/>
                <w:bCs/>
                <w:szCs w:val="24"/>
              </w:rPr>
              <w:t>Wady</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23AB18A"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b/>
                <w:bCs/>
                <w:szCs w:val="24"/>
              </w:rPr>
            </w:pPr>
            <w:r>
              <w:rPr>
                <w:rFonts w:ascii="Ariel" w:hAnsi="Ariel"/>
                <w:b/>
                <w:bCs/>
                <w:szCs w:val="24"/>
              </w:rPr>
              <w:t>K33</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0B9ACA9"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b/>
                <w:bCs/>
                <w:szCs w:val="24"/>
              </w:rPr>
            </w:pPr>
            <w:r>
              <w:rPr>
                <w:rFonts w:ascii="Ariel" w:hAnsi="Ariel"/>
                <w:b/>
                <w:bCs/>
                <w:szCs w:val="24"/>
              </w:rPr>
              <w:t>K27</w:t>
            </w:r>
          </w:p>
        </w:tc>
      </w:tr>
      <w:tr w:rsidR="009B282E" w14:paraId="15225FDD"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5CC51033" w14:textId="77777777" w:rsidR="009B282E" w:rsidRDefault="00000000">
            <w:pPr>
              <w:pStyle w:val="ztabela"/>
              <w:pBdr>
                <w:top w:val="nil"/>
              </w:pBdr>
              <w:tabs>
                <w:tab w:val="left" w:pos="598"/>
                <w:tab w:val="center" w:pos="4888"/>
                <w:tab w:val="center" w:pos="6768"/>
              </w:tabs>
              <w:spacing w:line="240" w:lineRule="auto"/>
              <w:ind w:left="0" w:right="280" w:hanging="10"/>
              <w:rPr>
                <w:rFonts w:ascii="Ariel" w:hAnsi="Ariel"/>
                <w:szCs w:val="24"/>
              </w:rPr>
            </w:pPr>
            <w:r>
              <w:rPr>
                <w:rFonts w:ascii="Ariel" w:hAnsi="Ariel"/>
                <w:szCs w:val="24"/>
              </w:rPr>
              <w:t xml:space="preserve">Sęki w strefie marginalnej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0F0B5F61"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do 1/4</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256C077"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1/4 do 1/2</w:t>
            </w:r>
          </w:p>
        </w:tc>
      </w:tr>
      <w:tr w:rsidR="009B282E" w14:paraId="15D6727D"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62C45176" w14:textId="77777777" w:rsidR="009B282E" w:rsidRDefault="00000000">
            <w:pPr>
              <w:pStyle w:val="ztabela"/>
              <w:pBdr>
                <w:top w:val="nil"/>
              </w:pBdr>
              <w:tabs>
                <w:tab w:val="left" w:pos="598"/>
                <w:tab w:val="center" w:pos="4888"/>
                <w:tab w:val="center" w:pos="6768"/>
              </w:tabs>
              <w:spacing w:line="240" w:lineRule="auto"/>
              <w:ind w:left="0" w:right="280" w:hanging="10"/>
              <w:rPr>
                <w:rFonts w:ascii="Ariel" w:hAnsi="Ariel"/>
                <w:szCs w:val="24"/>
              </w:rPr>
            </w:pPr>
            <w:r>
              <w:rPr>
                <w:rFonts w:ascii="Ariel" w:hAnsi="Ariel"/>
                <w:szCs w:val="24"/>
              </w:rPr>
              <w:t xml:space="preserve">Sęki na całym przekroju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0761434"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do 1/4</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6CF1DDCA"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1/4 do 1/3</w:t>
            </w:r>
          </w:p>
        </w:tc>
      </w:tr>
      <w:tr w:rsidR="009B282E" w14:paraId="400195C9"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5EF2F2A9" w14:textId="77777777" w:rsidR="009B282E" w:rsidRDefault="00000000">
            <w:pPr>
              <w:pStyle w:val="ztabela"/>
              <w:pBdr>
                <w:top w:val="nil"/>
              </w:pBdr>
              <w:tabs>
                <w:tab w:val="left" w:pos="598"/>
                <w:tab w:val="center" w:pos="4888"/>
                <w:tab w:val="center" w:pos="6768"/>
              </w:tabs>
              <w:spacing w:line="240" w:lineRule="auto"/>
              <w:ind w:left="0" w:right="280" w:hanging="10"/>
              <w:rPr>
                <w:rFonts w:ascii="Ariel" w:hAnsi="Ariel"/>
                <w:szCs w:val="24"/>
              </w:rPr>
            </w:pPr>
            <w:r>
              <w:rPr>
                <w:rFonts w:ascii="Ariel" w:hAnsi="Ariel"/>
                <w:szCs w:val="24"/>
              </w:rPr>
              <w:t xml:space="preserve">Skręt włókien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295421A6"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do 7%</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1B9BB87F"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do 10%</w:t>
            </w:r>
          </w:p>
        </w:tc>
      </w:tr>
      <w:tr w:rsidR="009B282E" w14:paraId="3E5A62A6"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17DC1BF6" w14:textId="77777777" w:rsidR="009B282E" w:rsidRDefault="00000000">
            <w:pPr>
              <w:pStyle w:val="ztabela"/>
              <w:pBdr>
                <w:top w:val="nil"/>
              </w:pBdr>
              <w:tabs>
                <w:tab w:val="left" w:pos="598"/>
                <w:tab w:val="center" w:pos="4888"/>
                <w:tab w:val="center" w:pos="6768"/>
              </w:tabs>
              <w:spacing w:line="240" w:lineRule="auto"/>
              <w:ind w:left="0" w:right="280" w:hanging="10"/>
              <w:rPr>
                <w:rFonts w:ascii="Ariel" w:hAnsi="Ariel"/>
                <w:szCs w:val="24"/>
              </w:rPr>
            </w:pPr>
            <w:r>
              <w:rPr>
                <w:rFonts w:ascii="Ariel" w:hAnsi="Ariel"/>
                <w:szCs w:val="24"/>
              </w:rPr>
              <w:t>Pęknięcia, pęcherze, zakorki i zbitki:</w:t>
            </w:r>
            <w:r>
              <w:rPr>
                <w:rFonts w:ascii="Ariel" w:hAnsi="Ariel"/>
                <w:szCs w:val="24"/>
              </w:rPr>
              <w:br/>
              <w:t xml:space="preserve">a) głębokie  </w:t>
            </w:r>
            <w:r>
              <w:rPr>
                <w:rFonts w:ascii="Ariel" w:hAnsi="Ariel"/>
                <w:szCs w:val="24"/>
              </w:rPr>
              <w:br/>
              <w:t xml:space="preserve">b) czołowe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72295AF8"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br/>
              <w:t>1/3</w:t>
            </w:r>
            <w:r>
              <w:rPr>
                <w:rFonts w:ascii="Ariel" w:hAnsi="Ariel"/>
                <w:szCs w:val="24"/>
              </w:rPr>
              <w:br/>
              <w:t>1/1</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3793DB8C"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br/>
              <w:t xml:space="preserve">1/2 </w:t>
            </w:r>
            <w:r>
              <w:rPr>
                <w:rFonts w:ascii="Ariel" w:hAnsi="Ariel"/>
                <w:szCs w:val="24"/>
              </w:rPr>
              <w:br/>
              <w:t>1/1</w:t>
            </w:r>
          </w:p>
        </w:tc>
      </w:tr>
      <w:tr w:rsidR="009B282E" w14:paraId="601B30F2" w14:textId="77777777">
        <w:trPr>
          <w:cantSplit/>
        </w:trPr>
        <w:tc>
          <w:tcPr>
            <w:tcW w:w="9495" w:type="dxa"/>
            <w:gridSpan w:val="3"/>
            <w:tcBorders>
              <w:top w:val="single" w:sz="4" w:space="0" w:color="000000"/>
              <w:left w:val="single" w:sz="4" w:space="0" w:color="000000"/>
              <w:bottom w:val="single" w:sz="4" w:space="0" w:color="000000"/>
              <w:right w:val="single" w:sz="4" w:space="0" w:color="000000"/>
            </w:tcBorders>
            <w:shd w:val="clear" w:color="auto" w:fill="auto"/>
          </w:tcPr>
          <w:p w14:paraId="2C875D83" w14:textId="77777777" w:rsidR="009B282E" w:rsidRDefault="00000000">
            <w:pPr>
              <w:pStyle w:val="ztabela"/>
              <w:pBdr>
                <w:top w:val="nil"/>
              </w:pBdr>
              <w:tabs>
                <w:tab w:val="left" w:pos="598"/>
                <w:tab w:val="center" w:pos="5783"/>
              </w:tabs>
              <w:spacing w:line="240" w:lineRule="auto"/>
              <w:ind w:left="0" w:right="280" w:hanging="10"/>
              <w:rPr>
                <w:rFonts w:ascii="Ariel" w:hAnsi="Ariel"/>
                <w:szCs w:val="24"/>
              </w:rPr>
            </w:pPr>
            <w:r>
              <w:rPr>
                <w:rFonts w:ascii="Ariel" w:hAnsi="Ariel"/>
                <w:szCs w:val="24"/>
              </w:rPr>
              <w:lastRenderedPageBreak/>
              <w:t>Zgnilizna                                                                                                        niedopuszczalna</w:t>
            </w:r>
          </w:p>
        </w:tc>
      </w:tr>
      <w:tr w:rsidR="009B282E" w14:paraId="2150F1AC" w14:textId="77777777">
        <w:trPr>
          <w:cantSplit/>
        </w:trPr>
        <w:tc>
          <w:tcPr>
            <w:tcW w:w="9495" w:type="dxa"/>
            <w:gridSpan w:val="3"/>
            <w:tcBorders>
              <w:top w:val="single" w:sz="4" w:space="0" w:color="000000"/>
              <w:left w:val="single" w:sz="4" w:space="0" w:color="000000"/>
              <w:bottom w:val="single" w:sz="4" w:space="0" w:color="000000"/>
              <w:right w:val="single" w:sz="4" w:space="0" w:color="000000"/>
            </w:tcBorders>
            <w:shd w:val="clear" w:color="auto" w:fill="auto"/>
          </w:tcPr>
          <w:p w14:paraId="0E31A343" w14:textId="77777777" w:rsidR="009B282E" w:rsidRDefault="00000000">
            <w:pPr>
              <w:pStyle w:val="ztabela"/>
              <w:pBdr>
                <w:top w:val="nil"/>
              </w:pBdr>
              <w:tabs>
                <w:tab w:val="left" w:pos="598"/>
                <w:tab w:val="center" w:pos="5783"/>
              </w:tabs>
              <w:spacing w:line="240" w:lineRule="auto"/>
              <w:ind w:left="0" w:right="280" w:hanging="10"/>
              <w:rPr>
                <w:rFonts w:ascii="Ariel" w:hAnsi="Ariel"/>
                <w:szCs w:val="24"/>
              </w:rPr>
            </w:pPr>
            <w:r>
              <w:rPr>
                <w:rFonts w:ascii="Ariel" w:hAnsi="Ariel"/>
                <w:szCs w:val="24"/>
              </w:rPr>
              <w:t>Chodniki owadzie                                                                                           niedopuszczalne</w:t>
            </w:r>
          </w:p>
        </w:tc>
      </w:tr>
      <w:tr w:rsidR="009B282E" w14:paraId="6A28EED4" w14:textId="77777777">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39540D08" w14:textId="77777777" w:rsidR="009B282E" w:rsidRDefault="00000000">
            <w:pPr>
              <w:pStyle w:val="ztabela"/>
              <w:pBdr>
                <w:top w:val="nil"/>
              </w:pBdr>
              <w:tabs>
                <w:tab w:val="left" w:pos="598"/>
                <w:tab w:val="center" w:pos="4888"/>
                <w:tab w:val="center" w:pos="6768"/>
              </w:tabs>
              <w:spacing w:line="240" w:lineRule="auto"/>
              <w:ind w:left="0" w:right="280" w:hanging="10"/>
              <w:rPr>
                <w:rFonts w:ascii="Ariel" w:hAnsi="Ariel"/>
                <w:szCs w:val="24"/>
              </w:rPr>
            </w:pPr>
            <w:r>
              <w:rPr>
                <w:rFonts w:ascii="Ariel" w:hAnsi="Ariel"/>
                <w:szCs w:val="24"/>
              </w:rPr>
              <w:t xml:space="preserve">Szerokość słojów </w:t>
            </w:r>
          </w:p>
        </w:tc>
        <w:tc>
          <w:tcPr>
            <w:tcW w:w="2977" w:type="dxa"/>
            <w:tcBorders>
              <w:top w:val="single" w:sz="4" w:space="0" w:color="000000"/>
              <w:left w:val="single" w:sz="4" w:space="0" w:color="000000"/>
              <w:bottom w:val="single" w:sz="4" w:space="0" w:color="000000"/>
              <w:right w:val="single" w:sz="4" w:space="0" w:color="000000"/>
            </w:tcBorders>
            <w:shd w:val="clear" w:color="auto" w:fill="auto"/>
          </w:tcPr>
          <w:p w14:paraId="6884B290"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4 mm</w:t>
            </w:r>
          </w:p>
        </w:tc>
        <w:tc>
          <w:tcPr>
            <w:tcW w:w="2905" w:type="dxa"/>
            <w:tcBorders>
              <w:top w:val="single" w:sz="4" w:space="0" w:color="000000"/>
              <w:left w:val="single" w:sz="4" w:space="0" w:color="000000"/>
              <w:bottom w:val="single" w:sz="4" w:space="0" w:color="000000"/>
              <w:right w:val="single" w:sz="4" w:space="0" w:color="000000"/>
            </w:tcBorders>
            <w:shd w:val="clear" w:color="auto" w:fill="auto"/>
          </w:tcPr>
          <w:p w14:paraId="45C3232A" w14:textId="77777777" w:rsidR="009B282E" w:rsidRDefault="00000000">
            <w:pPr>
              <w:pStyle w:val="ztabela"/>
              <w:pBdr>
                <w:top w:val="nil"/>
              </w:pBdr>
              <w:tabs>
                <w:tab w:val="left" w:pos="598"/>
                <w:tab w:val="center" w:pos="4888"/>
                <w:tab w:val="center" w:pos="6768"/>
              </w:tabs>
              <w:spacing w:line="240" w:lineRule="auto"/>
              <w:ind w:left="0" w:right="280" w:hanging="10"/>
              <w:jc w:val="center"/>
              <w:rPr>
                <w:rFonts w:ascii="Ariel" w:hAnsi="Ariel"/>
                <w:szCs w:val="24"/>
              </w:rPr>
            </w:pPr>
            <w:r>
              <w:rPr>
                <w:rFonts w:ascii="Ariel" w:hAnsi="Ariel"/>
                <w:szCs w:val="24"/>
              </w:rPr>
              <w:t>6 mm</w:t>
            </w:r>
          </w:p>
        </w:tc>
      </w:tr>
      <w:tr w:rsidR="009B282E" w14:paraId="220E62C8" w14:textId="77777777">
        <w:trPr>
          <w:cantSplit/>
        </w:trPr>
        <w:tc>
          <w:tcPr>
            <w:tcW w:w="3613" w:type="dxa"/>
            <w:tcBorders>
              <w:top w:val="single" w:sz="4" w:space="0" w:color="000000"/>
              <w:left w:val="single" w:sz="4" w:space="0" w:color="000000"/>
              <w:bottom w:val="single" w:sz="4" w:space="0" w:color="000000"/>
              <w:right w:val="single" w:sz="4" w:space="0" w:color="000000"/>
            </w:tcBorders>
            <w:shd w:val="clear" w:color="auto" w:fill="auto"/>
          </w:tcPr>
          <w:p w14:paraId="3F5F1C6C" w14:textId="77777777" w:rsidR="009B282E" w:rsidRDefault="00000000">
            <w:pPr>
              <w:pStyle w:val="ztabela"/>
              <w:pBdr>
                <w:top w:val="nil"/>
              </w:pBdr>
              <w:tabs>
                <w:tab w:val="left" w:pos="598"/>
                <w:tab w:val="center" w:pos="5783"/>
              </w:tabs>
              <w:spacing w:line="240" w:lineRule="auto"/>
              <w:ind w:left="0" w:right="280" w:hanging="10"/>
              <w:rPr>
                <w:rFonts w:ascii="Ariel" w:hAnsi="Ariel"/>
                <w:szCs w:val="24"/>
              </w:rPr>
            </w:pPr>
            <w:r>
              <w:rPr>
                <w:rFonts w:ascii="Ariel" w:hAnsi="Ariel"/>
                <w:szCs w:val="24"/>
              </w:rPr>
              <w:t xml:space="preserve">Oblina </w:t>
            </w:r>
          </w:p>
        </w:tc>
        <w:tc>
          <w:tcPr>
            <w:tcW w:w="5882" w:type="dxa"/>
            <w:gridSpan w:val="2"/>
            <w:tcBorders>
              <w:top w:val="single" w:sz="4" w:space="0" w:color="000000"/>
              <w:left w:val="single" w:sz="4" w:space="0" w:color="000000"/>
              <w:bottom w:val="single" w:sz="4" w:space="0" w:color="000000"/>
              <w:right w:val="single" w:sz="4" w:space="0" w:color="000000"/>
            </w:tcBorders>
            <w:shd w:val="clear" w:color="auto" w:fill="auto"/>
          </w:tcPr>
          <w:p w14:paraId="3ED23A2B" w14:textId="77777777" w:rsidR="009B282E" w:rsidRDefault="00000000">
            <w:pPr>
              <w:pStyle w:val="ztabela"/>
              <w:pBdr>
                <w:top w:val="nil"/>
              </w:pBdr>
              <w:tabs>
                <w:tab w:val="left" w:pos="598"/>
                <w:tab w:val="center" w:pos="5783"/>
              </w:tabs>
              <w:spacing w:line="240" w:lineRule="auto"/>
              <w:ind w:left="0" w:right="280" w:hanging="10"/>
              <w:jc w:val="center"/>
              <w:rPr>
                <w:rFonts w:ascii="Ariel" w:hAnsi="Ariel"/>
                <w:szCs w:val="24"/>
              </w:rPr>
            </w:pPr>
            <w:r>
              <w:rPr>
                <w:rFonts w:ascii="Ariel" w:hAnsi="Ariel"/>
                <w:szCs w:val="24"/>
              </w:rPr>
              <w:t>dopuszczalna na długości dwu krawędzi zajmująca do 1/4 szerokości lub długości</w:t>
            </w:r>
          </w:p>
        </w:tc>
      </w:tr>
    </w:tbl>
    <w:p w14:paraId="1CF0605C" w14:textId="77777777" w:rsidR="009B282E" w:rsidRDefault="009B282E">
      <w:pPr>
        <w:pStyle w:val="z3"/>
        <w:widowControl/>
        <w:tabs>
          <w:tab w:val="left" w:pos="993"/>
        </w:tabs>
        <w:ind w:left="993" w:right="280" w:hanging="596"/>
        <w:rPr>
          <w:rFonts w:ascii="Ariel" w:hAnsi="Ariel"/>
          <w:color w:val="auto"/>
          <w:szCs w:val="24"/>
        </w:rPr>
      </w:pPr>
    </w:p>
    <w:p w14:paraId="4CAD6AC2" w14:textId="77777777" w:rsidR="009B282E" w:rsidRDefault="00000000">
      <w:pPr>
        <w:pStyle w:val="z3"/>
        <w:widowControl/>
        <w:spacing w:before="170"/>
        <w:rPr>
          <w:rFonts w:ascii="Ariel" w:hAnsi="Ariel"/>
          <w:color w:val="auto"/>
          <w:szCs w:val="24"/>
        </w:rPr>
      </w:pPr>
      <w:r>
        <w:rPr>
          <w:rFonts w:ascii="Ariel" w:hAnsi="Ariel"/>
          <w:color w:val="auto"/>
          <w:szCs w:val="24"/>
        </w:rPr>
        <w:t>Krzywizna podłużna</w:t>
      </w:r>
    </w:p>
    <w:p w14:paraId="33E57D4D" w14:textId="77777777" w:rsidR="009B282E" w:rsidRDefault="00000000">
      <w:pPr>
        <w:pStyle w:val="znormal"/>
        <w:widowControl/>
        <w:numPr>
          <w:ilvl w:val="0"/>
          <w:numId w:val="88"/>
        </w:numPr>
        <w:tabs>
          <w:tab w:val="left" w:pos="2589"/>
        </w:tabs>
        <w:ind w:left="709" w:right="280" w:hanging="283"/>
        <w:jc w:val="left"/>
        <w:rPr>
          <w:rFonts w:ascii="Ariel" w:hAnsi="Ariel"/>
          <w:color w:val="auto"/>
          <w:szCs w:val="24"/>
        </w:rPr>
      </w:pPr>
      <w:r>
        <w:rPr>
          <w:rFonts w:ascii="Ariel" w:hAnsi="Ariel"/>
          <w:color w:val="auto"/>
          <w:szCs w:val="24"/>
        </w:rPr>
        <w:t xml:space="preserve">płaszczyzn </w:t>
      </w:r>
      <w:r>
        <w:rPr>
          <w:rFonts w:ascii="Ariel" w:hAnsi="Ariel"/>
          <w:color w:val="auto"/>
          <w:szCs w:val="24"/>
        </w:rPr>
        <w:tab/>
        <w:t>30 mm – dla grubości do 38 mm</w:t>
      </w:r>
      <w:r>
        <w:rPr>
          <w:rFonts w:ascii="Ariel" w:hAnsi="Ariel"/>
          <w:color w:val="auto"/>
          <w:szCs w:val="24"/>
        </w:rPr>
        <w:br/>
      </w:r>
      <w:r>
        <w:rPr>
          <w:rFonts w:ascii="Ariel" w:hAnsi="Ariel"/>
          <w:color w:val="auto"/>
          <w:szCs w:val="24"/>
        </w:rPr>
        <w:tab/>
        <w:t>10 mm – dla grubości do 75 mm</w:t>
      </w:r>
    </w:p>
    <w:p w14:paraId="0604D13C" w14:textId="77777777" w:rsidR="009B282E" w:rsidRDefault="00000000">
      <w:pPr>
        <w:pStyle w:val="znormal"/>
        <w:widowControl/>
        <w:numPr>
          <w:ilvl w:val="0"/>
          <w:numId w:val="87"/>
        </w:numPr>
        <w:tabs>
          <w:tab w:val="left" w:pos="2589"/>
        </w:tabs>
        <w:ind w:left="709" w:right="280" w:hanging="283"/>
        <w:jc w:val="left"/>
        <w:rPr>
          <w:rFonts w:ascii="Ariel" w:hAnsi="Ariel"/>
          <w:color w:val="auto"/>
          <w:szCs w:val="24"/>
        </w:rPr>
      </w:pPr>
      <w:r>
        <w:rPr>
          <w:rFonts w:ascii="Ariel" w:hAnsi="Ariel"/>
          <w:color w:val="auto"/>
          <w:szCs w:val="24"/>
        </w:rPr>
        <w:t xml:space="preserve">boków </w:t>
      </w:r>
      <w:r>
        <w:rPr>
          <w:rFonts w:ascii="Ariel" w:hAnsi="Ariel"/>
          <w:color w:val="auto"/>
          <w:szCs w:val="24"/>
        </w:rPr>
        <w:tab/>
        <w:t>10 mm – dla szerokości do 75 mm</w:t>
      </w:r>
      <w:r>
        <w:rPr>
          <w:rFonts w:ascii="Ariel" w:hAnsi="Ariel"/>
          <w:color w:val="auto"/>
          <w:szCs w:val="24"/>
        </w:rPr>
        <w:br/>
        <w:t>5 mm – dla szerokości &gt; 250 mm</w:t>
      </w:r>
    </w:p>
    <w:p w14:paraId="01DBB19C" w14:textId="77777777" w:rsidR="009B282E" w:rsidRDefault="00000000">
      <w:pPr>
        <w:pStyle w:val="znormal"/>
        <w:widowControl/>
        <w:tabs>
          <w:tab w:val="left" w:pos="2589"/>
        </w:tabs>
        <w:rPr>
          <w:rFonts w:ascii="Ariel" w:hAnsi="Ariel"/>
          <w:color w:val="auto"/>
          <w:szCs w:val="24"/>
        </w:rPr>
      </w:pPr>
      <w:r>
        <w:rPr>
          <w:rFonts w:ascii="Ariel" w:hAnsi="Ariel"/>
          <w:color w:val="auto"/>
          <w:szCs w:val="24"/>
        </w:rPr>
        <w:t xml:space="preserve">Wichrowatość </w:t>
      </w:r>
      <w:r>
        <w:rPr>
          <w:rFonts w:ascii="Ariel" w:hAnsi="Ariel"/>
          <w:color w:val="auto"/>
          <w:szCs w:val="24"/>
        </w:rPr>
        <w:tab/>
        <w:t>6% szerokości</w:t>
      </w:r>
    </w:p>
    <w:p w14:paraId="643953BC" w14:textId="77777777" w:rsidR="009B282E" w:rsidRDefault="00000000">
      <w:pPr>
        <w:pStyle w:val="znormal"/>
        <w:widowControl/>
        <w:tabs>
          <w:tab w:val="left" w:pos="2589"/>
        </w:tabs>
        <w:rPr>
          <w:rFonts w:ascii="Ariel" w:hAnsi="Ariel"/>
          <w:color w:val="auto"/>
          <w:szCs w:val="24"/>
        </w:rPr>
      </w:pPr>
      <w:r>
        <w:rPr>
          <w:rFonts w:ascii="Ariel" w:hAnsi="Ariel"/>
          <w:color w:val="auto"/>
          <w:szCs w:val="24"/>
        </w:rPr>
        <w:t>Krzywizna poprzeczna</w:t>
      </w:r>
      <w:r>
        <w:rPr>
          <w:rFonts w:ascii="Ariel" w:hAnsi="Ariel"/>
          <w:color w:val="auto"/>
          <w:szCs w:val="24"/>
        </w:rPr>
        <w:tab/>
        <w:t>4% szerokości</w:t>
      </w:r>
    </w:p>
    <w:p w14:paraId="064E37A2" w14:textId="77777777" w:rsidR="009B282E" w:rsidRDefault="00000000">
      <w:pPr>
        <w:pStyle w:val="znormal"/>
        <w:widowControl/>
        <w:rPr>
          <w:rFonts w:ascii="Ariel" w:hAnsi="Ariel"/>
          <w:color w:val="auto"/>
          <w:szCs w:val="24"/>
        </w:rPr>
      </w:pPr>
      <w:r>
        <w:rPr>
          <w:rFonts w:ascii="Ariel" w:hAnsi="Ariel"/>
          <w:color w:val="auto"/>
          <w:szCs w:val="24"/>
        </w:rPr>
        <w:t>Rysy, falistość rzazu dopuszczalna w granicach odchyłek grubości i szerokości elementu.</w:t>
      </w:r>
    </w:p>
    <w:p w14:paraId="01B8EE4A" w14:textId="77777777" w:rsidR="009B282E" w:rsidRDefault="00000000">
      <w:pPr>
        <w:pStyle w:val="znormal"/>
        <w:widowControl/>
        <w:rPr>
          <w:rFonts w:ascii="Ariel" w:hAnsi="Ariel"/>
          <w:color w:val="auto"/>
          <w:szCs w:val="24"/>
        </w:rPr>
      </w:pPr>
      <w:r>
        <w:rPr>
          <w:rFonts w:ascii="Ariel" w:hAnsi="Ariel"/>
          <w:color w:val="auto"/>
          <w:szCs w:val="24"/>
        </w:rPr>
        <w:t>Nierówność płaszczyzn – płaszczyzny powinny być wzajemnie równoległe, boki prostopadłe, odchylenia w granicach odchyłek.</w:t>
      </w:r>
    </w:p>
    <w:p w14:paraId="2E9A3558" w14:textId="77777777" w:rsidR="009B282E" w:rsidRDefault="00000000">
      <w:pPr>
        <w:pStyle w:val="znormal"/>
        <w:widowControl/>
        <w:rPr>
          <w:rFonts w:ascii="Ariel" w:hAnsi="Ariel"/>
          <w:color w:val="auto"/>
          <w:szCs w:val="24"/>
        </w:rPr>
      </w:pPr>
      <w:r>
        <w:rPr>
          <w:rFonts w:ascii="Ariel" w:hAnsi="Ariel"/>
          <w:color w:val="auto"/>
          <w:szCs w:val="24"/>
        </w:rPr>
        <w:t>Nieprostopadłość niedopuszczalna.</w:t>
      </w:r>
    </w:p>
    <w:p w14:paraId="6CFD4E1B" w14:textId="77777777" w:rsidR="009B282E" w:rsidRDefault="00000000">
      <w:pPr>
        <w:rPr>
          <w:rFonts w:ascii="Ariel" w:hAnsi="Ariel" w:cs="Times New Roman"/>
        </w:rPr>
      </w:pPr>
      <w:r>
        <w:rPr>
          <w:rFonts w:ascii="Ariel" w:hAnsi="Ariel" w:cs="Times New Roman"/>
        </w:rPr>
        <w:t>Wilgotność drewna stosowanego na elementy konstrukcyjne powinna wynosić nie więcej niż:</w:t>
      </w:r>
    </w:p>
    <w:p w14:paraId="4CAA4A2F" w14:textId="77777777" w:rsidR="009B282E" w:rsidRDefault="00000000">
      <w:pPr>
        <w:pStyle w:val="KRESKA"/>
        <w:numPr>
          <w:ilvl w:val="0"/>
          <w:numId w:val="82"/>
        </w:numPr>
        <w:tabs>
          <w:tab w:val="clear" w:pos="851"/>
          <w:tab w:val="left" w:pos="1276"/>
        </w:tabs>
        <w:ind w:left="1276" w:right="280" w:hanging="283"/>
        <w:rPr>
          <w:rFonts w:ascii="Ariel" w:hAnsi="Ariel"/>
          <w:szCs w:val="24"/>
        </w:rPr>
      </w:pPr>
      <w:r>
        <w:rPr>
          <w:rFonts w:ascii="Ariel" w:hAnsi="Ariel"/>
          <w:szCs w:val="24"/>
        </w:rPr>
        <w:t>dla konstrukcji na wolnym powietrzu – 23%</w:t>
      </w:r>
    </w:p>
    <w:p w14:paraId="3BECC7F6" w14:textId="77777777" w:rsidR="009B282E" w:rsidRDefault="00000000">
      <w:pPr>
        <w:pStyle w:val="KRESKA"/>
        <w:numPr>
          <w:ilvl w:val="0"/>
          <w:numId w:val="82"/>
        </w:numPr>
        <w:tabs>
          <w:tab w:val="clear" w:pos="851"/>
          <w:tab w:val="left" w:pos="1276"/>
        </w:tabs>
        <w:ind w:left="1276" w:right="280" w:hanging="283"/>
        <w:rPr>
          <w:rFonts w:ascii="Ariel" w:hAnsi="Ariel"/>
          <w:szCs w:val="24"/>
        </w:rPr>
      </w:pPr>
      <w:r>
        <w:rPr>
          <w:rFonts w:ascii="Ariel" w:hAnsi="Ariel"/>
          <w:szCs w:val="24"/>
        </w:rPr>
        <w:t>dla konstrukcji chronionych przed zawilgoceniem – 20%.</w:t>
      </w:r>
    </w:p>
    <w:p w14:paraId="05C00EDF" w14:textId="77777777" w:rsidR="009B282E" w:rsidRDefault="00000000">
      <w:pPr>
        <w:pStyle w:val="z3"/>
        <w:widowControl/>
        <w:ind w:left="0" w:right="280" w:hanging="10"/>
        <w:rPr>
          <w:rFonts w:ascii="Ariel" w:hAnsi="Ariel"/>
          <w:i/>
          <w:iCs/>
          <w:color w:val="auto"/>
          <w:szCs w:val="24"/>
          <w:u w:val="single"/>
        </w:rPr>
      </w:pPr>
      <w:r>
        <w:rPr>
          <w:rFonts w:ascii="Ariel" w:hAnsi="Ariel"/>
          <w:i/>
          <w:iCs/>
          <w:color w:val="auto"/>
          <w:szCs w:val="24"/>
          <w:u w:val="single"/>
        </w:rPr>
        <w:t>Tolerancje wymiarowe tarcicy</w:t>
      </w:r>
    </w:p>
    <w:p w14:paraId="34074712" w14:textId="77777777" w:rsidR="009B282E" w:rsidRDefault="00000000">
      <w:pPr>
        <w:pStyle w:val="znormal"/>
        <w:widowControl/>
        <w:numPr>
          <w:ilvl w:val="0"/>
          <w:numId w:val="86"/>
        </w:numPr>
        <w:rPr>
          <w:rFonts w:ascii="Ariel" w:hAnsi="Ariel"/>
          <w:color w:val="auto"/>
          <w:szCs w:val="24"/>
        </w:rPr>
      </w:pPr>
      <w:r>
        <w:rPr>
          <w:rFonts w:ascii="Ariel" w:hAnsi="Ariel"/>
          <w:color w:val="auto"/>
          <w:szCs w:val="24"/>
        </w:rPr>
        <w:t>odchyłki wymiarowe desek powinny być nie większe:</w:t>
      </w:r>
    </w:p>
    <w:p w14:paraId="163E5103" w14:textId="77777777" w:rsidR="009B282E" w:rsidRDefault="00000000">
      <w:pPr>
        <w:pStyle w:val="znormal"/>
        <w:widowControl/>
        <w:tabs>
          <w:tab w:val="left" w:pos="2665"/>
        </w:tabs>
        <w:ind w:left="1211" w:right="280" w:hanging="10"/>
        <w:rPr>
          <w:rFonts w:ascii="Ariel" w:hAnsi="Ariel"/>
          <w:color w:val="auto"/>
          <w:szCs w:val="24"/>
        </w:rPr>
      </w:pPr>
      <w:r>
        <w:rPr>
          <w:rFonts w:ascii="Ariel" w:hAnsi="Ariel"/>
          <w:color w:val="auto"/>
          <w:szCs w:val="24"/>
        </w:rPr>
        <w:t xml:space="preserve">– w długości: </w:t>
      </w:r>
      <w:r>
        <w:rPr>
          <w:rFonts w:ascii="Ariel" w:hAnsi="Ariel"/>
          <w:color w:val="auto"/>
          <w:szCs w:val="24"/>
        </w:rPr>
        <w:tab/>
        <w:t>do + 50 mm lub do –20 mm dla 20% ilości</w:t>
      </w:r>
    </w:p>
    <w:p w14:paraId="6FB6A0E6" w14:textId="77777777" w:rsidR="009B282E" w:rsidRDefault="00000000">
      <w:pPr>
        <w:pStyle w:val="znormal"/>
        <w:widowControl/>
        <w:tabs>
          <w:tab w:val="left" w:pos="2665"/>
        </w:tabs>
        <w:ind w:left="1211" w:right="280" w:hanging="10"/>
        <w:rPr>
          <w:rFonts w:ascii="Ariel" w:hAnsi="Ariel"/>
          <w:color w:val="auto"/>
          <w:szCs w:val="24"/>
        </w:rPr>
      </w:pPr>
      <w:r>
        <w:rPr>
          <w:rFonts w:ascii="Ariel" w:hAnsi="Ariel"/>
          <w:color w:val="auto"/>
          <w:szCs w:val="24"/>
        </w:rPr>
        <w:t xml:space="preserve">– w szerokości: </w:t>
      </w:r>
      <w:r>
        <w:rPr>
          <w:rFonts w:ascii="Ariel" w:hAnsi="Ariel"/>
          <w:color w:val="auto"/>
          <w:szCs w:val="24"/>
        </w:rPr>
        <w:tab/>
        <w:t>do +3 mm lub do –1mm</w:t>
      </w:r>
    </w:p>
    <w:p w14:paraId="4C479C54" w14:textId="77777777" w:rsidR="009B282E" w:rsidRDefault="00000000">
      <w:pPr>
        <w:pStyle w:val="znormal"/>
        <w:widowControl/>
        <w:tabs>
          <w:tab w:val="left" w:pos="2665"/>
        </w:tabs>
        <w:ind w:left="1211" w:right="280" w:hanging="10"/>
        <w:rPr>
          <w:rFonts w:ascii="Ariel" w:hAnsi="Ariel"/>
          <w:color w:val="auto"/>
          <w:szCs w:val="24"/>
        </w:rPr>
      </w:pPr>
      <w:r>
        <w:rPr>
          <w:rFonts w:ascii="Ariel" w:hAnsi="Ariel"/>
          <w:color w:val="auto"/>
          <w:szCs w:val="24"/>
        </w:rPr>
        <w:t xml:space="preserve">– w grubości: </w:t>
      </w:r>
      <w:r>
        <w:rPr>
          <w:rFonts w:ascii="Ariel" w:hAnsi="Ariel"/>
          <w:color w:val="auto"/>
          <w:szCs w:val="24"/>
        </w:rPr>
        <w:tab/>
        <w:t>do +1 mm lub do –1 mm</w:t>
      </w:r>
    </w:p>
    <w:p w14:paraId="72451742" w14:textId="77777777" w:rsidR="009B282E" w:rsidRDefault="00000000">
      <w:pPr>
        <w:pStyle w:val="znormal"/>
        <w:widowControl/>
        <w:numPr>
          <w:ilvl w:val="0"/>
          <w:numId w:val="85"/>
        </w:numPr>
        <w:rPr>
          <w:rFonts w:ascii="Ariel" w:hAnsi="Ariel"/>
          <w:color w:val="auto"/>
          <w:szCs w:val="24"/>
        </w:rPr>
      </w:pPr>
      <w:r>
        <w:rPr>
          <w:rFonts w:ascii="Ariel" w:hAnsi="Ariel"/>
          <w:color w:val="auto"/>
          <w:szCs w:val="24"/>
        </w:rPr>
        <w:t>odchyłki wymiarowe bali jak dla desek</w:t>
      </w:r>
    </w:p>
    <w:p w14:paraId="5F9A2986" w14:textId="77777777" w:rsidR="009B282E" w:rsidRDefault="00000000">
      <w:pPr>
        <w:pStyle w:val="znormal"/>
        <w:widowControl/>
        <w:numPr>
          <w:ilvl w:val="0"/>
          <w:numId w:val="85"/>
        </w:numPr>
        <w:rPr>
          <w:rFonts w:ascii="Ariel" w:hAnsi="Ariel"/>
          <w:color w:val="auto"/>
          <w:szCs w:val="24"/>
        </w:rPr>
      </w:pPr>
      <w:r>
        <w:rPr>
          <w:rFonts w:ascii="Ariel" w:hAnsi="Ariel"/>
          <w:color w:val="auto"/>
          <w:szCs w:val="24"/>
        </w:rPr>
        <w:t>odchyłki wymiarowe łat nie powinny być większe:</w:t>
      </w:r>
    </w:p>
    <w:p w14:paraId="3837DEE9" w14:textId="77777777" w:rsidR="009B282E" w:rsidRDefault="00000000">
      <w:pPr>
        <w:pStyle w:val="BOMBA"/>
        <w:numPr>
          <w:ilvl w:val="0"/>
          <w:numId w:val="5"/>
        </w:numPr>
        <w:tabs>
          <w:tab w:val="clear" w:pos="851"/>
          <w:tab w:val="left" w:pos="360"/>
          <w:tab w:val="left" w:pos="1560"/>
        </w:tabs>
        <w:ind w:left="1560" w:right="280" w:hanging="284"/>
        <w:rPr>
          <w:rFonts w:ascii="Ariel" w:hAnsi="Ariel"/>
          <w:sz w:val="24"/>
          <w:szCs w:val="24"/>
        </w:rPr>
      </w:pPr>
      <w:r>
        <w:rPr>
          <w:rFonts w:ascii="Ariel" w:hAnsi="Ariel"/>
          <w:sz w:val="24"/>
          <w:szCs w:val="24"/>
        </w:rPr>
        <w:t>dla łat o grubości do 50 mm:</w:t>
      </w:r>
    </w:p>
    <w:p w14:paraId="526F5354" w14:textId="77777777" w:rsidR="009B282E" w:rsidRDefault="00000000">
      <w:pPr>
        <w:pStyle w:val="KRESKA"/>
        <w:numPr>
          <w:ilvl w:val="0"/>
          <w:numId w:val="82"/>
        </w:numPr>
        <w:tabs>
          <w:tab w:val="clear" w:pos="851"/>
          <w:tab w:val="left" w:pos="1843"/>
          <w:tab w:val="left" w:pos="3544"/>
        </w:tabs>
        <w:ind w:left="1843" w:right="280" w:hanging="283"/>
        <w:rPr>
          <w:rFonts w:ascii="Ariel" w:hAnsi="Ariel"/>
          <w:szCs w:val="24"/>
        </w:rPr>
      </w:pPr>
      <w:r>
        <w:rPr>
          <w:rFonts w:ascii="Ariel" w:hAnsi="Ariel"/>
          <w:szCs w:val="24"/>
        </w:rPr>
        <w:t xml:space="preserve">w grubości: </w:t>
      </w:r>
      <w:r>
        <w:rPr>
          <w:rFonts w:ascii="Ariel" w:hAnsi="Ariel"/>
          <w:szCs w:val="24"/>
        </w:rPr>
        <w:tab/>
        <w:t>+1 mm i –1 mm dla 20% ilości</w:t>
      </w:r>
    </w:p>
    <w:p w14:paraId="13DCB0AF" w14:textId="77777777" w:rsidR="009B282E" w:rsidRDefault="00000000">
      <w:pPr>
        <w:pStyle w:val="KRESKA"/>
        <w:numPr>
          <w:ilvl w:val="0"/>
          <w:numId w:val="82"/>
        </w:numPr>
        <w:tabs>
          <w:tab w:val="clear" w:pos="851"/>
          <w:tab w:val="left" w:pos="1843"/>
          <w:tab w:val="left" w:pos="3544"/>
        </w:tabs>
        <w:ind w:left="1843" w:right="280" w:hanging="283"/>
        <w:rPr>
          <w:rFonts w:ascii="Ariel" w:hAnsi="Ariel"/>
          <w:szCs w:val="24"/>
        </w:rPr>
      </w:pPr>
      <w:r>
        <w:rPr>
          <w:rFonts w:ascii="Ariel" w:hAnsi="Ariel"/>
          <w:szCs w:val="24"/>
        </w:rPr>
        <w:t>w szerokości:</w:t>
      </w:r>
      <w:r>
        <w:rPr>
          <w:rFonts w:ascii="Ariel" w:hAnsi="Ariel"/>
          <w:szCs w:val="24"/>
        </w:rPr>
        <w:tab/>
        <w:t>+2 mm i –1 mm dla 20% ilości</w:t>
      </w:r>
    </w:p>
    <w:p w14:paraId="1472E405" w14:textId="77777777" w:rsidR="009B282E" w:rsidRDefault="00000000">
      <w:pPr>
        <w:pStyle w:val="BOMBA"/>
        <w:numPr>
          <w:ilvl w:val="0"/>
          <w:numId w:val="5"/>
        </w:numPr>
        <w:tabs>
          <w:tab w:val="clear" w:pos="851"/>
          <w:tab w:val="left" w:pos="360"/>
          <w:tab w:val="left" w:pos="1560"/>
        </w:tabs>
        <w:ind w:left="1560" w:right="280" w:hanging="284"/>
        <w:rPr>
          <w:rFonts w:ascii="Ariel" w:hAnsi="Ariel"/>
          <w:sz w:val="24"/>
          <w:szCs w:val="24"/>
        </w:rPr>
      </w:pPr>
      <w:r>
        <w:rPr>
          <w:rFonts w:ascii="Ariel" w:hAnsi="Ariel"/>
          <w:sz w:val="24"/>
          <w:szCs w:val="24"/>
        </w:rPr>
        <w:t>dla łat o grubości powyżej 50 mm:</w:t>
      </w:r>
    </w:p>
    <w:p w14:paraId="16A2615F" w14:textId="77777777" w:rsidR="009B282E" w:rsidRDefault="00000000">
      <w:pPr>
        <w:pStyle w:val="KRESKA"/>
        <w:numPr>
          <w:ilvl w:val="0"/>
          <w:numId w:val="82"/>
        </w:numPr>
        <w:tabs>
          <w:tab w:val="clear" w:pos="851"/>
          <w:tab w:val="left" w:pos="1843"/>
          <w:tab w:val="left" w:pos="3544"/>
        </w:tabs>
        <w:ind w:left="1843" w:right="280" w:hanging="283"/>
        <w:rPr>
          <w:rFonts w:ascii="Ariel" w:hAnsi="Ariel"/>
          <w:szCs w:val="24"/>
        </w:rPr>
      </w:pPr>
      <w:r>
        <w:rPr>
          <w:rFonts w:ascii="Ariel" w:hAnsi="Ariel"/>
          <w:szCs w:val="24"/>
        </w:rPr>
        <w:t>w szerokości:</w:t>
      </w:r>
      <w:r>
        <w:rPr>
          <w:rFonts w:ascii="Ariel" w:hAnsi="Ariel"/>
          <w:szCs w:val="24"/>
        </w:rPr>
        <w:tab/>
        <w:t>+2 mm i –1 mm dla 20% ilości</w:t>
      </w:r>
    </w:p>
    <w:p w14:paraId="6E7E2CE9" w14:textId="77777777" w:rsidR="009B282E" w:rsidRDefault="00000000">
      <w:pPr>
        <w:pStyle w:val="KRESKA"/>
        <w:numPr>
          <w:ilvl w:val="0"/>
          <w:numId w:val="82"/>
        </w:numPr>
        <w:tabs>
          <w:tab w:val="clear" w:pos="851"/>
          <w:tab w:val="left" w:pos="1843"/>
          <w:tab w:val="left" w:pos="3544"/>
        </w:tabs>
        <w:ind w:left="1843" w:right="280" w:hanging="283"/>
        <w:rPr>
          <w:rFonts w:ascii="Ariel" w:hAnsi="Ariel"/>
          <w:szCs w:val="24"/>
        </w:rPr>
      </w:pPr>
      <w:r>
        <w:rPr>
          <w:rFonts w:ascii="Ariel" w:hAnsi="Ariel"/>
          <w:szCs w:val="24"/>
        </w:rPr>
        <w:t xml:space="preserve">w grubości: </w:t>
      </w:r>
      <w:r>
        <w:rPr>
          <w:rFonts w:ascii="Ariel" w:hAnsi="Ariel"/>
          <w:szCs w:val="24"/>
        </w:rPr>
        <w:tab/>
        <w:t>+2 mm i –1 mm dla 20% ilości</w:t>
      </w:r>
    </w:p>
    <w:p w14:paraId="798DD7B5" w14:textId="77777777" w:rsidR="009B282E" w:rsidRDefault="00000000">
      <w:pPr>
        <w:pStyle w:val="znormal"/>
        <w:widowControl/>
        <w:numPr>
          <w:ilvl w:val="0"/>
          <w:numId w:val="84"/>
        </w:numPr>
        <w:rPr>
          <w:rFonts w:ascii="Ariel" w:hAnsi="Ariel"/>
          <w:color w:val="auto"/>
          <w:szCs w:val="24"/>
        </w:rPr>
      </w:pPr>
      <w:r>
        <w:rPr>
          <w:rFonts w:ascii="Ariel" w:hAnsi="Ariel"/>
          <w:color w:val="auto"/>
          <w:szCs w:val="24"/>
        </w:rPr>
        <w:lastRenderedPageBreak/>
        <w:t>odchyłki wymiarowe krawędziaków na grubości i szerokości nie powinny być większe niż +3 mm i –2 mm.</w:t>
      </w:r>
    </w:p>
    <w:p w14:paraId="51993EB4" w14:textId="77777777" w:rsidR="009B282E" w:rsidRDefault="00000000">
      <w:pPr>
        <w:pStyle w:val="znormal"/>
        <w:widowControl/>
        <w:numPr>
          <w:ilvl w:val="0"/>
          <w:numId w:val="84"/>
        </w:numPr>
        <w:rPr>
          <w:rFonts w:ascii="Ariel" w:hAnsi="Ariel"/>
          <w:color w:val="auto"/>
          <w:szCs w:val="24"/>
        </w:rPr>
      </w:pPr>
      <w:r>
        <w:rPr>
          <w:rFonts w:ascii="Ariel" w:hAnsi="Ariel"/>
          <w:color w:val="auto"/>
          <w:szCs w:val="24"/>
        </w:rPr>
        <w:t>odchyłki wymiarowe belek na grubości i szerokości nie powinny być większe niż +3 mm i –2 mm.</w:t>
      </w:r>
    </w:p>
    <w:p w14:paraId="7F075448" w14:textId="77777777" w:rsidR="009B282E" w:rsidRDefault="00000000">
      <w:pPr>
        <w:pStyle w:val="z11"/>
        <w:widowControl/>
        <w:spacing w:line="360" w:lineRule="auto"/>
        <w:rPr>
          <w:rFonts w:ascii="Ariel" w:hAnsi="Ariel"/>
          <w:b/>
          <w:bCs/>
          <w:i/>
          <w:iCs/>
          <w:color w:val="auto"/>
          <w:sz w:val="24"/>
          <w:szCs w:val="24"/>
        </w:rPr>
      </w:pPr>
      <w:r>
        <w:rPr>
          <w:rFonts w:ascii="Ariel" w:hAnsi="Ariel"/>
          <w:b/>
          <w:bCs/>
          <w:i/>
          <w:iCs/>
          <w:color w:val="auto"/>
          <w:sz w:val="24"/>
          <w:szCs w:val="24"/>
        </w:rPr>
        <w:t>Łączniki:</w:t>
      </w:r>
    </w:p>
    <w:p w14:paraId="573946A4" w14:textId="77777777" w:rsidR="009B282E" w:rsidRDefault="00000000">
      <w:pPr>
        <w:rPr>
          <w:rFonts w:ascii="Ariel" w:hAnsi="Ariel" w:cs="Times New Roman"/>
          <w:i/>
          <w:iCs/>
          <w:u w:val="single"/>
        </w:rPr>
      </w:pPr>
      <w:r>
        <w:rPr>
          <w:rFonts w:ascii="Ariel" w:hAnsi="Ariel" w:cs="Times New Roman"/>
          <w:i/>
          <w:iCs/>
          <w:u w:val="single"/>
        </w:rPr>
        <w:t>Gwoździe</w:t>
      </w:r>
    </w:p>
    <w:p w14:paraId="4B57DE6A" w14:textId="77777777" w:rsidR="009B282E" w:rsidRDefault="00000000">
      <w:pPr>
        <w:rPr>
          <w:rFonts w:ascii="Ariel" w:hAnsi="Ariel" w:cs="Times New Roman"/>
        </w:rPr>
      </w:pPr>
      <w:r>
        <w:rPr>
          <w:rFonts w:ascii="Ariel" w:hAnsi="Ariel" w:cs="Times New Roman"/>
        </w:rPr>
        <w:t>Należy stosować: gwoździe okrągłe wg BN-70/5028-12</w:t>
      </w:r>
    </w:p>
    <w:p w14:paraId="04FC6460" w14:textId="77777777" w:rsidR="009B282E" w:rsidRDefault="00000000">
      <w:pPr>
        <w:rPr>
          <w:rFonts w:ascii="Ariel" w:hAnsi="Ariel" w:cs="Times New Roman"/>
          <w:i/>
          <w:iCs/>
          <w:u w:val="single"/>
        </w:rPr>
      </w:pPr>
      <w:r>
        <w:rPr>
          <w:rFonts w:ascii="Ariel" w:hAnsi="Ariel" w:cs="Times New Roman"/>
          <w:i/>
          <w:iCs/>
          <w:u w:val="single"/>
        </w:rPr>
        <w:t>Śruby</w:t>
      </w:r>
    </w:p>
    <w:p w14:paraId="61A35E83" w14:textId="77777777" w:rsidR="009B282E" w:rsidRDefault="00000000">
      <w:pPr>
        <w:rPr>
          <w:rFonts w:ascii="Ariel" w:hAnsi="Ariel" w:cs="Times New Roman"/>
        </w:rPr>
      </w:pPr>
      <w:r>
        <w:rPr>
          <w:rFonts w:ascii="Ariel" w:hAnsi="Ariel" w:cs="Times New Roman"/>
        </w:rPr>
        <w:t>Należy stosować:</w:t>
      </w:r>
    </w:p>
    <w:p w14:paraId="536DA4CD" w14:textId="77777777" w:rsidR="009B282E" w:rsidRDefault="00000000">
      <w:pPr>
        <w:rPr>
          <w:rFonts w:ascii="Ariel" w:hAnsi="Ariel" w:cs="Times New Roman"/>
        </w:rPr>
      </w:pPr>
      <w:r>
        <w:rPr>
          <w:rFonts w:ascii="Ariel" w:hAnsi="Ariel" w:cs="Times New Roman"/>
        </w:rPr>
        <w:t>Śruby z łbem sześciokątnym wg PN-EN – ISO 4014:2002</w:t>
      </w:r>
    </w:p>
    <w:p w14:paraId="305824D0" w14:textId="77777777" w:rsidR="009B282E" w:rsidRDefault="00000000">
      <w:pPr>
        <w:rPr>
          <w:rFonts w:ascii="Ariel" w:hAnsi="Ariel" w:cs="Times New Roman"/>
        </w:rPr>
      </w:pPr>
      <w:r>
        <w:rPr>
          <w:rFonts w:ascii="Ariel" w:hAnsi="Ariel" w:cs="Times New Roman"/>
        </w:rPr>
        <w:t>Śruby z łbem kwadratowym wg PN-88/M-82121</w:t>
      </w:r>
    </w:p>
    <w:p w14:paraId="40891F52" w14:textId="77777777" w:rsidR="009B282E" w:rsidRDefault="00000000">
      <w:pPr>
        <w:rPr>
          <w:rFonts w:ascii="Ariel" w:hAnsi="Ariel" w:cs="Times New Roman"/>
          <w:i/>
          <w:iCs/>
          <w:u w:val="single"/>
        </w:rPr>
      </w:pPr>
      <w:r>
        <w:rPr>
          <w:rFonts w:ascii="Ariel" w:hAnsi="Ariel" w:cs="Times New Roman"/>
          <w:i/>
          <w:iCs/>
          <w:u w:val="single"/>
        </w:rPr>
        <w:t>Nakrętki:</w:t>
      </w:r>
    </w:p>
    <w:p w14:paraId="67836BDF" w14:textId="77777777" w:rsidR="009B282E" w:rsidRDefault="00000000">
      <w:pPr>
        <w:rPr>
          <w:rFonts w:ascii="Ariel" w:hAnsi="Ariel" w:cs="Times New Roman"/>
        </w:rPr>
      </w:pPr>
      <w:r>
        <w:rPr>
          <w:rFonts w:ascii="Ariel" w:hAnsi="Ariel" w:cs="Times New Roman"/>
        </w:rPr>
        <w:t>Należy stosować:</w:t>
      </w:r>
    </w:p>
    <w:p w14:paraId="37CE371C" w14:textId="77777777" w:rsidR="009B282E" w:rsidRDefault="00000000">
      <w:pPr>
        <w:rPr>
          <w:rFonts w:ascii="Ariel" w:hAnsi="Ariel" w:cs="Times New Roman"/>
        </w:rPr>
      </w:pPr>
      <w:r>
        <w:rPr>
          <w:rFonts w:ascii="Ariel" w:hAnsi="Ariel" w:cs="Times New Roman"/>
        </w:rPr>
        <w:t>Nakrętki sześciokątne wg PN-EN-ISO 4034:2002</w:t>
      </w:r>
    </w:p>
    <w:p w14:paraId="7D24F2A1" w14:textId="77777777" w:rsidR="009B282E" w:rsidRDefault="00000000">
      <w:pPr>
        <w:rPr>
          <w:rFonts w:ascii="Ariel" w:hAnsi="Ariel" w:cs="Times New Roman"/>
        </w:rPr>
      </w:pPr>
      <w:r>
        <w:rPr>
          <w:rFonts w:ascii="Ariel" w:hAnsi="Ariel" w:cs="Times New Roman"/>
        </w:rPr>
        <w:t>Nakrętki kwadratowe wg PN-88/M-82151.</w:t>
      </w:r>
    </w:p>
    <w:p w14:paraId="0D7CF2F1" w14:textId="77777777" w:rsidR="009B282E" w:rsidRDefault="00000000">
      <w:pPr>
        <w:rPr>
          <w:rFonts w:ascii="Ariel" w:hAnsi="Ariel" w:cs="Times New Roman"/>
          <w:i/>
          <w:iCs/>
          <w:u w:val="single"/>
        </w:rPr>
      </w:pPr>
      <w:r>
        <w:rPr>
          <w:rFonts w:ascii="Ariel" w:hAnsi="Ariel" w:cs="Times New Roman"/>
          <w:i/>
          <w:iCs/>
          <w:u w:val="single"/>
        </w:rPr>
        <w:t>Podkładki pod śruby</w:t>
      </w:r>
    </w:p>
    <w:p w14:paraId="0D80C31F" w14:textId="77777777" w:rsidR="009B282E" w:rsidRDefault="00000000">
      <w:pPr>
        <w:rPr>
          <w:rFonts w:ascii="Ariel" w:hAnsi="Ariel" w:cs="Times New Roman"/>
        </w:rPr>
      </w:pPr>
      <w:r>
        <w:rPr>
          <w:rFonts w:ascii="Ariel" w:hAnsi="Ariel" w:cs="Times New Roman"/>
        </w:rPr>
        <w:t>Należy stosować:</w:t>
      </w:r>
    </w:p>
    <w:p w14:paraId="1FCA3F40" w14:textId="77777777" w:rsidR="009B282E" w:rsidRDefault="00000000">
      <w:pPr>
        <w:rPr>
          <w:rFonts w:ascii="Ariel" w:hAnsi="Ariel" w:cs="Times New Roman"/>
        </w:rPr>
      </w:pPr>
      <w:r>
        <w:rPr>
          <w:rFonts w:ascii="Ariel" w:hAnsi="Ariel" w:cs="Times New Roman"/>
        </w:rPr>
        <w:t>Podkładki kwadratowe wg PN-59/M-82010</w:t>
      </w:r>
    </w:p>
    <w:p w14:paraId="2CE93C90" w14:textId="77777777" w:rsidR="009B282E" w:rsidRDefault="00000000">
      <w:pPr>
        <w:rPr>
          <w:rFonts w:ascii="Ariel" w:hAnsi="Ariel" w:cs="Times New Roman"/>
          <w:i/>
          <w:iCs/>
          <w:u w:val="single"/>
        </w:rPr>
      </w:pPr>
      <w:r>
        <w:rPr>
          <w:rFonts w:ascii="Ariel" w:hAnsi="Ariel" w:cs="Times New Roman"/>
          <w:i/>
          <w:iCs/>
          <w:u w:val="single"/>
        </w:rPr>
        <w:t>Wkręty do drewna</w:t>
      </w:r>
    </w:p>
    <w:p w14:paraId="0AC530A4" w14:textId="77777777" w:rsidR="009B282E" w:rsidRDefault="00000000">
      <w:pPr>
        <w:rPr>
          <w:rFonts w:ascii="Ariel" w:hAnsi="Ariel" w:cs="Times New Roman"/>
        </w:rPr>
      </w:pPr>
      <w:r>
        <w:rPr>
          <w:rFonts w:ascii="Ariel" w:hAnsi="Ariel" w:cs="Times New Roman"/>
        </w:rPr>
        <w:t>Należy stosować:</w:t>
      </w:r>
    </w:p>
    <w:p w14:paraId="49E7AC44" w14:textId="77777777" w:rsidR="009B282E" w:rsidRDefault="00000000">
      <w:pPr>
        <w:rPr>
          <w:rFonts w:ascii="Ariel" w:hAnsi="Ariel" w:cs="Times New Roman"/>
        </w:rPr>
      </w:pPr>
      <w:r>
        <w:rPr>
          <w:rFonts w:ascii="Ariel" w:hAnsi="Ariel" w:cs="Times New Roman"/>
        </w:rPr>
        <w:t>Wkręty do drewna z łbem sześciokątnym wg PN-85/M-82501</w:t>
      </w:r>
    </w:p>
    <w:p w14:paraId="57C87861" w14:textId="77777777" w:rsidR="009B282E" w:rsidRDefault="00000000">
      <w:pPr>
        <w:rPr>
          <w:rFonts w:ascii="Ariel" w:hAnsi="Ariel" w:cs="Times New Roman"/>
        </w:rPr>
      </w:pPr>
      <w:r>
        <w:rPr>
          <w:rFonts w:ascii="Ariel" w:hAnsi="Ariel" w:cs="Times New Roman"/>
        </w:rPr>
        <w:t>Wkręty do drewna z łbem stożkowym wg PN-85/M-82503</w:t>
      </w:r>
    </w:p>
    <w:p w14:paraId="40BF0C9C" w14:textId="77777777" w:rsidR="009B282E" w:rsidRDefault="00000000">
      <w:pPr>
        <w:rPr>
          <w:rFonts w:ascii="Ariel" w:hAnsi="Ariel" w:cs="Times New Roman"/>
        </w:rPr>
      </w:pPr>
      <w:r>
        <w:rPr>
          <w:rFonts w:ascii="Ariel" w:hAnsi="Ariel" w:cs="Times New Roman"/>
        </w:rPr>
        <w:t>Wkręty do drewna z łbem kulistym wg PN-85/M-82505</w:t>
      </w:r>
    </w:p>
    <w:p w14:paraId="7C53A1AC" w14:textId="77777777" w:rsidR="009B282E" w:rsidRDefault="00000000">
      <w:pPr>
        <w:rPr>
          <w:rFonts w:ascii="Ariel" w:hAnsi="Ariel" w:cs="Times New Roman"/>
          <w:i/>
          <w:iCs/>
          <w:u w:val="single"/>
        </w:rPr>
      </w:pPr>
      <w:r>
        <w:rPr>
          <w:rFonts w:ascii="Ariel" w:hAnsi="Ariel" w:cs="Times New Roman"/>
          <w:i/>
          <w:iCs/>
          <w:u w:val="single"/>
        </w:rPr>
        <w:t>Środki ochrony drewna</w:t>
      </w:r>
    </w:p>
    <w:p w14:paraId="2F6E3DFE" w14:textId="77777777" w:rsidR="009B282E" w:rsidRDefault="00000000">
      <w:pPr>
        <w:rPr>
          <w:rFonts w:ascii="Ariel" w:hAnsi="Ariel" w:cs="Times New Roman"/>
        </w:rPr>
      </w:pPr>
      <w:r>
        <w:rPr>
          <w:rFonts w:ascii="Ariel" w:hAnsi="Ariel" w:cs="Times New Roman"/>
        </w:rPr>
        <w:t>Do ochrony drewna przed grzybami, owadami oraz zabezpieczające przed działaniem ognia powinny być stosowane wyłącznie środki dopuszczone do stosowania decyzją nr 2/ITB-ITD/87 z 05.08.1989 r.</w:t>
      </w:r>
    </w:p>
    <w:p w14:paraId="334D1284" w14:textId="77777777" w:rsidR="009B282E" w:rsidRDefault="00000000">
      <w:pPr>
        <w:rPr>
          <w:rFonts w:ascii="Ariel" w:hAnsi="Ariel" w:cs="Times New Roman"/>
        </w:rPr>
      </w:pPr>
      <w:r>
        <w:rPr>
          <w:rFonts w:ascii="Ariel" w:hAnsi="Ariel" w:cs="Times New Roman"/>
        </w:rPr>
        <w:t>Środki do ochrony przed grzybami i owadami</w:t>
      </w:r>
    </w:p>
    <w:p w14:paraId="2ECC123E" w14:textId="77777777" w:rsidR="009B282E" w:rsidRDefault="00000000">
      <w:pPr>
        <w:rPr>
          <w:rFonts w:ascii="Ariel" w:hAnsi="Ariel" w:cs="Times New Roman"/>
        </w:rPr>
      </w:pPr>
      <w:r>
        <w:rPr>
          <w:rFonts w:ascii="Ariel" w:hAnsi="Ariel" w:cs="Times New Roman"/>
        </w:rPr>
        <w:t>Środki do zabezpieczenia przed sinizną i pleśnieniem</w:t>
      </w:r>
    </w:p>
    <w:p w14:paraId="65E4A884" w14:textId="77777777" w:rsidR="009B282E" w:rsidRDefault="00000000">
      <w:pPr>
        <w:rPr>
          <w:rFonts w:ascii="Ariel" w:hAnsi="Ariel" w:cs="Times New Roman"/>
        </w:rPr>
      </w:pPr>
      <w:r>
        <w:rPr>
          <w:rFonts w:ascii="Ariel" w:hAnsi="Ariel" w:cs="Times New Roman"/>
        </w:rPr>
        <w:t>Środki zabezpieczające przed działaniem ognia.</w:t>
      </w:r>
    </w:p>
    <w:p w14:paraId="1021C18C" w14:textId="77777777" w:rsidR="009B282E" w:rsidRDefault="00000000">
      <w:pPr>
        <w:pStyle w:val="z11"/>
        <w:widowControl/>
        <w:spacing w:line="360" w:lineRule="auto"/>
        <w:rPr>
          <w:rFonts w:ascii="Ariel" w:hAnsi="Ariel"/>
          <w:b/>
          <w:bCs/>
          <w:i/>
          <w:iCs/>
          <w:color w:val="auto"/>
          <w:sz w:val="24"/>
          <w:szCs w:val="24"/>
        </w:rPr>
      </w:pPr>
      <w:r>
        <w:rPr>
          <w:rFonts w:ascii="Ariel" w:hAnsi="Ariel"/>
          <w:b/>
          <w:bCs/>
          <w:i/>
          <w:iCs/>
          <w:color w:val="auto"/>
          <w:sz w:val="24"/>
          <w:szCs w:val="24"/>
        </w:rPr>
        <w:t>Składowanie materiałów i konstrukcji</w:t>
      </w:r>
    </w:p>
    <w:p w14:paraId="7A0AD96B" w14:textId="77777777" w:rsidR="009B282E" w:rsidRDefault="00000000">
      <w:pPr>
        <w:pStyle w:val="z3"/>
        <w:widowControl/>
        <w:spacing w:before="0" w:after="5" w:line="249" w:lineRule="auto"/>
        <w:ind w:left="0" w:right="280" w:hanging="10"/>
        <w:rPr>
          <w:rFonts w:ascii="Ariel" w:hAnsi="Ariel"/>
          <w:color w:val="auto"/>
          <w:szCs w:val="24"/>
        </w:rPr>
      </w:pPr>
      <w:r>
        <w:rPr>
          <w:rFonts w:ascii="Ariel" w:hAnsi="Ariel"/>
          <w:color w:val="auto"/>
          <w:szCs w:val="24"/>
        </w:rPr>
        <w:t>Materiały i elementy z drewna powinny być składowane na poziomym podłożu utwardzonym lub odizolowanym od elementów warstwą folii.</w:t>
      </w:r>
    </w:p>
    <w:p w14:paraId="0D43DB9B"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Elementy powinny być składowane w pozycji poziomej na podkładkach rozmieszczonych w taki sposób aby nie powodować ich deformacji. Odległość składowanych elementów od podłoża nie powinna być mniejsza od 20 cm.</w:t>
      </w:r>
    </w:p>
    <w:p w14:paraId="7F4C74FD" w14:textId="77777777" w:rsidR="009B282E" w:rsidRDefault="00000000">
      <w:pPr>
        <w:pStyle w:val="z3"/>
        <w:widowControl/>
        <w:spacing w:before="0" w:after="5" w:line="249" w:lineRule="auto"/>
        <w:ind w:left="0" w:right="280" w:hanging="10"/>
        <w:rPr>
          <w:rFonts w:ascii="Ariel" w:hAnsi="Ariel"/>
          <w:color w:val="auto"/>
          <w:szCs w:val="24"/>
        </w:rPr>
      </w:pPr>
      <w:r>
        <w:rPr>
          <w:rFonts w:ascii="Ariel" w:hAnsi="Ariel"/>
          <w:color w:val="auto"/>
          <w:szCs w:val="24"/>
        </w:rPr>
        <w:t>Łączniki i materiały do ochrony drewna należy składować w oryginalnych opakowaniach w zamkniętych pomieszczeniach magazynowych, zabezpieczających przed działaniem czynników atmosferycznych.</w:t>
      </w:r>
    </w:p>
    <w:p w14:paraId="33310A24" w14:textId="77777777" w:rsidR="009B282E" w:rsidRDefault="00000000">
      <w:pPr>
        <w:pStyle w:val="z11"/>
        <w:widowControl/>
        <w:spacing w:before="0" w:after="5" w:line="249" w:lineRule="auto"/>
        <w:rPr>
          <w:rFonts w:ascii="Ariel" w:hAnsi="Ariel"/>
          <w:b/>
          <w:bCs/>
          <w:i/>
          <w:iCs/>
          <w:color w:val="auto"/>
          <w:sz w:val="24"/>
          <w:szCs w:val="24"/>
        </w:rPr>
      </w:pPr>
      <w:r>
        <w:rPr>
          <w:rFonts w:ascii="Ariel" w:hAnsi="Ariel"/>
          <w:b/>
          <w:bCs/>
          <w:i/>
          <w:iCs/>
          <w:color w:val="auto"/>
          <w:sz w:val="24"/>
          <w:szCs w:val="24"/>
        </w:rPr>
        <w:t>Badania na budowie</w:t>
      </w:r>
    </w:p>
    <w:p w14:paraId="7B5EE735"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Każda partia materiału dostarczona na budowę przed jej wbudowaniem musi uzyskać akceptację Inżyniera.</w:t>
      </w:r>
    </w:p>
    <w:p w14:paraId="02D8DE2F"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Materiały uzyskane z rozbiórki przeznaczone do ponownego wbudowania kwalifikuje Inżynier.</w:t>
      </w:r>
    </w:p>
    <w:p w14:paraId="54D0635A"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lastRenderedPageBreak/>
        <w:t>Odbiór materiałów z ewentualnymi zaleceniami szczegółowymi potwierdza Inżynier wpisem do dziennika budowy.</w:t>
      </w:r>
    </w:p>
    <w:p w14:paraId="598048F7" w14:textId="77777777" w:rsidR="009B282E" w:rsidRDefault="009B282E">
      <w:pPr>
        <w:pStyle w:val="znormal"/>
        <w:widowControl/>
        <w:spacing w:after="5" w:line="249" w:lineRule="auto"/>
        <w:ind w:left="0" w:right="280" w:hanging="10"/>
        <w:rPr>
          <w:rFonts w:ascii="Ariel" w:hAnsi="Ariel"/>
          <w:color w:val="auto"/>
          <w:szCs w:val="24"/>
        </w:rPr>
      </w:pPr>
    </w:p>
    <w:p w14:paraId="297C1156" w14:textId="77777777" w:rsidR="009B282E" w:rsidRDefault="00000000">
      <w:pPr>
        <w:pStyle w:val="Nagwek2"/>
        <w:numPr>
          <w:ilvl w:val="2"/>
          <w:numId w:val="9"/>
        </w:numPr>
      </w:pPr>
      <w:r>
        <w:t>Konstrukcja stalowa</w:t>
      </w:r>
    </w:p>
    <w:p w14:paraId="17B1CF69" w14:textId="77777777" w:rsidR="009B282E" w:rsidRDefault="00000000">
      <w:pPr>
        <w:spacing w:line="249" w:lineRule="auto"/>
        <w:ind w:left="0" w:right="0" w:firstLine="0"/>
        <w:jc w:val="left"/>
        <w:rPr>
          <w:rFonts w:ascii="Ariel" w:hAnsi="Ariel" w:cs="Times New Roman"/>
        </w:rPr>
      </w:pPr>
      <w:r>
        <w:rPr>
          <w:rFonts w:ascii="Ariel" w:hAnsi="Ariel" w:cs="Times New Roman"/>
        </w:rPr>
        <w:t>Więźba dachowa z ram stalowych opartych na belkach obwodowych i ścianach podłużnych zabezpieczonych pożarowo farbami ogniochronnymi do R30. Między ramami znajdują się stalowe płatwie. Konstrukcja stalowa według projektu technicznego.</w:t>
      </w:r>
    </w:p>
    <w:p w14:paraId="1B6EA758" w14:textId="77777777" w:rsidR="009B282E" w:rsidRDefault="009B282E">
      <w:pPr>
        <w:spacing w:after="197" w:line="259" w:lineRule="auto"/>
        <w:ind w:left="0" w:right="0" w:firstLine="0"/>
        <w:jc w:val="left"/>
        <w:rPr>
          <w:rFonts w:ascii="Ariel" w:hAnsi="Ariel" w:cs="Times New Roman"/>
          <w:color w:val="auto"/>
        </w:rPr>
      </w:pPr>
    </w:p>
    <w:p w14:paraId="7F169748" w14:textId="77777777" w:rsidR="009B282E" w:rsidRDefault="00000000">
      <w:pPr>
        <w:pStyle w:val="Nagwek1"/>
        <w:numPr>
          <w:ilvl w:val="1"/>
          <w:numId w:val="37"/>
        </w:numPr>
      </w:pPr>
      <w:bookmarkStart w:id="132" w:name="_Toc155954703"/>
      <w:bookmarkStart w:id="133" w:name="_Toc27127"/>
      <w:r>
        <w:t>SPRZĘT</w:t>
      </w:r>
      <w:bookmarkEnd w:id="132"/>
      <w:r>
        <w:rPr>
          <w:u w:val="none"/>
        </w:rPr>
        <w:t xml:space="preserve"> </w:t>
      </w:r>
      <w:bookmarkEnd w:id="133"/>
    </w:p>
    <w:p w14:paraId="20B6ADD4" w14:textId="77777777" w:rsidR="009B282E" w:rsidRDefault="00000000">
      <w:pPr>
        <w:pStyle w:val="Nagwek2"/>
        <w:numPr>
          <w:ilvl w:val="2"/>
          <w:numId w:val="37"/>
        </w:numPr>
      </w:pPr>
      <w:bookmarkStart w:id="134" w:name="_Toc27128"/>
      <w:r>
        <w:t>Wymagania ogólne</w:t>
      </w:r>
      <w:r>
        <w:rPr>
          <w:u w:val="none"/>
        </w:rPr>
        <w:t xml:space="preserve"> </w:t>
      </w:r>
      <w:bookmarkEnd w:id="134"/>
    </w:p>
    <w:p w14:paraId="1B375D7C"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sprzętu podano w OST „Wymagania ogólne” pkt 3.2. </w:t>
      </w:r>
    </w:p>
    <w:p w14:paraId="360A0BC1"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3A71BD4F" w14:textId="77777777" w:rsidR="009B282E" w:rsidRDefault="00000000">
      <w:pPr>
        <w:pStyle w:val="Nagwek2"/>
        <w:numPr>
          <w:ilvl w:val="2"/>
          <w:numId w:val="37"/>
        </w:numPr>
      </w:pPr>
      <w:bookmarkStart w:id="135" w:name="_Toc27129"/>
      <w:r>
        <w:t>Sprzęt do wykonywania robót</w:t>
      </w:r>
      <w:r>
        <w:rPr>
          <w:u w:val="none"/>
        </w:rPr>
        <w:t xml:space="preserve"> </w:t>
      </w:r>
      <w:bookmarkEnd w:id="135"/>
    </w:p>
    <w:p w14:paraId="38786381"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Do transportu i montażu konstrukcji należy używać dowolnego sprzętu.</w:t>
      </w:r>
    </w:p>
    <w:p w14:paraId="7D8E239A"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sprzęt pomocniczy powinien być przechowywany w zamykanych pomieszczeniach.</w:t>
      </w:r>
    </w:p>
    <w:p w14:paraId="50F8BFAF"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stanowisko robocze powinno być urządzone zgodnie z przepisami bhp i przeciwpożarowymi, zabezpieczone od wpływów atmosferycznych, oświetlone z dostateczną wentylacją.</w:t>
      </w:r>
    </w:p>
    <w:p w14:paraId="71DE7669"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Stanowisko robocze powinno być odebrane przez Inżyniera.</w:t>
      </w:r>
    </w:p>
    <w:p w14:paraId="7E71922D"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6601C840" w14:textId="77777777" w:rsidR="009B282E" w:rsidRDefault="00000000">
      <w:pPr>
        <w:pStyle w:val="Nagwek1"/>
        <w:numPr>
          <w:ilvl w:val="1"/>
          <w:numId w:val="37"/>
        </w:numPr>
      </w:pPr>
      <w:bookmarkStart w:id="136" w:name="_Toc155954704"/>
      <w:bookmarkStart w:id="137" w:name="_Toc27130"/>
      <w:r>
        <w:t>TRANSPORT</w:t>
      </w:r>
      <w:bookmarkEnd w:id="136"/>
      <w:r>
        <w:t xml:space="preserve"> </w:t>
      </w:r>
      <w:bookmarkEnd w:id="137"/>
    </w:p>
    <w:p w14:paraId="6D6C1B7C" w14:textId="77777777" w:rsidR="009B282E" w:rsidRDefault="00000000">
      <w:pPr>
        <w:pStyle w:val="Nagwek2"/>
        <w:numPr>
          <w:ilvl w:val="2"/>
          <w:numId w:val="37"/>
        </w:numPr>
      </w:pPr>
      <w:bookmarkStart w:id="138" w:name="_Toc27131"/>
      <w:r>
        <w:t>Wymagania ogólne</w:t>
      </w:r>
      <w:r>
        <w:rPr>
          <w:u w:val="none"/>
        </w:rPr>
        <w:t xml:space="preserve"> </w:t>
      </w:r>
      <w:bookmarkEnd w:id="138"/>
    </w:p>
    <w:p w14:paraId="676754E3"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transportu podano w OST „Wymagania ogólne” pkt 3.3. </w:t>
      </w:r>
    </w:p>
    <w:p w14:paraId="02307796" w14:textId="77777777" w:rsidR="009B282E" w:rsidRDefault="009B282E">
      <w:pPr>
        <w:ind w:left="108" w:right="6"/>
        <w:rPr>
          <w:rFonts w:ascii="Ariel" w:hAnsi="Ariel" w:cs="Times New Roman"/>
          <w:color w:val="auto"/>
        </w:rPr>
      </w:pPr>
    </w:p>
    <w:p w14:paraId="18687748" w14:textId="77777777" w:rsidR="009B282E" w:rsidRDefault="00000000">
      <w:pPr>
        <w:pStyle w:val="Nagwek2"/>
        <w:numPr>
          <w:ilvl w:val="2"/>
          <w:numId w:val="37"/>
        </w:numPr>
      </w:pPr>
      <w:bookmarkStart w:id="139" w:name="_Toc27132"/>
      <w:r>
        <w:t>Transport materiałów</w:t>
      </w:r>
      <w:r>
        <w:rPr>
          <w:u w:val="none"/>
        </w:rPr>
        <w:t xml:space="preserve"> </w:t>
      </w:r>
      <w:bookmarkEnd w:id="139"/>
    </w:p>
    <w:p w14:paraId="7AB4CB10"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auto"/>
        </w:rPr>
        <w:t>Materiały i elementy mogą być przewożone dowolnymi środkami transportu.</w:t>
      </w:r>
    </w:p>
    <w:p w14:paraId="04DF27B7"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auto"/>
        </w:rPr>
        <w:t>Podczas transportu materiały i elementy konstrukcji powinny być zabezpieczone przed uszkodzeniami lub utratą stateczności</w:t>
      </w:r>
    </w:p>
    <w:p w14:paraId="0003578C"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FF0000"/>
          <w:sz w:val="23"/>
        </w:rPr>
        <w:t xml:space="preserve"> </w:t>
      </w:r>
    </w:p>
    <w:p w14:paraId="1B4254F4" w14:textId="77777777" w:rsidR="009B282E" w:rsidRDefault="00000000">
      <w:pPr>
        <w:pStyle w:val="Nagwek1"/>
        <w:numPr>
          <w:ilvl w:val="1"/>
          <w:numId w:val="37"/>
        </w:numPr>
      </w:pPr>
      <w:bookmarkStart w:id="140" w:name="_Toc155954705"/>
      <w:bookmarkStart w:id="141" w:name="_Toc27133"/>
      <w:r>
        <w:t>WYKONANIE ROBÓT.</w:t>
      </w:r>
      <w:bookmarkEnd w:id="140"/>
      <w:r>
        <w:t xml:space="preserve"> </w:t>
      </w:r>
      <w:bookmarkEnd w:id="141"/>
    </w:p>
    <w:p w14:paraId="5AC1C5DE" w14:textId="77777777" w:rsidR="009B282E" w:rsidRDefault="00000000">
      <w:pPr>
        <w:pStyle w:val="Nagwek2"/>
        <w:numPr>
          <w:ilvl w:val="2"/>
          <w:numId w:val="37"/>
        </w:numPr>
      </w:pPr>
      <w:bookmarkStart w:id="142" w:name="_Toc27134"/>
      <w:r>
        <w:t>Wymagania ogólne</w:t>
      </w:r>
      <w:r>
        <w:rPr>
          <w:u w:val="none"/>
        </w:rPr>
        <w:t xml:space="preserve"> </w:t>
      </w:r>
      <w:bookmarkEnd w:id="142"/>
    </w:p>
    <w:p w14:paraId="56D0CA46" w14:textId="77777777" w:rsidR="009B282E" w:rsidRDefault="00000000">
      <w:pPr>
        <w:ind w:left="108" w:right="6"/>
        <w:rPr>
          <w:rFonts w:ascii="Ariel" w:hAnsi="Ariel" w:cs="Times New Roman"/>
          <w:color w:val="auto"/>
        </w:rPr>
      </w:pPr>
      <w:r>
        <w:rPr>
          <w:rFonts w:ascii="Ariel" w:hAnsi="Ariel" w:cs="Times New Roman"/>
          <w:color w:val="auto"/>
        </w:rPr>
        <w:t xml:space="preserve">Ogólne zasady wykonania robót podano w OST „Wymagania ogólne” pkt 4. </w:t>
      </w:r>
    </w:p>
    <w:p w14:paraId="22ECC1E3" w14:textId="77777777" w:rsidR="009B282E" w:rsidRDefault="00000000">
      <w:pPr>
        <w:spacing w:after="2" w:line="259" w:lineRule="auto"/>
        <w:ind w:left="0" w:right="0" w:firstLine="0"/>
        <w:jc w:val="left"/>
        <w:rPr>
          <w:rFonts w:ascii="Ariel" w:hAnsi="Ariel" w:cs="Times New Roman"/>
          <w:color w:val="auto"/>
        </w:rPr>
      </w:pPr>
      <w:r>
        <w:rPr>
          <w:rFonts w:ascii="Ariel" w:hAnsi="Ariel" w:cs="Times New Roman"/>
          <w:color w:val="auto"/>
        </w:rPr>
        <w:t xml:space="preserve"> </w:t>
      </w:r>
    </w:p>
    <w:p w14:paraId="6FD6EEDD" w14:textId="77777777" w:rsidR="009B282E" w:rsidRDefault="00000000">
      <w:pPr>
        <w:pStyle w:val="Nagwek2"/>
        <w:numPr>
          <w:ilvl w:val="2"/>
          <w:numId w:val="37"/>
        </w:numPr>
      </w:pPr>
      <w:bookmarkStart w:id="143" w:name="_Toc27135"/>
      <w:r>
        <w:t>Warunki przystąpienia do robót</w:t>
      </w:r>
      <w:r>
        <w:rPr>
          <w:u w:val="none"/>
        </w:rPr>
        <w:t xml:space="preserve"> </w:t>
      </w:r>
      <w:bookmarkEnd w:id="143"/>
    </w:p>
    <w:p w14:paraId="2396867A" w14:textId="77777777" w:rsidR="009B282E" w:rsidRDefault="00000000">
      <w:pPr>
        <w:ind w:left="108" w:right="6"/>
        <w:rPr>
          <w:rFonts w:ascii="Ariel" w:hAnsi="Ariel" w:cs="Times New Roman"/>
          <w:color w:val="auto"/>
        </w:rPr>
      </w:pPr>
      <w:r>
        <w:rPr>
          <w:rFonts w:ascii="Ariel" w:hAnsi="Ariel" w:cs="Times New Roman"/>
          <w:color w:val="auto"/>
        </w:rPr>
        <w:t>Wszelkie prace należy prowadzić zgodnie z dokumentacją techniczną,</w:t>
      </w:r>
    </w:p>
    <w:p w14:paraId="60B1C944" w14:textId="77777777" w:rsidR="009B282E" w:rsidRDefault="00000000">
      <w:pPr>
        <w:ind w:left="108" w:right="6"/>
        <w:rPr>
          <w:rFonts w:ascii="Ariel" w:hAnsi="Ariel" w:cs="Times New Roman"/>
          <w:color w:val="auto"/>
        </w:rPr>
      </w:pPr>
      <w:r>
        <w:rPr>
          <w:rFonts w:ascii="Ariel" w:hAnsi="Ariel" w:cs="Times New Roman"/>
          <w:color w:val="auto"/>
        </w:rPr>
        <w:tab/>
        <w:t>Roboty należy prowadzić zgodnie z dokumentacją techniczną przy udziale środków, które zapewnią osiągnięcie projektowanej wytrzymałości, układu geometrycznego i wymiarów konstrukcji.</w:t>
      </w:r>
    </w:p>
    <w:p w14:paraId="1F831277" w14:textId="77777777" w:rsidR="009B282E" w:rsidRDefault="00000000">
      <w:pPr>
        <w:ind w:left="108" w:right="6"/>
        <w:rPr>
          <w:rFonts w:ascii="Ariel" w:hAnsi="Ariel" w:cs="Times New Roman"/>
          <w:b/>
          <w:bCs/>
          <w:i/>
          <w:iCs/>
          <w:color w:val="auto"/>
          <w:u w:val="single"/>
        </w:rPr>
      </w:pPr>
      <w:r>
        <w:rPr>
          <w:rFonts w:ascii="Ariel" w:hAnsi="Ariel" w:cs="Times New Roman"/>
          <w:b/>
          <w:bCs/>
          <w:i/>
          <w:iCs/>
          <w:color w:val="auto"/>
          <w:u w:val="single"/>
        </w:rPr>
        <w:t>Konstrukcja drewniana</w:t>
      </w:r>
    </w:p>
    <w:p w14:paraId="02683421" w14:textId="77777777" w:rsidR="009B282E" w:rsidRDefault="00000000">
      <w:pPr>
        <w:ind w:left="108" w:right="6"/>
        <w:rPr>
          <w:rFonts w:ascii="Ariel" w:hAnsi="Ariel" w:cs="Times New Roman"/>
          <w:color w:val="auto"/>
        </w:rPr>
      </w:pPr>
      <w:r>
        <w:rPr>
          <w:rFonts w:ascii="Ariel" w:hAnsi="Ariel" w:cs="Times New Roman"/>
          <w:color w:val="auto"/>
        </w:rPr>
        <w:tab/>
        <w:t>Przekroje i rozmieszczenie elementów powinno być zgodne z dokumentacją techniczną.</w:t>
      </w:r>
    </w:p>
    <w:p w14:paraId="72A481BE" w14:textId="77777777" w:rsidR="009B282E" w:rsidRDefault="00000000">
      <w:pPr>
        <w:ind w:left="108" w:right="6"/>
        <w:rPr>
          <w:rFonts w:ascii="Ariel" w:hAnsi="Ariel" w:cs="Times New Roman"/>
          <w:color w:val="auto"/>
        </w:rPr>
      </w:pPr>
      <w:r>
        <w:rPr>
          <w:rFonts w:ascii="Ariel" w:hAnsi="Ariel" w:cs="Times New Roman"/>
          <w:color w:val="auto"/>
        </w:rPr>
        <w:t>Przy wykonywaniu jednakowych elementów należy stosować wzorniki z ostruganych desek lub ze sklejki. Dokładność wykonania wzornika powinna wynosić do 1 mm.</w:t>
      </w:r>
    </w:p>
    <w:p w14:paraId="2C12593A" w14:textId="77777777" w:rsidR="009B282E" w:rsidRDefault="00000000">
      <w:pPr>
        <w:ind w:left="108" w:right="6"/>
        <w:rPr>
          <w:rFonts w:ascii="Ariel" w:hAnsi="Ariel" w:cs="Times New Roman"/>
          <w:color w:val="auto"/>
        </w:rPr>
      </w:pPr>
      <w:r>
        <w:rPr>
          <w:rFonts w:ascii="Ariel" w:hAnsi="Ariel" w:cs="Times New Roman"/>
          <w:color w:val="auto"/>
        </w:rPr>
        <w:tab/>
        <w:t>Długość elementów wykonanych według wzornika nie powinny różnić się od projektowanych więcej jak 0,5 mm.</w:t>
      </w:r>
    </w:p>
    <w:p w14:paraId="56F5D292" w14:textId="77777777" w:rsidR="009B282E" w:rsidRDefault="00000000">
      <w:pPr>
        <w:ind w:left="108" w:right="6"/>
        <w:rPr>
          <w:rFonts w:ascii="Ariel" w:hAnsi="Ariel" w:cs="Times New Roman"/>
          <w:color w:val="auto"/>
        </w:rPr>
      </w:pPr>
      <w:r>
        <w:rPr>
          <w:rFonts w:ascii="Ariel" w:hAnsi="Ariel" w:cs="Times New Roman"/>
          <w:color w:val="auto"/>
        </w:rPr>
        <w:tab/>
        <w:t>Dopuszcza się następujące odchyłki:</w:t>
      </w:r>
    </w:p>
    <w:p w14:paraId="2F9C1656" w14:textId="77777777" w:rsidR="009B282E" w:rsidRDefault="00000000">
      <w:pPr>
        <w:ind w:left="108" w:right="6"/>
        <w:rPr>
          <w:rFonts w:ascii="Ariel" w:hAnsi="Ariel" w:cs="Times New Roman"/>
          <w:color w:val="auto"/>
        </w:rPr>
      </w:pPr>
      <w:r>
        <w:rPr>
          <w:rFonts w:ascii="Ariel" w:hAnsi="Ariel" w:cs="Times New Roman"/>
          <w:color w:val="auto"/>
        </w:rPr>
        <w:lastRenderedPageBreak/>
        <w:t>–</w:t>
      </w:r>
      <w:r>
        <w:rPr>
          <w:rFonts w:ascii="Ariel" w:hAnsi="Ariel" w:cs="Times New Roman"/>
          <w:color w:val="auto"/>
        </w:rPr>
        <w:tab/>
        <w:t>w rozstawie belek lub krokwi:</w:t>
      </w:r>
    </w:p>
    <w:p w14:paraId="1211BF48" w14:textId="77777777" w:rsidR="009B282E" w:rsidRDefault="00000000">
      <w:pPr>
        <w:ind w:left="108" w:right="6"/>
        <w:rPr>
          <w:rFonts w:ascii="Ariel" w:hAnsi="Ariel" w:cs="Times New Roman"/>
          <w:color w:val="auto"/>
        </w:rPr>
      </w:pPr>
      <w:r>
        <w:rPr>
          <w:rFonts w:ascii="Ariel" w:hAnsi="Ariel" w:cs="Times New Roman"/>
          <w:color w:val="auto"/>
        </w:rPr>
        <w:t>do 2 cm w osiach rozstawu belek</w:t>
      </w:r>
    </w:p>
    <w:p w14:paraId="4DE3DF0F" w14:textId="77777777" w:rsidR="009B282E" w:rsidRDefault="00000000">
      <w:pPr>
        <w:ind w:left="108" w:right="6"/>
        <w:rPr>
          <w:rFonts w:ascii="Ariel" w:hAnsi="Ariel" w:cs="Times New Roman"/>
          <w:color w:val="auto"/>
        </w:rPr>
      </w:pPr>
      <w:r>
        <w:rPr>
          <w:rFonts w:ascii="Ariel" w:hAnsi="Ariel" w:cs="Times New Roman"/>
          <w:color w:val="auto"/>
        </w:rPr>
        <w:t>do 1 cm w osiach rozstawu krokwi</w:t>
      </w:r>
    </w:p>
    <w:p w14:paraId="39F11B3D" w14:textId="77777777" w:rsidR="009B282E" w:rsidRDefault="00000000">
      <w:pPr>
        <w:ind w:left="108" w:right="6"/>
        <w:rPr>
          <w:rFonts w:ascii="Ariel" w:hAnsi="Ariel" w:cs="Times New Roman"/>
          <w:color w:val="auto"/>
        </w:rPr>
      </w:pPr>
      <w:r>
        <w:rPr>
          <w:rFonts w:ascii="Ariel" w:hAnsi="Ariel" w:cs="Times New Roman"/>
          <w:color w:val="auto"/>
        </w:rPr>
        <w:t>–</w:t>
      </w:r>
      <w:r>
        <w:rPr>
          <w:rFonts w:ascii="Ariel" w:hAnsi="Ariel" w:cs="Times New Roman"/>
          <w:color w:val="auto"/>
        </w:rPr>
        <w:tab/>
        <w:t>w długości elementu do 20 mm</w:t>
      </w:r>
    </w:p>
    <w:p w14:paraId="71AED65D" w14:textId="77777777" w:rsidR="009B282E" w:rsidRDefault="00000000">
      <w:pPr>
        <w:ind w:left="108" w:right="6"/>
        <w:rPr>
          <w:rFonts w:ascii="Ariel" w:hAnsi="Ariel" w:cs="Times New Roman"/>
          <w:color w:val="auto"/>
        </w:rPr>
      </w:pPr>
      <w:r>
        <w:rPr>
          <w:rFonts w:ascii="Ariel" w:hAnsi="Ariel" w:cs="Times New Roman"/>
          <w:color w:val="auto"/>
        </w:rPr>
        <w:t>–</w:t>
      </w:r>
      <w:r>
        <w:rPr>
          <w:rFonts w:ascii="Ariel" w:hAnsi="Ariel" w:cs="Times New Roman"/>
          <w:color w:val="auto"/>
        </w:rPr>
        <w:tab/>
        <w:t>w odległości między węzłami do 5 mm</w:t>
      </w:r>
    </w:p>
    <w:p w14:paraId="5B629A81" w14:textId="77777777" w:rsidR="009B282E" w:rsidRDefault="00000000">
      <w:pPr>
        <w:ind w:left="108" w:right="6"/>
        <w:rPr>
          <w:rFonts w:ascii="Ariel" w:hAnsi="Ariel" w:cs="Times New Roman"/>
          <w:color w:val="auto"/>
        </w:rPr>
      </w:pPr>
      <w:r>
        <w:rPr>
          <w:rFonts w:ascii="Ariel" w:hAnsi="Ariel" w:cs="Times New Roman"/>
          <w:color w:val="auto"/>
        </w:rPr>
        <w:t>–</w:t>
      </w:r>
      <w:r>
        <w:rPr>
          <w:rFonts w:ascii="Ariel" w:hAnsi="Ariel" w:cs="Times New Roman"/>
          <w:color w:val="auto"/>
        </w:rPr>
        <w:tab/>
        <w:t>w wysokości do 10 mm.</w:t>
      </w:r>
    </w:p>
    <w:p w14:paraId="70CE3647" w14:textId="77777777" w:rsidR="009B282E" w:rsidRDefault="00000000">
      <w:pPr>
        <w:ind w:left="108" w:right="6"/>
        <w:rPr>
          <w:rFonts w:ascii="Ariel" w:hAnsi="Ariel" w:cs="Times New Roman"/>
          <w:color w:val="auto"/>
        </w:rPr>
      </w:pPr>
      <w:r>
        <w:rPr>
          <w:rFonts w:ascii="Ariel" w:hAnsi="Ariel" w:cs="Times New Roman"/>
          <w:color w:val="auto"/>
        </w:rPr>
        <w:t>Elementy więźby dachowej stykające się z murem lub betonem powinny być w miejscach styku odizolowane jedną warstwą papy.</w:t>
      </w:r>
    </w:p>
    <w:p w14:paraId="320545D1" w14:textId="77777777" w:rsidR="009B282E" w:rsidRDefault="009B282E">
      <w:pPr>
        <w:ind w:left="108" w:right="6"/>
        <w:rPr>
          <w:rFonts w:ascii="Ariel" w:hAnsi="Ariel" w:cs="Times New Roman"/>
          <w:color w:val="auto"/>
        </w:rPr>
      </w:pPr>
    </w:p>
    <w:p w14:paraId="0F543EDE" w14:textId="77777777" w:rsidR="009B282E" w:rsidRDefault="00000000">
      <w:pPr>
        <w:ind w:left="108" w:right="6"/>
        <w:rPr>
          <w:rFonts w:ascii="Ariel" w:hAnsi="Ariel" w:cs="Times New Roman"/>
          <w:i/>
          <w:iCs/>
          <w:color w:val="auto"/>
          <w:u w:val="single"/>
        </w:rPr>
      </w:pPr>
      <w:r>
        <w:rPr>
          <w:rFonts w:ascii="Ariel" w:hAnsi="Ariel" w:cs="Times New Roman"/>
          <w:i/>
          <w:iCs/>
          <w:color w:val="auto"/>
          <w:u w:val="single"/>
        </w:rPr>
        <w:t>Deskowanie połaci dachowych</w:t>
      </w:r>
    </w:p>
    <w:p w14:paraId="2DFC7941" w14:textId="77777777" w:rsidR="009B282E" w:rsidRDefault="00000000">
      <w:pPr>
        <w:ind w:left="108" w:right="6"/>
        <w:rPr>
          <w:rFonts w:ascii="Ariel" w:hAnsi="Ariel" w:cs="Times New Roman"/>
          <w:color w:val="auto"/>
        </w:rPr>
      </w:pPr>
      <w:r>
        <w:rPr>
          <w:rFonts w:ascii="Ariel" w:hAnsi="Ariel" w:cs="Times New Roman"/>
          <w:color w:val="auto"/>
        </w:rPr>
        <w:t>Szerokości desek nie powinny być większe niż 18 cm.</w:t>
      </w:r>
    </w:p>
    <w:p w14:paraId="49C48BB4" w14:textId="77777777" w:rsidR="009B282E" w:rsidRDefault="00000000">
      <w:pPr>
        <w:ind w:left="108" w:right="6"/>
        <w:rPr>
          <w:rFonts w:ascii="Ariel" w:hAnsi="Ariel" w:cs="Times New Roman"/>
          <w:color w:val="auto"/>
        </w:rPr>
      </w:pPr>
      <w:r>
        <w:rPr>
          <w:rFonts w:ascii="Ariel" w:hAnsi="Ariel" w:cs="Times New Roman"/>
          <w:color w:val="auto"/>
        </w:rPr>
        <w:t>Deski układać stroną dordzeniową na zewnątrz i przybijać minimum dwoma gwoździami. Długość gwoździ powinna być co najmniej 2.5 raza większa od grubości desek. Czoła desek powinny stykać się tylko na krokwiach.</w:t>
      </w:r>
    </w:p>
    <w:p w14:paraId="1430511C" w14:textId="77777777" w:rsidR="009B282E" w:rsidRDefault="00000000">
      <w:pPr>
        <w:ind w:left="108" w:right="6"/>
        <w:rPr>
          <w:rFonts w:ascii="Ariel" w:hAnsi="Ariel" w:cs="Times New Roman"/>
          <w:color w:val="auto"/>
        </w:rPr>
      </w:pPr>
      <w:r>
        <w:rPr>
          <w:rFonts w:ascii="Ariel" w:hAnsi="Ariel" w:cs="Times New Roman"/>
          <w:color w:val="auto"/>
        </w:rPr>
        <w:t>Deskowanie pod pokrycie papowe powinno być układane na styk.</w:t>
      </w:r>
    </w:p>
    <w:p w14:paraId="1CA4550C" w14:textId="77777777" w:rsidR="009B282E" w:rsidRDefault="00000000">
      <w:pPr>
        <w:ind w:left="108" w:right="6"/>
        <w:rPr>
          <w:rFonts w:ascii="Ariel" w:hAnsi="Ariel" w:cs="Times New Roman"/>
          <w:color w:val="auto"/>
        </w:rPr>
      </w:pPr>
      <w:r>
        <w:rPr>
          <w:rFonts w:ascii="Ariel" w:hAnsi="Ariel" w:cs="Times New Roman"/>
          <w:color w:val="auto"/>
        </w:rPr>
        <w:t>Za wywietrzakami od strony spływu wody należy wykonać odboje z desek układanych na styk.</w:t>
      </w:r>
    </w:p>
    <w:p w14:paraId="675F77D6" w14:textId="77777777" w:rsidR="009B282E" w:rsidRDefault="009B282E">
      <w:pPr>
        <w:ind w:left="108" w:right="6"/>
        <w:rPr>
          <w:rFonts w:ascii="Ariel" w:hAnsi="Ariel" w:cs="Times New Roman"/>
          <w:color w:val="auto"/>
        </w:rPr>
      </w:pPr>
    </w:p>
    <w:p w14:paraId="54853BB6" w14:textId="77777777" w:rsidR="009B282E" w:rsidRDefault="00000000">
      <w:pPr>
        <w:ind w:left="108" w:right="6"/>
        <w:rPr>
          <w:rFonts w:ascii="Ariel" w:hAnsi="Ariel" w:cs="Times New Roman"/>
          <w:i/>
          <w:iCs/>
          <w:color w:val="auto"/>
          <w:u w:val="single"/>
        </w:rPr>
      </w:pPr>
      <w:r>
        <w:rPr>
          <w:rFonts w:ascii="Ariel" w:hAnsi="Ariel" w:cs="Times New Roman"/>
          <w:i/>
          <w:iCs/>
          <w:color w:val="auto"/>
          <w:u w:val="single"/>
        </w:rPr>
        <w:t>Wykonanie podsufitki</w:t>
      </w:r>
    </w:p>
    <w:p w14:paraId="16508F55" w14:textId="77777777" w:rsidR="009B282E" w:rsidRDefault="00000000">
      <w:pPr>
        <w:ind w:left="108" w:right="6"/>
        <w:rPr>
          <w:rFonts w:ascii="Ariel" w:hAnsi="Ariel" w:cs="Times New Roman"/>
          <w:color w:val="auto"/>
        </w:rPr>
      </w:pPr>
      <w:r>
        <w:rPr>
          <w:rFonts w:ascii="Ariel" w:hAnsi="Ariel" w:cs="Times New Roman"/>
          <w:color w:val="auto"/>
        </w:rPr>
        <w:t>Deski strugane nie powinny być szersze od 12 cm.</w:t>
      </w:r>
    </w:p>
    <w:p w14:paraId="2B977E08" w14:textId="77777777" w:rsidR="009B282E" w:rsidRDefault="00000000">
      <w:pPr>
        <w:ind w:left="108" w:right="6"/>
        <w:rPr>
          <w:rFonts w:ascii="Ariel" w:hAnsi="Ariel" w:cs="Times New Roman"/>
          <w:color w:val="auto"/>
        </w:rPr>
      </w:pPr>
      <w:r>
        <w:rPr>
          <w:rFonts w:ascii="Ariel" w:hAnsi="Ariel" w:cs="Times New Roman"/>
          <w:color w:val="auto"/>
        </w:rPr>
        <w:t>Deski powinny być łączone na wrąb i przybite do belek co najmniej dwoma gwoździami. Długość gwoździ powinna być 3 do 3.5 razy większa od grubości desek.</w:t>
      </w:r>
    </w:p>
    <w:p w14:paraId="6DCABDB0" w14:textId="77777777" w:rsidR="009B282E" w:rsidRDefault="00000000">
      <w:pPr>
        <w:ind w:left="108" w:right="6"/>
        <w:rPr>
          <w:rFonts w:ascii="Ariel" w:hAnsi="Ariel" w:cs="Times New Roman"/>
          <w:color w:val="auto"/>
        </w:rPr>
      </w:pPr>
      <w:r>
        <w:rPr>
          <w:rFonts w:ascii="Ariel" w:hAnsi="Ariel" w:cs="Times New Roman"/>
          <w:color w:val="auto"/>
        </w:rPr>
        <w:t>Powierzchnia desek powinna być obustronnie zabezpieczona środkami ochrony.</w:t>
      </w:r>
    </w:p>
    <w:p w14:paraId="15DBFF67" w14:textId="77777777" w:rsidR="009B282E" w:rsidRDefault="009B282E">
      <w:pPr>
        <w:ind w:left="108" w:right="6"/>
        <w:rPr>
          <w:rFonts w:ascii="Ariel" w:hAnsi="Ariel" w:cs="Times New Roman"/>
          <w:color w:val="auto"/>
        </w:rPr>
      </w:pPr>
    </w:p>
    <w:p w14:paraId="33E1CCA3" w14:textId="77777777" w:rsidR="009B282E" w:rsidRDefault="00000000">
      <w:pPr>
        <w:pStyle w:val="Akapitzlist"/>
        <w:numPr>
          <w:ilvl w:val="2"/>
          <w:numId w:val="37"/>
        </w:numPr>
        <w:ind w:right="6"/>
        <w:rPr>
          <w:rFonts w:ascii="Ariel" w:hAnsi="Ariel" w:cs="Times New Roman"/>
          <w:b/>
          <w:bCs/>
          <w:color w:val="auto"/>
          <w:u w:val="single"/>
        </w:rPr>
      </w:pPr>
      <w:r>
        <w:rPr>
          <w:rFonts w:ascii="Ariel" w:hAnsi="Ariel" w:cs="Times New Roman"/>
          <w:b/>
          <w:bCs/>
          <w:color w:val="auto"/>
          <w:u w:val="single"/>
        </w:rPr>
        <w:t>Konstrukcja stalowa</w:t>
      </w:r>
    </w:p>
    <w:p w14:paraId="78746839" w14:textId="77777777" w:rsidR="009B282E" w:rsidRDefault="00000000">
      <w:pPr>
        <w:ind w:left="190" w:right="6" w:firstLine="0"/>
        <w:rPr>
          <w:rFonts w:ascii="Ariel" w:hAnsi="Ariel" w:cs="Times New Roman"/>
          <w:color w:val="auto"/>
        </w:rPr>
      </w:pPr>
      <w:r>
        <w:rPr>
          <w:rFonts w:ascii="Ariel" w:hAnsi="Ariel" w:cs="Times New Roman"/>
          <w:color w:val="auto"/>
        </w:rPr>
        <w:t>Konstrukcję stalową więźby dachowej należy wykonać zgodnie z dokumentacją techniczną i wytycznymi Dostawcy elementów stalowych oraz warunkami technicznymi wykonania i odbioru robót</w:t>
      </w:r>
    </w:p>
    <w:p w14:paraId="24CF38D6"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3CC43366" w14:textId="77777777" w:rsidR="009B282E" w:rsidRDefault="00000000">
      <w:pPr>
        <w:pStyle w:val="Nagwek1"/>
        <w:numPr>
          <w:ilvl w:val="1"/>
          <w:numId w:val="37"/>
        </w:numPr>
      </w:pPr>
      <w:bookmarkStart w:id="144" w:name="_Toc155954706"/>
      <w:bookmarkStart w:id="145" w:name="_Toc27138"/>
      <w:r>
        <w:t>KONTROLA JAKOŚCI ROBÓT</w:t>
      </w:r>
      <w:bookmarkEnd w:id="144"/>
      <w:r>
        <w:rPr>
          <w:u w:val="none"/>
        </w:rPr>
        <w:t xml:space="preserve"> </w:t>
      </w:r>
      <w:bookmarkEnd w:id="145"/>
    </w:p>
    <w:p w14:paraId="4DF498BC" w14:textId="77777777" w:rsidR="009B282E" w:rsidRDefault="00000000">
      <w:pPr>
        <w:pStyle w:val="Nagwek2"/>
        <w:numPr>
          <w:ilvl w:val="2"/>
          <w:numId w:val="37"/>
        </w:numPr>
      </w:pPr>
      <w:bookmarkStart w:id="146" w:name="_Toc27139"/>
      <w:r>
        <w:t>Ogólne zasady kontroli jakości robót</w:t>
      </w:r>
      <w:r>
        <w:rPr>
          <w:u w:val="none"/>
        </w:rPr>
        <w:t xml:space="preserve"> </w:t>
      </w:r>
      <w:bookmarkEnd w:id="146"/>
    </w:p>
    <w:p w14:paraId="3B94457B" w14:textId="77777777" w:rsidR="009B282E" w:rsidRDefault="00000000">
      <w:pPr>
        <w:ind w:left="108" w:right="6"/>
        <w:rPr>
          <w:rFonts w:ascii="Ariel" w:hAnsi="Ariel" w:cs="Times New Roman"/>
          <w:color w:val="auto"/>
        </w:rPr>
      </w:pPr>
      <w:r>
        <w:rPr>
          <w:rFonts w:ascii="Ariel" w:hAnsi="Ariel" w:cs="Times New Roman"/>
          <w:color w:val="auto"/>
        </w:rPr>
        <w:t xml:space="preserve">Ogólne zasady kontroli jakości robót podano w OST „Wymagania ogólne” pkt 5. </w:t>
      </w:r>
    </w:p>
    <w:p w14:paraId="423A49B7"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512AB6A3" w14:textId="77777777" w:rsidR="009B282E" w:rsidRDefault="00000000">
      <w:pPr>
        <w:pStyle w:val="Nagwek2"/>
        <w:numPr>
          <w:ilvl w:val="2"/>
          <w:numId w:val="37"/>
        </w:numPr>
      </w:pPr>
      <w:bookmarkStart w:id="147" w:name="_Toc27140"/>
      <w:r>
        <w:t>Badania w czasie robót</w:t>
      </w:r>
      <w:r>
        <w:rPr>
          <w:u w:val="none"/>
        </w:rPr>
        <w:t xml:space="preserve"> </w:t>
      </w:r>
      <w:bookmarkEnd w:id="147"/>
    </w:p>
    <w:p w14:paraId="6EAD7E27" w14:textId="77777777" w:rsidR="009B282E" w:rsidRDefault="00000000">
      <w:pPr>
        <w:ind w:left="108" w:right="6"/>
        <w:rPr>
          <w:rFonts w:ascii="Ariel" w:hAnsi="Ariel" w:cs="Times New Roman"/>
          <w:color w:val="auto"/>
        </w:rPr>
      </w:pPr>
      <w:r>
        <w:rPr>
          <w:rFonts w:ascii="Ariel" w:hAnsi="Ariel" w:cs="Times New Roman"/>
          <w:color w:val="auto"/>
        </w:rPr>
        <w:t xml:space="preserve">Częstotliwość oraz zakres badań powinny być zgodne normami. </w:t>
      </w:r>
    </w:p>
    <w:p w14:paraId="10CD9070" w14:textId="77777777" w:rsidR="009B282E" w:rsidRDefault="00000000">
      <w:pPr>
        <w:ind w:left="108" w:right="6"/>
        <w:rPr>
          <w:rFonts w:ascii="Ariel" w:hAnsi="Ariel" w:cs="Times New Roman"/>
          <w:color w:val="auto"/>
        </w:rPr>
      </w:pPr>
      <w:r>
        <w:rPr>
          <w:rFonts w:ascii="Ariel" w:hAnsi="Ariel" w:cs="Times New Roman"/>
          <w:color w:val="auto"/>
        </w:rPr>
        <w:t xml:space="preserve">Dostarczone na plac budowy materiały należy kontrolować pod względem zgodności z projektem i jakości. Zasady dokonywania takiej kontroli powinien ustalić kierownik budowy w porozumieniu z Inżynierem. </w:t>
      </w:r>
    </w:p>
    <w:p w14:paraId="392ACC50" w14:textId="77777777" w:rsidR="009B282E" w:rsidRDefault="00000000">
      <w:pPr>
        <w:ind w:left="108" w:right="6"/>
        <w:rPr>
          <w:rFonts w:ascii="Ariel" w:hAnsi="Ariel" w:cs="Times New Roman"/>
          <w:color w:val="auto"/>
        </w:rPr>
      </w:pPr>
      <w:r>
        <w:rPr>
          <w:rFonts w:ascii="Ariel" w:hAnsi="Ariel" w:cs="Times New Roman"/>
          <w:color w:val="auto"/>
        </w:rPr>
        <w:t xml:space="preserve">Kontrola jakości polega na sprawdzeniu, czy dostarczone materiały i wyroby mają zaświadczenia o jakości wystawione przez producenta oraz na sprawdzeniu właściwości technicznych dostarczonego wyrobu na podstawie tzw. badań doraźnych. </w:t>
      </w:r>
    </w:p>
    <w:p w14:paraId="39ECF8AC" w14:textId="77777777" w:rsidR="009B282E" w:rsidRDefault="00000000">
      <w:pPr>
        <w:ind w:left="108" w:right="6"/>
        <w:rPr>
          <w:rFonts w:ascii="Ariel" w:hAnsi="Ariel" w:cs="Times New Roman"/>
          <w:color w:val="auto"/>
        </w:rPr>
      </w:pPr>
      <w:r>
        <w:rPr>
          <w:rFonts w:ascii="Ariel" w:hAnsi="Ariel" w:cs="Times New Roman"/>
          <w:color w:val="auto"/>
        </w:rPr>
        <w:t xml:space="preserve">Wyniki badań materiałów powinny być wpisywane do dziennika budowy akceptowane przez Inspektora. </w:t>
      </w:r>
    </w:p>
    <w:p w14:paraId="530CAFA2"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28BAA8D4" w14:textId="77777777" w:rsidR="009B282E" w:rsidRDefault="00000000">
      <w:pPr>
        <w:pStyle w:val="Nagwek2"/>
        <w:numPr>
          <w:ilvl w:val="2"/>
          <w:numId w:val="37"/>
        </w:numPr>
      </w:pPr>
      <w:bookmarkStart w:id="148" w:name="_Toc27141"/>
      <w:r>
        <w:lastRenderedPageBreak/>
        <w:t>Badania w czasie odbioru</w:t>
      </w:r>
      <w:r>
        <w:rPr>
          <w:u w:val="none"/>
        </w:rPr>
        <w:t xml:space="preserve"> </w:t>
      </w:r>
      <w:bookmarkEnd w:id="148"/>
    </w:p>
    <w:p w14:paraId="1BEB91BA" w14:textId="77777777" w:rsidR="009B282E" w:rsidRDefault="00000000">
      <w:pPr>
        <w:ind w:left="108" w:right="6"/>
        <w:rPr>
          <w:rFonts w:ascii="Ariel" w:hAnsi="Ariel" w:cs="Times New Roman"/>
          <w:color w:val="auto"/>
        </w:rPr>
      </w:pPr>
      <w:r>
        <w:rPr>
          <w:rFonts w:ascii="Ariel" w:hAnsi="Ariel" w:cs="Times New Roman"/>
          <w:color w:val="auto"/>
        </w:rPr>
        <w:t>Kontrola wykonania więźby polega na sprawdzeniu zgodności ich wykonania z wymaganiami norm przedmiotowych i „Warunków technicznych wykonania i odbioru robót budowlanych” Konstrukcje dachowe WTW i ORB</w:t>
      </w:r>
    </w:p>
    <w:p w14:paraId="374255B4" w14:textId="77777777" w:rsidR="009B282E" w:rsidRDefault="00000000">
      <w:pPr>
        <w:ind w:left="108" w:right="6"/>
        <w:rPr>
          <w:rFonts w:ascii="Ariel" w:hAnsi="Ariel" w:cs="Times New Roman"/>
          <w:color w:val="auto"/>
        </w:rPr>
      </w:pPr>
      <w:r>
        <w:rPr>
          <w:rFonts w:ascii="Ariel" w:hAnsi="Ariel" w:cs="Times New Roman"/>
          <w:color w:val="auto"/>
        </w:rPr>
        <w:t xml:space="preserve">Kontrolę międzyoperacyjną i końcową dotyczącą pokryć przeprowadza się, sprawdzając zgodność wykonanych prac z wymaganiami podanymi w aprobacie technicznej. </w:t>
      </w:r>
    </w:p>
    <w:p w14:paraId="06DE98A9" w14:textId="77777777" w:rsidR="009B282E" w:rsidRDefault="00000000">
      <w:pPr>
        <w:spacing w:after="6" w:line="259" w:lineRule="auto"/>
        <w:ind w:left="0" w:right="0" w:firstLine="0"/>
        <w:jc w:val="left"/>
        <w:rPr>
          <w:rFonts w:ascii="Ariel" w:hAnsi="Ariel" w:cs="Times New Roman"/>
          <w:color w:val="auto"/>
        </w:rPr>
      </w:pPr>
      <w:r>
        <w:rPr>
          <w:rFonts w:ascii="Ariel" w:hAnsi="Ariel" w:cs="Times New Roman"/>
          <w:color w:val="FF0000"/>
          <w:sz w:val="23"/>
        </w:rPr>
        <w:t xml:space="preserve"> </w:t>
      </w:r>
    </w:p>
    <w:p w14:paraId="24933CB3" w14:textId="77777777" w:rsidR="009B282E" w:rsidRDefault="00000000">
      <w:pPr>
        <w:pStyle w:val="Nagwek1"/>
        <w:numPr>
          <w:ilvl w:val="1"/>
          <w:numId w:val="37"/>
        </w:numPr>
      </w:pPr>
      <w:bookmarkStart w:id="149" w:name="_Toc155954707"/>
      <w:bookmarkStart w:id="150" w:name="_Toc27142"/>
      <w:r>
        <w:t>OBMIAR ROBÓT</w:t>
      </w:r>
      <w:bookmarkEnd w:id="149"/>
      <w:r>
        <w:rPr>
          <w:u w:val="none"/>
        </w:rPr>
        <w:t xml:space="preserve"> </w:t>
      </w:r>
      <w:bookmarkEnd w:id="150"/>
    </w:p>
    <w:p w14:paraId="3F8C666F" w14:textId="77777777" w:rsidR="009B282E" w:rsidRDefault="00000000">
      <w:pPr>
        <w:ind w:left="108" w:right="1445"/>
        <w:rPr>
          <w:rFonts w:ascii="Ariel" w:hAnsi="Ariel" w:cs="Times New Roman"/>
          <w:color w:val="auto"/>
        </w:rPr>
      </w:pPr>
      <w:r>
        <w:rPr>
          <w:rFonts w:ascii="Ariel" w:hAnsi="Ariel" w:cs="Times New Roman"/>
          <w:color w:val="auto"/>
        </w:rPr>
        <w:t xml:space="preserve">Ogólne zasady wykonania obmiaru robót podano w OST „Wymagania ogólne” pkt 6. </w:t>
      </w:r>
      <w:r>
        <w:rPr>
          <w:rFonts w:ascii="Ariel" w:hAnsi="Ariel" w:cs="Times New Roman"/>
          <w:color w:val="auto"/>
          <w:u w:val="single" w:color="000000"/>
        </w:rPr>
        <w:t>Jednostką obmiarową</w:t>
      </w:r>
      <w:r>
        <w:rPr>
          <w:rFonts w:ascii="Ariel" w:hAnsi="Ariel" w:cs="Times New Roman"/>
          <w:color w:val="auto"/>
        </w:rPr>
        <w:t xml:space="preserve"> wykonania konstrukcji jest metr sześcienny [m</w:t>
      </w:r>
      <w:r>
        <w:rPr>
          <w:rFonts w:ascii="Ariel" w:hAnsi="Ariel" w:cs="Times New Roman"/>
          <w:color w:val="auto"/>
          <w:vertAlign w:val="superscript"/>
        </w:rPr>
        <w:t>3</w:t>
      </w:r>
      <w:r>
        <w:rPr>
          <w:rFonts w:ascii="Ariel" w:hAnsi="Ariel" w:cs="Times New Roman"/>
          <w:color w:val="auto"/>
        </w:rPr>
        <w:t>], a dla wykonania deskowania i podsufitki jest  metr kwadratowy [m</w:t>
      </w:r>
      <w:r>
        <w:rPr>
          <w:rFonts w:ascii="Ariel" w:hAnsi="Ariel" w:cs="Times New Roman"/>
          <w:color w:val="auto"/>
          <w:vertAlign w:val="superscript"/>
        </w:rPr>
        <w:t>2</w:t>
      </w:r>
      <w:r>
        <w:rPr>
          <w:rFonts w:ascii="Ariel" w:hAnsi="Ariel" w:cs="Times New Roman"/>
          <w:color w:val="auto"/>
        </w:rPr>
        <w:t>].</w:t>
      </w:r>
    </w:p>
    <w:p w14:paraId="08428E23" w14:textId="77777777" w:rsidR="009B282E" w:rsidRDefault="00000000">
      <w:pPr>
        <w:spacing w:after="24"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7C539812" w14:textId="77777777" w:rsidR="009B282E" w:rsidRDefault="00000000">
      <w:pPr>
        <w:pStyle w:val="Nagwek1"/>
        <w:numPr>
          <w:ilvl w:val="1"/>
          <w:numId w:val="37"/>
        </w:numPr>
      </w:pPr>
      <w:bookmarkStart w:id="151" w:name="_Toc155954708"/>
      <w:bookmarkStart w:id="152" w:name="_Toc27143"/>
      <w:r>
        <w:t>ODBIÓR ROBÓT</w:t>
      </w:r>
      <w:bookmarkEnd w:id="151"/>
      <w:r>
        <w:rPr>
          <w:u w:val="none"/>
        </w:rPr>
        <w:t xml:space="preserve"> </w:t>
      </w:r>
      <w:bookmarkEnd w:id="152"/>
    </w:p>
    <w:p w14:paraId="2DFDF60F" w14:textId="77777777" w:rsidR="009B282E" w:rsidRDefault="00000000">
      <w:pPr>
        <w:pStyle w:val="Nagwek2"/>
        <w:numPr>
          <w:ilvl w:val="2"/>
          <w:numId w:val="37"/>
        </w:numPr>
      </w:pPr>
      <w:bookmarkStart w:id="153" w:name="_Toc27144"/>
      <w:r>
        <w:t>Wymagania ogólne</w:t>
      </w:r>
      <w:r>
        <w:rPr>
          <w:u w:val="none"/>
        </w:rPr>
        <w:t xml:space="preserve"> </w:t>
      </w:r>
      <w:bookmarkEnd w:id="153"/>
    </w:p>
    <w:p w14:paraId="02D55952"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odbioru robót związanych z wykonaniem pokrycia dachowego podano w ogólnej specyfikacji technicznej „Wymagania ogólne: pkt 7. </w:t>
      </w:r>
    </w:p>
    <w:p w14:paraId="4DD05749"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4CB163B6" w14:textId="77777777" w:rsidR="009B282E" w:rsidRDefault="00000000">
      <w:pPr>
        <w:pStyle w:val="Nagwek2"/>
        <w:numPr>
          <w:ilvl w:val="2"/>
          <w:numId w:val="37"/>
        </w:numPr>
      </w:pPr>
      <w:bookmarkStart w:id="154" w:name="_Toc27145"/>
      <w:r>
        <w:t>Odbiór pokrycia dachowego</w:t>
      </w:r>
      <w:r>
        <w:rPr>
          <w:u w:val="none"/>
        </w:rPr>
        <w:t xml:space="preserve"> </w:t>
      </w:r>
      <w:bookmarkEnd w:id="154"/>
    </w:p>
    <w:p w14:paraId="4C4B25F1" w14:textId="77777777" w:rsidR="009B282E" w:rsidRDefault="00000000">
      <w:pPr>
        <w:ind w:left="108" w:right="6"/>
        <w:rPr>
          <w:rFonts w:ascii="Ariel" w:hAnsi="Ariel" w:cs="Times New Roman"/>
          <w:color w:val="auto"/>
        </w:rPr>
      </w:pPr>
      <w:r>
        <w:rPr>
          <w:rFonts w:ascii="Ariel" w:hAnsi="Ariel" w:cs="Times New Roman"/>
          <w:color w:val="auto"/>
        </w:rPr>
        <w:t xml:space="preserve">Podstawę do odbioru wykonania robót stanowi zgodność ich wykonania z dokumentacją projektową i zatwierdzonymi zmianami, podanymi w dokumentacji powykonawczej. </w:t>
      </w:r>
    </w:p>
    <w:p w14:paraId="79FB6CCF" w14:textId="77777777" w:rsidR="009B282E" w:rsidRDefault="00000000">
      <w:pPr>
        <w:spacing w:after="51"/>
        <w:ind w:left="108" w:right="6"/>
        <w:rPr>
          <w:rFonts w:ascii="Ariel" w:hAnsi="Ariel" w:cs="Times New Roman"/>
          <w:color w:val="auto"/>
        </w:rPr>
      </w:pPr>
      <w:r>
        <w:rPr>
          <w:rFonts w:ascii="Ariel" w:hAnsi="Ariel" w:cs="Times New Roman"/>
          <w:color w:val="auto"/>
        </w:rPr>
        <w:t xml:space="preserve">Wykonawca zobowiązany jest przedstawić: </w:t>
      </w:r>
    </w:p>
    <w:p w14:paraId="3D8A2E5F" w14:textId="77777777" w:rsidR="009B282E" w:rsidRDefault="00000000">
      <w:pPr>
        <w:numPr>
          <w:ilvl w:val="0"/>
          <w:numId w:val="89"/>
        </w:numPr>
        <w:spacing w:after="46"/>
        <w:ind w:right="6" w:hanging="360"/>
        <w:rPr>
          <w:rFonts w:ascii="Ariel" w:hAnsi="Ariel" w:cs="Times New Roman"/>
          <w:color w:val="auto"/>
        </w:rPr>
      </w:pPr>
      <w:r>
        <w:rPr>
          <w:rFonts w:ascii="Ariel" w:hAnsi="Ariel" w:cs="Times New Roman"/>
          <w:color w:val="auto"/>
        </w:rPr>
        <w:t xml:space="preserve">pełną dokumentację powykonawczą wraz z oświadczeniami stwierdzającymi zgodność w/w robót z projektem, </w:t>
      </w:r>
    </w:p>
    <w:p w14:paraId="7921BF03" w14:textId="77777777" w:rsidR="009B282E" w:rsidRDefault="00000000">
      <w:pPr>
        <w:numPr>
          <w:ilvl w:val="0"/>
          <w:numId w:val="89"/>
        </w:numPr>
        <w:ind w:right="6" w:hanging="360"/>
        <w:rPr>
          <w:rFonts w:ascii="Ariel" w:hAnsi="Ariel" w:cs="Times New Roman"/>
          <w:color w:val="auto"/>
        </w:rPr>
      </w:pPr>
      <w:r>
        <w:rPr>
          <w:rFonts w:ascii="Ariel" w:hAnsi="Ariel" w:cs="Times New Roman"/>
          <w:color w:val="auto"/>
        </w:rPr>
        <w:t xml:space="preserve">protokoły badań kontrolnych oraz certyfikaty jakości materiałów i wyrobów, </w:t>
      </w:r>
    </w:p>
    <w:p w14:paraId="1EA9C164" w14:textId="77777777" w:rsidR="009B282E" w:rsidRDefault="00000000">
      <w:pPr>
        <w:numPr>
          <w:ilvl w:val="0"/>
          <w:numId w:val="89"/>
        </w:numPr>
        <w:ind w:right="6"/>
        <w:rPr>
          <w:rFonts w:ascii="Ariel" w:hAnsi="Ariel" w:cs="Times New Roman"/>
          <w:color w:val="auto"/>
        </w:rPr>
      </w:pPr>
      <w:r>
        <w:rPr>
          <w:rFonts w:ascii="Ariel" w:hAnsi="Ariel" w:cs="Times New Roman"/>
          <w:color w:val="auto"/>
        </w:rPr>
        <w:t xml:space="preserve">stwierdzenie inspektora nadzoru, że wyniki przeprowadzonych badań robót były pozytywne. Nie przewiduje się odstępstw od Warunków technicznych. </w:t>
      </w:r>
    </w:p>
    <w:p w14:paraId="716CD0FF" w14:textId="77777777" w:rsidR="009B282E" w:rsidRDefault="009B282E">
      <w:pPr>
        <w:spacing w:line="259" w:lineRule="auto"/>
        <w:ind w:left="0" w:right="0" w:firstLine="0"/>
        <w:jc w:val="left"/>
        <w:rPr>
          <w:rFonts w:ascii="Ariel" w:hAnsi="Ariel" w:cs="Times New Roman"/>
          <w:color w:val="FF0000"/>
        </w:rPr>
      </w:pPr>
    </w:p>
    <w:p w14:paraId="769AC543" w14:textId="77777777" w:rsidR="009B282E" w:rsidRDefault="00000000">
      <w:pPr>
        <w:pStyle w:val="Nagwek1"/>
        <w:numPr>
          <w:ilvl w:val="1"/>
          <w:numId w:val="37"/>
        </w:numPr>
      </w:pPr>
      <w:bookmarkStart w:id="155" w:name="_Toc155954709"/>
      <w:bookmarkStart w:id="156" w:name="_Toc27146"/>
      <w:r>
        <w:t>PODSTAWA PŁATNOŚCI</w:t>
      </w:r>
      <w:bookmarkEnd w:id="155"/>
      <w:r>
        <w:t xml:space="preserve"> </w:t>
      </w:r>
      <w:bookmarkEnd w:id="156"/>
    </w:p>
    <w:p w14:paraId="2A8E9AA5" w14:textId="77777777" w:rsidR="009B282E" w:rsidRDefault="00000000">
      <w:pPr>
        <w:ind w:left="108" w:right="6"/>
        <w:rPr>
          <w:rFonts w:ascii="Ariel" w:hAnsi="Ariel" w:cs="Times New Roman"/>
          <w:color w:val="auto"/>
        </w:rPr>
      </w:pPr>
      <w:r>
        <w:rPr>
          <w:rFonts w:ascii="Ariel" w:hAnsi="Ariel" w:cs="Times New Roman"/>
          <w:color w:val="auto"/>
        </w:rPr>
        <w:t xml:space="preserve">Ogólne ustalenia dotyczące podstaw płatności podano w OST „Wymagania ogólne” pkt 8. </w:t>
      </w:r>
    </w:p>
    <w:p w14:paraId="3BCF76CC" w14:textId="77777777" w:rsidR="009B282E" w:rsidRDefault="009B282E">
      <w:pPr>
        <w:spacing w:after="0" w:line="259" w:lineRule="auto"/>
        <w:ind w:left="0" w:right="0" w:firstLine="0"/>
        <w:jc w:val="left"/>
        <w:rPr>
          <w:rFonts w:ascii="Ariel" w:hAnsi="Ariel" w:cs="Times New Roman"/>
          <w:color w:val="auto"/>
        </w:rPr>
      </w:pPr>
    </w:p>
    <w:p w14:paraId="210D3532" w14:textId="77777777" w:rsidR="009B282E" w:rsidRDefault="00000000">
      <w:pPr>
        <w:pStyle w:val="Nagwek1"/>
        <w:numPr>
          <w:ilvl w:val="1"/>
          <w:numId w:val="37"/>
        </w:numPr>
      </w:pPr>
      <w:bookmarkStart w:id="157" w:name="_Toc155954710"/>
      <w:bookmarkStart w:id="158" w:name="_Toc27147"/>
      <w:r>
        <w:t>PRZEPISY ZWIĄZANE</w:t>
      </w:r>
      <w:bookmarkEnd w:id="157"/>
      <w:r>
        <w:t xml:space="preserve"> </w:t>
      </w:r>
      <w:bookmarkEnd w:id="158"/>
    </w:p>
    <w:p w14:paraId="12BE84C7" w14:textId="77777777" w:rsidR="009B282E" w:rsidRDefault="00000000">
      <w:pPr>
        <w:pStyle w:val="znormal"/>
        <w:widowControl/>
        <w:tabs>
          <w:tab w:val="left" w:pos="3261"/>
        </w:tabs>
        <w:spacing w:after="5" w:line="249" w:lineRule="auto"/>
        <w:ind w:left="0" w:right="280" w:hanging="10"/>
        <w:jc w:val="left"/>
        <w:rPr>
          <w:rFonts w:ascii="Ariel" w:hAnsi="Ariel"/>
          <w:color w:val="auto"/>
          <w:szCs w:val="24"/>
        </w:rPr>
      </w:pPr>
      <w:r>
        <w:rPr>
          <w:rFonts w:ascii="Ariel" w:hAnsi="Ariel"/>
          <w:color w:val="auto"/>
          <w:szCs w:val="24"/>
        </w:rPr>
        <w:t>PN-B-03150:2000/Az2:2003</w:t>
      </w:r>
      <w:r>
        <w:rPr>
          <w:rFonts w:ascii="Ariel" w:hAnsi="Ariel"/>
          <w:color w:val="auto"/>
          <w:szCs w:val="24"/>
        </w:rPr>
        <w:tab/>
        <w:t xml:space="preserve">Konstrukcje drewniane. Obliczenia statyczne </w:t>
      </w:r>
      <w:r>
        <w:rPr>
          <w:rFonts w:ascii="Ariel" w:hAnsi="Ariel"/>
          <w:color w:val="auto"/>
          <w:szCs w:val="24"/>
        </w:rPr>
        <w:br/>
        <w:t>i projektowanie.</w:t>
      </w:r>
    </w:p>
    <w:p w14:paraId="31F86FF4" w14:textId="77777777" w:rsidR="009B282E" w:rsidRDefault="00000000">
      <w:pPr>
        <w:pStyle w:val="znormal"/>
        <w:widowControl/>
        <w:tabs>
          <w:tab w:val="left" w:pos="3261"/>
        </w:tabs>
        <w:spacing w:after="5" w:line="249" w:lineRule="auto"/>
        <w:ind w:left="0" w:right="280" w:hanging="10"/>
        <w:jc w:val="left"/>
        <w:rPr>
          <w:rFonts w:ascii="Ariel" w:hAnsi="Ariel"/>
          <w:color w:val="auto"/>
          <w:szCs w:val="24"/>
        </w:rPr>
      </w:pPr>
      <w:r>
        <w:rPr>
          <w:rFonts w:ascii="Ariel" w:hAnsi="Ariel"/>
          <w:color w:val="auto"/>
          <w:szCs w:val="24"/>
        </w:rPr>
        <w:t>PN-EN 844-3:2002</w:t>
      </w:r>
      <w:r>
        <w:rPr>
          <w:rFonts w:ascii="Ariel" w:hAnsi="Ariel"/>
          <w:color w:val="auto"/>
          <w:szCs w:val="24"/>
        </w:rPr>
        <w:tab/>
        <w:t>Drewno okrągłe i tarcica. Terminologia. Terminy ogólne dotyczące tarcicy.</w:t>
      </w:r>
    </w:p>
    <w:p w14:paraId="22EBBD2F" w14:textId="77777777" w:rsidR="009B282E" w:rsidRDefault="00000000">
      <w:pPr>
        <w:pStyle w:val="znormal"/>
        <w:widowControl/>
        <w:tabs>
          <w:tab w:val="left" w:pos="3261"/>
        </w:tabs>
        <w:spacing w:after="5" w:line="249" w:lineRule="auto"/>
        <w:ind w:left="0" w:right="280" w:hanging="10"/>
        <w:jc w:val="left"/>
        <w:rPr>
          <w:rFonts w:ascii="Ariel" w:hAnsi="Ariel"/>
          <w:color w:val="auto"/>
          <w:szCs w:val="24"/>
        </w:rPr>
      </w:pPr>
      <w:r>
        <w:rPr>
          <w:rFonts w:ascii="Ariel" w:hAnsi="Ariel"/>
          <w:color w:val="auto"/>
          <w:szCs w:val="24"/>
        </w:rPr>
        <w:t xml:space="preserve">PN-EN 844-1:2001 </w:t>
      </w:r>
      <w:r>
        <w:rPr>
          <w:rFonts w:ascii="Ariel" w:hAnsi="Ariel"/>
          <w:color w:val="auto"/>
          <w:szCs w:val="24"/>
        </w:rPr>
        <w:tab/>
        <w:t>Drewno okrągłe i tarcica. Terminologia. Terminy ogólne wspólne dla drewna okrągłego i tarcicy.</w:t>
      </w:r>
    </w:p>
    <w:p w14:paraId="48C569DF" w14:textId="77777777" w:rsidR="009B282E" w:rsidRDefault="00000000">
      <w:pPr>
        <w:pStyle w:val="znormal"/>
        <w:widowControl/>
        <w:tabs>
          <w:tab w:val="left" w:pos="3261"/>
        </w:tabs>
        <w:spacing w:after="5" w:line="249" w:lineRule="auto"/>
        <w:ind w:left="0" w:right="280" w:hanging="10"/>
        <w:jc w:val="left"/>
        <w:rPr>
          <w:rFonts w:ascii="Ariel" w:hAnsi="Ariel"/>
          <w:color w:val="auto"/>
          <w:szCs w:val="24"/>
        </w:rPr>
      </w:pPr>
      <w:r>
        <w:rPr>
          <w:rFonts w:ascii="Ariel" w:hAnsi="Ariel"/>
          <w:color w:val="auto"/>
          <w:szCs w:val="24"/>
        </w:rPr>
        <w:t xml:space="preserve">PN-82/D-94021 </w:t>
      </w:r>
      <w:r>
        <w:rPr>
          <w:rFonts w:ascii="Ariel" w:hAnsi="Ariel"/>
          <w:color w:val="auto"/>
          <w:szCs w:val="24"/>
        </w:rPr>
        <w:tab/>
        <w:t>Tarcica iglasta konstrukcyjna sortowana metodami wytrzymałościowymi.</w:t>
      </w:r>
    </w:p>
    <w:p w14:paraId="587B79E2" w14:textId="77777777" w:rsidR="009B282E" w:rsidRDefault="00000000">
      <w:pPr>
        <w:pStyle w:val="znormal"/>
        <w:widowControl/>
        <w:tabs>
          <w:tab w:val="left" w:pos="3261"/>
        </w:tabs>
        <w:spacing w:after="5" w:line="249" w:lineRule="auto"/>
        <w:ind w:left="0" w:right="280" w:hanging="10"/>
        <w:jc w:val="left"/>
        <w:rPr>
          <w:rFonts w:ascii="Ariel" w:hAnsi="Ariel"/>
          <w:color w:val="auto"/>
          <w:szCs w:val="24"/>
        </w:rPr>
      </w:pPr>
      <w:r>
        <w:rPr>
          <w:rFonts w:ascii="Ariel" w:hAnsi="Ariel"/>
          <w:color w:val="auto"/>
          <w:szCs w:val="24"/>
        </w:rPr>
        <w:t xml:space="preserve">PN-EN 10230-1:2003 </w:t>
      </w:r>
      <w:r>
        <w:rPr>
          <w:rFonts w:ascii="Ariel" w:hAnsi="Ariel"/>
          <w:color w:val="auto"/>
          <w:szCs w:val="24"/>
        </w:rPr>
        <w:tab/>
        <w:t>Gwoździe z drutu stalowego.</w:t>
      </w:r>
    </w:p>
    <w:p w14:paraId="13FFC632" w14:textId="77777777" w:rsidR="009B282E" w:rsidRDefault="00000000">
      <w:pPr>
        <w:pStyle w:val="Akapitzlist"/>
        <w:spacing w:line="249" w:lineRule="auto"/>
        <w:ind w:left="0" w:firstLine="0"/>
        <w:rPr>
          <w:rFonts w:ascii="Ariel" w:hAnsi="Ariel" w:cs="Times New Roman"/>
          <w:szCs w:val="24"/>
        </w:rPr>
      </w:pPr>
      <w:r>
        <w:rPr>
          <w:rFonts w:ascii="Ariel" w:hAnsi="Ariel" w:cs="Times New Roman"/>
          <w:szCs w:val="24"/>
        </w:rPr>
        <w:t xml:space="preserve">PN-ISO 8991:1996 </w:t>
      </w:r>
      <w:r>
        <w:rPr>
          <w:rFonts w:ascii="Ariel" w:hAnsi="Ariel" w:cs="Times New Roman"/>
          <w:szCs w:val="24"/>
        </w:rPr>
        <w:tab/>
        <w:t>System oznaczenia części złącznych.</w:t>
      </w:r>
    </w:p>
    <w:p w14:paraId="56631FA4" w14:textId="77777777" w:rsidR="009B282E" w:rsidRDefault="00000000">
      <w:pPr>
        <w:ind w:left="0" w:right="-22" w:firstLine="0"/>
        <w:rPr>
          <w:rFonts w:ascii="Ariel" w:hAnsi="Ariel" w:cs="Times New Roman"/>
        </w:rPr>
      </w:pPr>
      <w:r>
        <w:rPr>
          <w:rFonts w:ascii="Ariel" w:hAnsi="Ariel" w:cs="Times New Roman"/>
        </w:rPr>
        <w:t>PN-65/D-01006</w:t>
      </w:r>
      <w:r>
        <w:rPr>
          <w:rFonts w:ascii="Ariel" w:hAnsi="Ariel" w:cs="Times New Roman"/>
        </w:rPr>
        <w:tab/>
        <w:t>Ochrona drewna. Klasyfikacja i terminologia metod konserwacji drewna</w:t>
      </w:r>
    </w:p>
    <w:p w14:paraId="33C1A840" w14:textId="77777777" w:rsidR="009B282E" w:rsidRDefault="00000000">
      <w:pPr>
        <w:spacing w:line="249" w:lineRule="auto"/>
        <w:ind w:left="0" w:right="0" w:firstLine="0"/>
        <w:jc w:val="left"/>
        <w:rPr>
          <w:rFonts w:ascii="Ariel" w:hAnsi="Ariel" w:cs="Times New Roman"/>
        </w:rPr>
      </w:pPr>
      <w:r>
        <w:rPr>
          <w:rFonts w:ascii="Ariel" w:hAnsi="Ariel" w:cs="Times New Roman"/>
        </w:rPr>
        <w:t>PN-EN 1090-2:2018</w:t>
      </w:r>
      <w:r>
        <w:rPr>
          <w:rFonts w:ascii="Ariel" w:hAnsi="Ariel" w:cs="Times New Roman"/>
        </w:rPr>
        <w:tab/>
        <w:t>Wykonanie konstrukcji stalowych i aluminiowych -- Część 2: Wymagania techniczne dotyczące konstrukcji stalowych</w:t>
      </w:r>
    </w:p>
    <w:p w14:paraId="276078A4" w14:textId="77777777" w:rsidR="009B282E" w:rsidRDefault="00000000">
      <w:pPr>
        <w:spacing w:line="249" w:lineRule="auto"/>
        <w:ind w:left="0" w:right="0" w:firstLine="0"/>
        <w:jc w:val="left"/>
        <w:rPr>
          <w:rFonts w:ascii="Ariel" w:hAnsi="Ariel" w:cs="Times New Roman"/>
        </w:rPr>
      </w:pPr>
      <w:r>
        <w:rPr>
          <w:rFonts w:ascii="Ariel" w:hAnsi="Ariel" w:cs="Times New Roman"/>
        </w:rPr>
        <w:t xml:space="preserve">PN-93/B-02862 </w:t>
      </w:r>
      <w:r>
        <w:rPr>
          <w:rFonts w:ascii="Ariel" w:hAnsi="Ariel" w:cs="Times New Roman"/>
        </w:rPr>
        <w:tab/>
        <w:t xml:space="preserve">Odporność ogniowa </w:t>
      </w:r>
      <w:r>
        <w:br w:type="page"/>
      </w:r>
    </w:p>
    <w:p w14:paraId="3B00F9CE" w14:textId="77777777" w:rsidR="009B282E" w:rsidRDefault="00000000">
      <w:pPr>
        <w:pStyle w:val="Nagwek1"/>
        <w:numPr>
          <w:ilvl w:val="0"/>
          <w:numId w:val="9"/>
        </w:numPr>
      </w:pPr>
      <w:bookmarkStart w:id="159" w:name="_Toc155954711"/>
      <w:r>
        <w:lastRenderedPageBreak/>
        <w:t>POKRYCIE DACHOWE</w:t>
      </w:r>
      <w:bookmarkStart w:id="160" w:name="_Toc155954712"/>
      <w:bookmarkEnd w:id="159"/>
    </w:p>
    <w:p w14:paraId="2F7C1F97" w14:textId="77777777" w:rsidR="009B282E" w:rsidRDefault="00000000">
      <w:pPr>
        <w:pStyle w:val="Nagwek1"/>
        <w:numPr>
          <w:ilvl w:val="1"/>
          <w:numId w:val="9"/>
        </w:numPr>
      </w:pPr>
      <w:r>
        <w:t>WSTĘP</w:t>
      </w:r>
      <w:bookmarkEnd w:id="160"/>
      <w:r>
        <w:rPr>
          <w:u w:val="none"/>
        </w:rPr>
        <w:t xml:space="preserve"> </w:t>
      </w:r>
    </w:p>
    <w:p w14:paraId="47D4AFD5" w14:textId="77777777" w:rsidR="009B282E" w:rsidRDefault="00000000">
      <w:pPr>
        <w:pStyle w:val="Nagwek2"/>
        <w:numPr>
          <w:ilvl w:val="2"/>
          <w:numId w:val="9"/>
        </w:numPr>
      </w:pPr>
      <w:r>
        <w:t>Przedmiot SST</w:t>
      </w:r>
      <w:r>
        <w:rPr>
          <w:u w:val="none"/>
        </w:rPr>
        <w:t xml:space="preserve"> </w:t>
      </w:r>
    </w:p>
    <w:p w14:paraId="456A5F43" w14:textId="77777777" w:rsidR="009B282E" w:rsidRDefault="00000000">
      <w:pPr>
        <w:ind w:left="267" w:right="3"/>
        <w:rPr>
          <w:rFonts w:ascii="Ariel" w:hAnsi="Ariel" w:cs="Times New Roman"/>
        </w:rPr>
      </w:pPr>
      <w:r>
        <w:rPr>
          <w:rFonts w:ascii="Ariel" w:hAnsi="Ariel" w:cs="Times New Roman"/>
          <w:color w:val="auto"/>
        </w:rPr>
        <w:t>Przedmiotem niniejszej szczegółowej specyfikacji technicznej są wymagania dotyczące wykonania i odbioru robót budowlanych związanych z wykonaniem pokrycia dachowego, w ramach realizacji projektu pn.</w:t>
      </w:r>
      <w:r>
        <w:rPr>
          <w:rFonts w:ascii="Ariel" w:hAnsi="Ariel" w:cs="Times New Roman"/>
        </w:rPr>
        <w:t xml:space="preserve">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1CD561DD" w14:textId="77777777" w:rsidR="009B282E" w:rsidRDefault="009B282E">
      <w:pPr>
        <w:ind w:left="108" w:right="6"/>
        <w:rPr>
          <w:rFonts w:ascii="Ariel" w:hAnsi="Ariel" w:cs="Times New Roman"/>
          <w:color w:val="auto"/>
          <w:highlight w:val="yellow"/>
        </w:rPr>
      </w:pPr>
    </w:p>
    <w:p w14:paraId="41180A91"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525A27C1" w14:textId="77777777" w:rsidR="009B282E" w:rsidRDefault="00000000">
      <w:pPr>
        <w:spacing w:after="0" w:line="259" w:lineRule="auto"/>
        <w:ind w:left="113" w:right="0" w:firstLine="0"/>
        <w:jc w:val="left"/>
        <w:rPr>
          <w:rFonts w:ascii="Ariel" w:eastAsia="Arial" w:hAnsi="Ariel" w:cs="Times New Roman"/>
          <w:i/>
          <w:color w:val="auto"/>
        </w:rPr>
      </w:pPr>
      <w:r>
        <w:rPr>
          <w:rFonts w:ascii="Ariel" w:eastAsia="Arial" w:hAnsi="Ariel" w:cs="Times New Roman"/>
          <w:i/>
          <w:color w:val="auto"/>
        </w:rPr>
        <w:t>Klasyfikacja wg Wspólnego Słownika Zamówień (CPV):</w:t>
      </w:r>
    </w:p>
    <w:p w14:paraId="67B3F11A" w14:textId="77777777" w:rsidR="009B282E" w:rsidRDefault="00000000">
      <w:pPr>
        <w:spacing w:after="0" w:line="259" w:lineRule="auto"/>
        <w:ind w:left="113" w:right="0" w:firstLine="0"/>
        <w:jc w:val="left"/>
        <w:rPr>
          <w:rFonts w:ascii="Ariel" w:hAnsi="Ariel" w:cs="Times New Roman"/>
          <w:b/>
          <w:bCs/>
          <w:color w:val="auto"/>
        </w:rPr>
      </w:pPr>
      <w:r>
        <w:rPr>
          <w:rFonts w:ascii="Ariel" w:hAnsi="Ariel" w:cs="Times New Roman"/>
          <w:b/>
          <w:bCs/>
          <w:color w:val="auto"/>
        </w:rPr>
        <w:t xml:space="preserve">45261000-4 </w:t>
      </w:r>
      <w:r>
        <w:rPr>
          <w:rFonts w:ascii="Ariel" w:hAnsi="Ariel" w:cs="Times New Roman"/>
          <w:b/>
          <w:bCs/>
          <w:color w:val="auto"/>
        </w:rPr>
        <w:tab/>
        <w:t xml:space="preserve">Wykonanie pokryć i konstrukcji dachowych oraz podobne roboty </w:t>
      </w:r>
    </w:p>
    <w:p w14:paraId="7D35520D" w14:textId="77777777" w:rsidR="009B282E" w:rsidRDefault="00000000">
      <w:pPr>
        <w:spacing w:after="0" w:line="259" w:lineRule="auto"/>
        <w:ind w:left="113" w:right="0" w:firstLine="0"/>
        <w:jc w:val="left"/>
        <w:rPr>
          <w:rFonts w:ascii="Ariel" w:hAnsi="Ariel" w:cs="Times New Roman"/>
          <w:b/>
          <w:bCs/>
          <w:color w:val="auto"/>
        </w:rPr>
      </w:pPr>
      <w:r>
        <w:rPr>
          <w:rFonts w:ascii="Ariel" w:hAnsi="Ariel" w:cs="Times New Roman"/>
          <w:b/>
          <w:bCs/>
          <w:color w:val="auto"/>
        </w:rPr>
        <w:t xml:space="preserve">45261210-9 </w:t>
      </w:r>
      <w:r>
        <w:rPr>
          <w:rFonts w:ascii="Ariel" w:hAnsi="Ariel" w:cs="Times New Roman"/>
          <w:b/>
          <w:bCs/>
          <w:color w:val="auto"/>
        </w:rPr>
        <w:tab/>
        <w:t>Wykonanie pokryć dachowych</w:t>
      </w:r>
    </w:p>
    <w:p w14:paraId="0199B43D" w14:textId="77777777" w:rsidR="009B282E" w:rsidRDefault="00000000">
      <w:pPr>
        <w:spacing w:after="0" w:line="259" w:lineRule="auto"/>
        <w:ind w:left="0" w:right="0" w:firstLine="0"/>
        <w:jc w:val="left"/>
        <w:rPr>
          <w:rFonts w:ascii="Ariel" w:hAnsi="Ariel" w:cs="Times New Roman"/>
          <w:color w:val="auto"/>
          <w:highlight w:val="yellow"/>
        </w:rPr>
      </w:pPr>
      <w:r>
        <w:rPr>
          <w:rFonts w:ascii="Ariel" w:eastAsia="Arial" w:hAnsi="Ariel" w:cs="Times New Roman"/>
          <w:i/>
          <w:color w:val="auto"/>
          <w:sz w:val="23"/>
          <w:highlight w:val="yellow"/>
        </w:rPr>
        <w:t xml:space="preserve"> </w:t>
      </w:r>
    </w:p>
    <w:p w14:paraId="00A430DA" w14:textId="77777777" w:rsidR="009B282E" w:rsidRDefault="00000000">
      <w:pPr>
        <w:pStyle w:val="Nagwek2"/>
        <w:numPr>
          <w:ilvl w:val="2"/>
          <w:numId w:val="9"/>
        </w:numPr>
      </w:pPr>
      <w:r>
        <w:t>Zakres stosowania SST</w:t>
      </w:r>
      <w:r>
        <w:rPr>
          <w:u w:val="none"/>
        </w:rPr>
        <w:t xml:space="preserve"> </w:t>
      </w:r>
    </w:p>
    <w:p w14:paraId="35F2C083" w14:textId="77777777" w:rsidR="009B282E" w:rsidRDefault="00000000">
      <w:pPr>
        <w:ind w:left="108" w:right="6"/>
        <w:rPr>
          <w:rFonts w:ascii="Ariel" w:hAnsi="Ariel" w:cs="Times New Roman"/>
          <w:color w:val="auto"/>
        </w:rPr>
      </w:pPr>
      <w:r>
        <w:rPr>
          <w:rFonts w:ascii="Ariel" w:hAnsi="Ariel" w:cs="Times New Roman"/>
          <w:color w:val="auto"/>
        </w:rPr>
        <w:t xml:space="preserve">Szczegółowa specyfikacja techniczna jest dokumentem będącym podstawą do udzielenie zamówienia i zawarcia umowy na wykonanie robót zawartych w pkt. 8.1.1. </w:t>
      </w:r>
    </w:p>
    <w:p w14:paraId="3CD03219" w14:textId="77777777" w:rsidR="009B282E" w:rsidRDefault="00000000">
      <w:pPr>
        <w:spacing w:after="3"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1A1EC5C5" w14:textId="77777777" w:rsidR="009B282E" w:rsidRDefault="00000000">
      <w:pPr>
        <w:pStyle w:val="Nagwek2"/>
        <w:numPr>
          <w:ilvl w:val="2"/>
          <w:numId w:val="9"/>
        </w:numPr>
      </w:pPr>
      <w:r>
        <w:t>Określenia podstawowe</w:t>
      </w:r>
      <w:r>
        <w:rPr>
          <w:u w:val="none"/>
        </w:rPr>
        <w:t xml:space="preserve"> </w:t>
      </w:r>
    </w:p>
    <w:p w14:paraId="2995E47E" w14:textId="77777777" w:rsidR="009B282E" w:rsidRDefault="00000000">
      <w:pPr>
        <w:ind w:left="108" w:right="6"/>
        <w:rPr>
          <w:rFonts w:ascii="Ariel" w:hAnsi="Ariel" w:cs="Times New Roman"/>
          <w:color w:val="auto"/>
        </w:rPr>
      </w:pPr>
      <w:r>
        <w:rPr>
          <w:rFonts w:ascii="Ariel" w:hAnsi="Ariel" w:cs="Times New Roman"/>
          <w:color w:val="auto"/>
        </w:rPr>
        <w:t xml:space="preserve">Określenia i nazewnictwo użyte w niniejszej specyfikacji technicznej ST są zgodne z obowiązującymi podanymi w normach PN i przepisach Prawa budowlanego. </w:t>
      </w:r>
    </w:p>
    <w:p w14:paraId="766B8C03" w14:textId="77777777" w:rsidR="009B282E" w:rsidRDefault="009B282E">
      <w:pPr>
        <w:spacing w:after="0" w:line="259" w:lineRule="auto"/>
        <w:ind w:left="0" w:right="0" w:firstLine="0"/>
        <w:jc w:val="left"/>
        <w:rPr>
          <w:rFonts w:ascii="Ariel" w:hAnsi="Ariel" w:cs="Times New Roman"/>
          <w:color w:val="auto"/>
          <w:highlight w:val="yellow"/>
        </w:rPr>
      </w:pPr>
    </w:p>
    <w:p w14:paraId="16E751EB" w14:textId="77777777" w:rsidR="009B282E" w:rsidRDefault="00000000">
      <w:pPr>
        <w:pStyle w:val="Nagwek2"/>
        <w:numPr>
          <w:ilvl w:val="2"/>
          <w:numId w:val="9"/>
        </w:numPr>
      </w:pPr>
      <w:r>
        <w:t>Zakres robót objętych SST</w:t>
      </w:r>
      <w:r>
        <w:rPr>
          <w:u w:val="none"/>
        </w:rPr>
        <w:t xml:space="preserve"> </w:t>
      </w:r>
    </w:p>
    <w:p w14:paraId="433E5D8B" w14:textId="77777777" w:rsidR="009B282E" w:rsidRDefault="00000000">
      <w:pPr>
        <w:ind w:left="108" w:right="6"/>
        <w:rPr>
          <w:rFonts w:ascii="Ariel" w:hAnsi="Ariel" w:cs="Times New Roman"/>
          <w:color w:val="auto"/>
        </w:rPr>
      </w:pPr>
      <w:r>
        <w:rPr>
          <w:rFonts w:ascii="Ariel" w:hAnsi="Ariel" w:cs="Times New Roman"/>
          <w:color w:val="auto"/>
        </w:rPr>
        <w:t xml:space="preserve">Ustalenia zawarte w niniejszej szczegółowej specyfikacji technicznej dotyczą zasad prowadzenia robót związanych z wykonaniem pokrycia dachowego. </w:t>
      </w:r>
    </w:p>
    <w:p w14:paraId="4A9767AD" w14:textId="77777777" w:rsidR="009B282E" w:rsidRDefault="00000000">
      <w:pPr>
        <w:spacing w:after="14"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2D712AF2" w14:textId="77777777" w:rsidR="009B282E" w:rsidRDefault="00000000">
      <w:pPr>
        <w:pStyle w:val="Nagwek2"/>
        <w:numPr>
          <w:ilvl w:val="2"/>
          <w:numId w:val="9"/>
        </w:numPr>
      </w:pPr>
      <w:r>
        <w:t>Ogólne wymagania dotyczące robót.</w:t>
      </w:r>
      <w:r>
        <w:rPr>
          <w:u w:val="none"/>
        </w:rPr>
        <w:t xml:space="preserve"> </w:t>
      </w:r>
    </w:p>
    <w:p w14:paraId="69894A3F" w14:textId="77777777" w:rsidR="009B282E" w:rsidRDefault="00000000">
      <w:pPr>
        <w:ind w:left="108" w:right="6"/>
        <w:rPr>
          <w:rFonts w:ascii="Ariel" w:hAnsi="Ariel" w:cs="Times New Roman"/>
          <w:color w:val="auto"/>
        </w:rPr>
      </w:pPr>
      <w:r>
        <w:rPr>
          <w:rFonts w:ascii="Ariel" w:hAnsi="Ariel" w:cs="Times New Roman"/>
          <w:color w:val="auto"/>
        </w:rPr>
        <w:t xml:space="preserve">Wykonawca robót jest odpowiedzialny za jakość ich wykonania oraz za zgodność z dokumentacją projektową, SST i poleceniami Inspektora nadzoru. </w:t>
      </w:r>
    </w:p>
    <w:p w14:paraId="52F245E7" w14:textId="77777777" w:rsidR="009B282E" w:rsidRDefault="00000000">
      <w:pPr>
        <w:spacing w:after="24" w:line="259" w:lineRule="auto"/>
        <w:ind w:left="0" w:right="0" w:firstLine="0"/>
        <w:jc w:val="left"/>
        <w:rPr>
          <w:rFonts w:ascii="Ariel" w:hAnsi="Ariel" w:cs="Times New Roman"/>
          <w:color w:val="auto"/>
          <w:highlight w:val="yellow"/>
        </w:rPr>
      </w:pPr>
      <w:r>
        <w:rPr>
          <w:rFonts w:ascii="Ariel" w:hAnsi="Ariel" w:cs="Times New Roman"/>
          <w:color w:val="auto"/>
          <w:sz w:val="23"/>
          <w:highlight w:val="yellow"/>
        </w:rPr>
        <w:t xml:space="preserve"> </w:t>
      </w:r>
    </w:p>
    <w:p w14:paraId="337081CA" w14:textId="77777777" w:rsidR="009B282E" w:rsidRDefault="00000000">
      <w:pPr>
        <w:pStyle w:val="Nagwek1"/>
        <w:numPr>
          <w:ilvl w:val="1"/>
          <w:numId w:val="9"/>
        </w:numPr>
      </w:pPr>
      <w:bookmarkStart w:id="161" w:name="_Toc155954713"/>
      <w:r>
        <w:t>MATERIAŁY</w:t>
      </w:r>
      <w:bookmarkEnd w:id="161"/>
      <w:r>
        <w:t xml:space="preserve"> </w:t>
      </w:r>
    </w:p>
    <w:p w14:paraId="7E2FF82C" w14:textId="77777777" w:rsidR="009B282E" w:rsidRDefault="00000000">
      <w:pPr>
        <w:pStyle w:val="Nagwek2"/>
        <w:numPr>
          <w:ilvl w:val="2"/>
          <w:numId w:val="9"/>
        </w:numPr>
      </w:pPr>
      <w:r>
        <w:t>Wymagania ogólne</w:t>
      </w:r>
      <w:r>
        <w:rPr>
          <w:u w:val="none"/>
        </w:rPr>
        <w:t xml:space="preserve"> </w:t>
      </w:r>
    </w:p>
    <w:p w14:paraId="1150AF5E"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materiałów, ich pozyskiwania i składowania podano w ST „Wymagania ogólne” pkt 3.1. </w:t>
      </w:r>
    </w:p>
    <w:p w14:paraId="5F645488" w14:textId="77777777" w:rsidR="009B282E" w:rsidRDefault="009B282E">
      <w:pPr>
        <w:spacing w:after="0" w:line="259" w:lineRule="auto"/>
        <w:ind w:left="0" w:right="0" w:firstLine="0"/>
        <w:jc w:val="left"/>
        <w:rPr>
          <w:rFonts w:ascii="Ariel" w:eastAsia="Segoe UI Symbol" w:hAnsi="Ariel" w:cs="Times New Roman"/>
          <w:color w:val="FF0000"/>
        </w:rPr>
      </w:pPr>
    </w:p>
    <w:p w14:paraId="270BC5C4" w14:textId="77777777" w:rsidR="009B282E" w:rsidRDefault="00000000">
      <w:pPr>
        <w:pStyle w:val="Nagwek2"/>
        <w:numPr>
          <w:ilvl w:val="2"/>
          <w:numId w:val="9"/>
        </w:numPr>
      </w:pPr>
      <w:r>
        <w:t xml:space="preserve">Pokrycie z blachy </w:t>
      </w:r>
    </w:p>
    <w:p w14:paraId="09AEBA50"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Blacha na rąbek stojący (system na „clik”)</w:t>
      </w:r>
    </w:p>
    <w:p w14:paraId="0F2E34D4"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Mata strukturalna (odprowadzenie skroplin i wentylowanie przestrzeni pod blachą)</w:t>
      </w:r>
    </w:p>
    <w:p w14:paraId="7AAD7178"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Deskowanie 2,5cm</w:t>
      </w:r>
    </w:p>
    <w:p w14:paraId="6AE6FB3B"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Kontrłaty 5,0cm</w:t>
      </w:r>
    </w:p>
    <w:p w14:paraId="3A410357"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lastRenderedPageBreak/>
        <w:t xml:space="preserve">Wiatroizolacja </w:t>
      </w:r>
    </w:p>
    <w:p w14:paraId="6B29F2A6"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Izolacja międzykrokwiowa wełna mineralna (λ 0,034W/mK), 15,0 cm</w:t>
      </w:r>
    </w:p>
    <w:p w14:paraId="434EC689"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Izolacja międzykrokwiowa wełna mineralna (λ 0,034W/mK), 20,0 cm</w:t>
      </w:r>
    </w:p>
    <w:p w14:paraId="402355E7"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Paroizolacja</w:t>
      </w:r>
    </w:p>
    <w:p w14:paraId="26A35A7B" w14:textId="77777777" w:rsidR="009B282E" w:rsidRDefault="00000000">
      <w:pPr>
        <w:pStyle w:val="Akapitzlist"/>
        <w:numPr>
          <w:ilvl w:val="0"/>
          <w:numId w:val="90"/>
        </w:numPr>
        <w:spacing w:after="8" w:line="259" w:lineRule="auto"/>
        <w:ind w:right="0"/>
        <w:jc w:val="left"/>
        <w:rPr>
          <w:rFonts w:ascii="Ariel" w:hAnsi="Ariel" w:cs="Times New Roman"/>
          <w:color w:val="auto"/>
        </w:rPr>
      </w:pPr>
      <w:r>
        <w:rPr>
          <w:rFonts w:ascii="Ariel" w:hAnsi="Ariel" w:cs="Times New Roman"/>
          <w:color w:val="auto"/>
        </w:rPr>
        <w:t>Płyta gips-karton ogniochronna 2x na zakładkę</w:t>
      </w:r>
    </w:p>
    <w:p w14:paraId="63D2F92C" w14:textId="77777777" w:rsidR="009B282E" w:rsidRDefault="009B282E">
      <w:pPr>
        <w:spacing w:line="249" w:lineRule="auto"/>
        <w:ind w:right="0"/>
        <w:jc w:val="left"/>
        <w:rPr>
          <w:rFonts w:ascii="Ariel" w:eastAsia="Arial" w:hAnsi="Ariel" w:cs="Times New Roman"/>
          <w:i/>
          <w:color w:val="auto"/>
          <w:szCs w:val="24"/>
        </w:rPr>
      </w:pPr>
    </w:p>
    <w:p w14:paraId="2FADFAAE" w14:textId="77777777" w:rsidR="009B282E" w:rsidRDefault="00000000">
      <w:pPr>
        <w:pStyle w:val="Nagwek2"/>
        <w:numPr>
          <w:ilvl w:val="2"/>
          <w:numId w:val="9"/>
        </w:numPr>
      </w:pPr>
      <w:r>
        <w:t>Obróbki blacharskie</w:t>
      </w:r>
    </w:p>
    <w:p w14:paraId="4076BC0E" w14:textId="77777777" w:rsidR="009B282E" w:rsidRDefault="00000000">
      <w:pPr>
        <w:spacing w:after="0" w:line="259" w:lineRule="auto"/>
        <w:ind w:right="0"/>
        <w:jc w:val="left"/>
        <w:rPr>
          <w:rFonts w:ascii="Ariel" w:eastAsia="Segoe UI Symbol" w:hAnsi="Ariel" w:cs="Times New Roman"/>
          <w:color w:val="auto"/>
        </w:rPr>
      </w:pPr>
      <w:r>
        <w:rPr>
          <w:rFonts w:ascii="Ariel" w:eastAsia="Segoe UI Symbol" w:hAnsi="Ariel" w:cs="Times New Roman"/>
          <w:color w:val="auto"/>
        </w:rPr>
        <w:t>Rynny, rury spustowe, ofasowanie i obróbki blacharskie koszy z blachy ocynkowanej powlekanej w kolorze grafitowym RAL 7024.</w:t>
      </w:r>
    </w:p>
    <w:p w14:paraId="26192C92" w14:textId="77777777" w:rsidR="009B282E" w:rsidRDefault="009B282E">
      <w:pPr>
        <w:rPr>
          <w:rFonts w:ascii="Ariel" w:hAnsi="Ariel"/>
        </w:rPr>
      </w:pPr>
    </w:p>
    <w:p w14:paraId="2ECF9B75" w14:textId="77777777" w:rsidR="009B282E" w:rsidRDefault="009B282E">
      <w:pPr>
        <w:spacing w:line="249" w:lineRule="auto"/>
        <w:ind w:left="0" w:right="0" w:firstLine="0"/>
        <w:jc w:val="left"/>
        <w:rPr>
          <w:rFonts w:ascii="Ariel" w:hAnsi="Ariel" w:cs="Times New Roman"/>
          <w:color w:val="auto"/>
        </w:rPr>
      </w:pPr>
    </w:p>
    <w:p w14:paraId="6D8B96BE" w14:textId="77777777" w:rsidR="009B282E" w:rsidRDefault="00000000">
      <w:pPr>
        <w:pStyle w:val="Nagwek1"/>
        <w:numPr>
          <w:ilvl w:val="1"/>
          <w:numId w:val="9"/>
        </w:numPr>
      </w:pPr>
      <w:bookmarkStart w:id="162" w:name="_Toc155954714"/>
      <w:r>
        <w:t>SPRZĘT</w:t>
      </w:r>
      <w:bookmarkEnd w:id="162"/>
      <w:r>
        <w:t xml:space="preserve"> </w:t>
      </w:r>
    </w:p>
    <w:p w14:paraId="1F22DC8E" w14:textId="77777777" w:rsidR="009B282E" w:rsidRDefault="00000000">
      <w:pPr>
        <w:pStyle w:val="Nagwek2"/>
        <w:numPr>
          <w:ilvl w:val="2"/>
          <w:numId w:val="9"/>
        </w:numPr>
      </w:pPr>
      <w:r>
        <w:t>Wymagania ogólne</w:t>
      </w:r>
      <w:r>
        <w:rPr>
          <w:u w:val="none"/>
        </w:rPr>
        <w:t xml:space="preserve"> </w:t>
      </w:r>
    </w:p>
    <w:p w14:paraId="1773EBDC"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sprzętu podano w OST „Wymagania ogólne” pkt 3.2. </w:t>
      </w:r>
    </w:p>
    <w:p w14:paraId="552C1A35" w14:textId="77777777" w:rsidR="009B282E" w:rsidRDefault="00000000">
      <w:pPr>
        <w:spacing w:after="0" w:line="259" w:lineRule="auto"/>
        <w:ind w:left="0" w:right="0" w:firstLine="0"/>
        <w:jc w:val="left"/>
        <w:rPr>
          <w:rFonts w:ascii="Ariel" w:hAnsi="Ariel" w:cs="Times New Roman"/>
          <w:color w:val="auto"/>
          <w:highlight w:val="yellow"/>
        </w:rPr>
      </w:pPr>
      <w:r>
        <w:rPr>
          <w:rFonts w:ascii="Ariel" w:hAnsi="Ariel" w:cs="Times New Roman"/>
          <w:color w:val="auto"/>
          <w:highlight w:val="yellow"/>
        </w:rPr>
        <w:t xml:space="preserve"> </w:t>
      </w:r>
    </w:p>
    <w:p w14:paraId="17F64171" w14:textId="77777777" w:rsidR="009B282E" w:rsidRDefault="00000000">
      <w:pPr>
        <w:pStyle w:val="Nagwek2"/>
        <w:numPr>
          <w:ilvl w:val="2"/>
          <w:numId w:val="9"/>
        </w:numPr>
      </w:pPr>
      <w:r>
        <w:t>Sprzęt do wykonywania robót</w:t>
      </w:r>
      <w:r>
        <w:rPr>
          <w:u w:val="none"/>
        </w:rPr>
        <w:t xml:space="preserve"> </w:t>
      </w:r>
    </w:p>
    <w:p w14:paraId="5D394BE3" w14:textId="77777777" w:rsidR="009B282E" w:rsidRDefault="00000000">
      <w:pPr>
        <w:ind w:left="108" w:right="6"/>
        <w:rPr>
          <w:rFonts w:ascii="Ariel" w:hAnsi="Ariel" w:cs="Times New Roman"/>
          <w:color w:val="auto"/>
        </w:rPr>
      </w:pPr>
      <w:r>
        <w:rPr>
          <w:rFonts w:ascii="Ariel" w:hAnsi="Ariel" w:cs="Times New Roman"/>
          <w:color w:val="auto"/>
        </w:rPr>
        <w:t xml:space="preserve">Wykonawca przystępujący do wykonania pokrycia dachowego, powinien wykazać się możliwością korzystania z elektronarzędzi i drobnego sprzętu budowlanego. </w:t>
      </w:r>
    </w:p>
    <w:p w14:paraId="7A213A5F" w14:textId="77777777" w:rsidR="009B282E" w:rsidRDefault="009B282E">
      <w:pPr>
        <w:spacing w:after="0" w:line="259" w:lineRule="auto"/>
        <w:ind w:left="0" w:right="0" w:firstLine="0"/>
        <w:jc w:val="left"/>
        <w:rPr>
          <w:rFonts w:ascii="Ariel" w:hAnsi="Ariel" w:cs="Times New Roman"/>
          <w:color w:val="auto"/>
        </w:rPr>
      </w:pPr>
    </w:p>
    <w:p w14:paraId="67C958D4" w14:textId="77777777" w:rsidR="009B282E" w:rsidRDefault="00000000">
      <w:pPr>
        <w:pStyle w:val="Nagwek1"/>
        <w:numPr>
          <w:ilvl w:val="1"/>
          <w:numId w:val="9"/>
        </w:numPr>
      </w:pPr>
      <w:bookmarkStart w:id="163" w:name="_Toc155954715"/>
      <w:r>
        <w:t>TRANSPORT</w:t>
      </w:r>
      <w:bookmarkEnd w:id="163"/>
      <w:r>
        <w:t xml:space="preserve"> </w:t>
      </w:r>
    </w:p>
    <w:p w14:paraId="3261A2D8" w14:textId="77777777" w:rsidR="009B282E" w:rsidRDefault="00000000">
      <w:pPr>
        <w:pStyle w:val="Nagwek2"/>
        <w:numPr>
          <w:ilvl w:val="2"/>
          <w:numId w:val="9"/>
        </w:numPr>
      </w:pPr>
      <w:r>
        <w:t>Wymagania ogólne</w:t>
      </w:r>
      <w:r>
        <w:rPr>
          <w:u w:val="none"/>
        </w:rPr>
        <w:t xml:space="preserve"> </w:t>
      </w:r>
    </w:p>
    <w:p w14:paraId="66B10C89"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transportu podano w OST „Wymagania ogólne” pkt 3.3. </w:t>
      </w:r>
    </w:p>
    <w:p w14:paraId="313ADC55" w14:textId="77777777" w:rsidR="009B282E" w:rsidRDefault="009B282E">
      <w:pPr>
        <w:ind w:left="108" w:right="6"/>
        <w:rPr>
          <w:rFonts w:ascii="Ariel" w:hAnsi="Ariel" w:cs="Times New Roman"/>
          <w:color w:val="auto"/>
        </w:rPr>
      </w:pPr>
    </w:p>
    <w:p w14:paraId="3A236652" w14:textId="77777777" w:rsidR="009B282E" w:rsidRDefault="00000000">
      <w:pPr>
        <w:pStyle w:val="Nagwek2"/>
        <w:numPr>
          <w:ilvl w:val="2"/>
          <w:numId w:val="9"/>
        </w:numPr>
      </w:pPr>
      <w:r>
        <w:t>Transport materiałów</w:t>
      </w:r>
      <w:r>
        <w:rPr>
          <w:u w:val="none"/>
        </w:rPr>
        <w:t xml:space="preserve"> </w:t>
      </w:r>
    </w:p>
    <w:p w14:paraId="7B192F87" w14:textId="77777777" w:rsidR="009B282E" w:rsidRDefault="00000000">
      <w:pPr>
        <w:spacing w:after="48"/>
        <w:ind w:left="108" w:right="6"/>
        <w:rPr>
          <w:rFonts w:ascii="Ariel" w:hAnsi="Ariel" w:cs="Times New Roman"/>
          <w:color w:val="auto"/>
        </w:rPr>
      </w:pPr>
      <w:r>
        <w:rPr>
          <w:rFonts w:ascii="Ariel" w:hAnsi="Ariel" w:cs="Times New Roman"/>
          <w:color w:val="auto"/>
        </w:rPr>
        <w:t>Materiały powinny być pakowane w sposób zabezpieczający je przed uszkodzeniem i zniszczeniem określony przez producenta. Instrukcja winna być dostarczona odbiorcom w języku polskim. Na każdym opakowaniu powinna znajdować się etykieta.</w:t>
      </w:r>
    </w:p>
    <w:p w14:paraId="104142C9" w14:textId="77777777" w:rsidR="009B282E" w:rsidRDefault="00000000">
      <w:pPr>
        <w:ind w:left="108" w:right="6"/>
        <w:rPr>
          <w:rFonts w:ascii="Ariel" w:hAnsi="Ariel" w:cs="Times New Roman"/>
          <w:color w:val="auto"/>
        </w:rPr>
      </w:pPr>
      <w:r>
        <w:rPr>
          <w:rFonts w:ascii="Ariel" w:hAnsi="Ariel" w:cs="Times New Roman"/>
          <w:color w:val="auto"/>
        </w:rPr>
        <w:t xml:space="preserve">Wykonawca zapewni, aby tymczasowo składowane materiały, (do czasu, gdy będą one potrzebne do wbudowania) były zabezpieczone przed zniszczeniem, zachowały swoją jakość i właściwości oraz były dostępne do kontroli przez Inspektora nadzoru inwestorskiego. Przechowywanie materiałów musi się odbywać na zasadach i w warunkach odpowiednich dla danego materiału oraz w sposób skutecznie zabezpieczający przed dostępem osób trzecich. </w:t>
      </w:r>
    </w:p>
    <w:p w14:paraId="32ABCC7F" w14:textId="77777777" w:rsidR="009B282E" w:rsidRDefault="00000000">
      <w:pPr>
        <w:ind w:left="108" w:right="6"/>
        <w:rPr>
          <w:rFonts w:ascii="Ariel" w:hAnsi="Ariel" w:cs="Times New Roman"/>
          <w:color w:val="auto"/>
        </w:rPr>
      </w:pPr>
      <w:r>
        <w:rPr>
          <w:rFonts w:ascii="Ariel" w:hAnsi="Ariel" w:cs="Times New Roman"/>
          <w:color w:val="auto"/>
        </w:rPr>
        <w:t xml:space="preserve">Wszystkie miejsca czasowego składowania materiałów powinny być po zakończeniu robót doprowadzone przez Wykonawcę do ich pierwotnego stanu. </w:t>
      </w:r>
    </w:p>
    <w:p w14:paraId="03D0F5D0" w14:textId="77777777" w:rsidR="009B282E" w:rsidRDefault="00000000">
      <w:pPr>
        <w:ind w:left="108" w:right="6"/>
        <w:rPr>
          <w:rFonts w:ascii="Ariel" w:hAnsi="Ariel" w:cs="Times New Roman"/>
          <w:color w:val="auto"/>
        </w:rPr>
      </w:pPr>
      <w:r>
        <w:rPr>
          <w:rFonts w:ascii="Ariel" w:hAnsi="Ariel" w:cs="Times New Roman"/>
          <w:color w:val="auto"/>
        </w:rPr>
        <w:t xml:space="preserve">Transport materiałów do zieleni może być dowolny pod warunkiem, że nie uszkodzi, ani też nie pogorszy jakości transportowanych materiałów. </w:t>
      </w:r>
    </w:p>
    <w:p w14:paraId="0272DF98" w14:textId="77777777" w:rsidR="009B282E" w:rsidRDefault="00000000">
      <w:pPr>
        <w:ind w:left="108" w:right="6"/>
        <w:rPr>
          <w:rFonts w:ascii="Ariel" w:hAnsi="Ariel" w:cs="Times New Roman"/>
          <w:color w:val="auto"/>
        </w:rPr>
      </w:pPr>
      <w:r>
        <w:rPr>
          <w:rFonts w:ascii="Ariel" w:hAnsi="Ariel" w:cs="Times New Roman"/>
          <w:color w:val="auto"/>
        </w:rPr>
        <w:t xml:space="preserve">Wykonawca jest zobowiązany do stosowania jedynie takich środków transportu, które nie wpłyną niekorzystnie na jakość robót i właściwości przewożonych towarów.  </w:t>
      </w:r>
    </w:p>
    <w:p w14:paraId="0BF87216" w14:textId="77777777" w:rsidR="009B282E" w:rsidRDefault="00000000">
      <w:pPr>
        <w:ind w:left="108" w:right="6"/>
        <w:rPr>
          <w:rFonts w:ascii="Ariel" w:hAnsi="Ariel" w:cs="Times New Roman"/>
          <w:color w:val="auto"/>
        </w:rPr>
      </w:pPr>
      <w:r>
        <w:rPr>
          <w:rFonts w:ascii="Ariel" w:hAnsi="Ariel" w:cs="Times New Roman"/>
          <w:color w:val="auto"/>
        </w:rPr>
        <w:t>Przy ruchu po drogach publicznych pojazdy muszą spełniać wymagania przepisów ruchu drogowego tak pod względem formalnym jak i rzeczowym.</w:t>
      </w:r>
    </w:p>
    <w:p w14:paraId="553D5B62" w14:textId="77777777" w:rsidR="009B282E" w:rsidRDefault="00000000">
      <w:pPr>
        <w:spacing w:after="1" w:line="259" w:lineRule="auto"/>
        <w:ind w:left="0" w:right="0" w:firstLine="0"/>
        <w:jc w:val="left"/>
        <w:rPr>
          <w:rFonts w:ascii="Ariel" w:hAnsi="Ariel" w:cs="Times New Roman"/>
          <w:color w:val="FF0000"/>
          <w:highlight w:val="yellow"/>
        </w:rPr>
      </w:pPr>
      <w:r>
        <w:rPr>
          <w:rFonts w:ascii="Ariel" w:hAnsi="Ariel" w:cs="Times New Roman"/>
          <w:color w:val="FF0000"/>
          <w:sz w:val="23"/>
          <w:highlight w:val="yellow"/>
        </w:rPr>
        <w:t xml:space="preserve"> </w:t>
      </w:r>
    </w:p>
    <w:p w14:paraId="2DE7A193" w14:textId="77777777" w:rsidR="009B282E" w:rsidRDefault="00000000">
      <w:pPr>
        <w:pStyle w:val="Nagwek1"/>
        <w:numPr>
          <w:ilvl w:val="1"/>
          <w:numId w:val="9"/>
        </w:numPr>
      </w:pPr>
      <w:bookmarkStart w:id="164" w:name="_Toc155954716"/>
      <w:r>
        <w:t>WYKONANIE ROBÓT.</w:t>
      </w:r>
      <w:bookmarkEnd w:id="164"/>
      <w:r>
        <w:t xml:space="preserve"> </w:t>
      </w:r>
    </w:p>
    <w:p w14:paraId="2A2E4CEF" w14:textId="77777777" w:rsidR="009B282E" w:rsidRDefault="00000000">
      <w:pPr>
        <w:pStyle w:val="Nagwek2"/>
        <w:numPr>
          <w:ilvl w:val="2"/>
          <w:numId w:val="9"/>
        </w:numPr>
      </w:pPr>
      <w:r>
        <w:t>Wymagania ogólne</w:t>
      </w:r>
      <w:r>
        <w:rPr>
          <w:u w:val="none"/>
        </w:rPr>
        <w:t xml:space="preserve"> </w:t>
      </w:r>
    </w:p>
    <w:p w14:paraId="4D4A4012" w14:textId="77777777" w:rsidR="009B282E" w:rsidRDefault="00000000">
      <w:pPr>
        <w:ind w:left="108" w:right="6"/>
        <w:rPr>
          <w:rFonts w:ascii="Ariel" w:hAnsi="Ariel" w:cs="Times New Roman"/>
          <w:color w:val="auto"/>
        </w:rPr>
      </w:pPr>
      <w:r>
        <w:rPr>
          <w:rFonts w:ascii="Ariel" w:hAnsi="Ariel" w:cs="Times New Roman"/>
          <w:color w:val="auto"/>
        </w:rPr>
        <w:t xml:space="preserve">Ogólne zasady wykonania robót podano w OST „Wymagania ogólne” pkt 4. </w:t>
      </w:r>
    </w:p>
    <w:p w14:paraId="3488C4D0" w14:textId="77777777" w:rsidR="009B282E" w:rsidRDefault="00000000">
      <w:pPr>
        <w:spacing w:after="2" w:line="259" w:lineRule="auto"/>
        <w:ind w:left="0" w:right="0" w:firstLine="0"/>
        <w:jc w:val="left"/>
        <w:rPr>
          <w:rFonts w:ascii="Ariel" w:hAnsi="Ariel" w:cs="Times New Roman"/>
          <w:color w:val="auto"/>
          <w:highlight w:val="yellow"/>
        </w:rPr>
      </w:pPr>
      <w:r>
        <w:rPr>
          <w:rFonts w:ascii="Ariel" w:hAnsi="Ariel" w:cs="Times New Roman"/>
          <w:color w:val="auto"/>
          <w:highlight w:val="yellow"/>
        </w:rPr>
        <w:t xml:space="preserve"> </w:t>
      </w:r>
    </w:p>
    <w:p w14:paraId="7DF323F8" w14:textId="77777777" w:rsidR="009B282E" w:rsidRDefault="00000000">
      <w:pPr>
        <w:pStyle w:val="Nagwek2"/>
        <w:numPr>
          <w:ilvl w:val="2"/>
          <w:numId w:val="9"/>
        </w:numPr>
      </w:pPr>
      <w:r>
        <w:lastRenderedPageBreak/>
        <w:t>Pokrycie blachą</w:t>
      </w:r>
      <w:r>
        <w:rPr>
          <w:u w:val="none"/>
        </w:rPr>
        <w:t xml:space="preserve"> </w:t>
      </w:r>
    </w:p>
    <w:p w14:paraId="73B7DB13"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auto"/>
        </w:rPr>
        <w:t>Wszelkie roboty należy wykonywać zgodnie z dokumentacją techniczna wykonawczą i instrukcja montażu Producenta.</w:t>
      </w:r>
    </w:p>
    <w:p w14:paraId="6F5C5D03" w14:textId="77777777" w:rsidR="009B282E" w:rsidRDefault="00000000">
      <w:pPr>
        <w:spacing w:after="1" w:line="259" w:lineRule="auto"/>
        <w:ind w:left="0" w:right="0" w:firstLine="0"/>
        <w:jc w:val="left"/>
        <w:rPr>
          <w:rFonts w:ascii="Ariel" w:hAnsi="Ariel" w:cs="Times New Roman"/>
          <w:color w:val="auto"/>
        </w:rPr>
      </w:pPr>
      <w:r>
        <w:rPr>
          <w:rFonts w:ascii="Ariel" w:hAnsi="Ariel" w:cs="Times New Roman"/>
          <w:color w:val="auto"/>
        </w:rPr>
        <w:t>Wymagania ogólne:</w:t>
      </w:r>
    </w:p>
    <w:p w14:paraId="456938B2"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równość powierzchni deskowania i łat powinna być taka, aby prześwit między nią a łatą kontrolną o długości 3,0 m był nie większy niż 5 mm w kierunku prostopadłym do spadku i nie większy niż 10 mm w kierunku równoległym,</w:t>
      </w:r>
    </w:p>
    <w:p w14:paraId="70B0E133"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podkład powinien być zdylatowany w miejscach dylatacji konstrukcji,</w:t>
      </w:r>
    </w:p>
    <w:p w14:paraId="4CBC47E1"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w podkładzie powinny być osadzone uchwyty do zawieszenia rynien.</w:t>
      </w:r>
    </w:p>
    <w:p w14:paraId="6E1E615F"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łaty do wykonania podkładu powinny mieć przekrój min.38x50 mm,</w:t>
      </w:r>
    </w:p>
    <w:p w14:paraId="1E8A632A"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łaty należy przybijać do krokwi jednym gwoździem; styki łat powinny znajdować się na krokwiach,</w:t>
      </w:r>
    </w:p>
    <w:p w14:paraId="3E0AFA3B"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rozstaw osiowy łat należy dostosować do rodzaju pokrycia,</w:t>
      </w:r>
    </w:p>
    <w:p w14:paraId="462E7736" w14:textId="77777777" w:rsidR="009B282E" w:rsidRDefault="00000000">
      <w:pPr>
        <w:pStyle w:val="Akapitzlist"/>
        <w:numPr>
          <w:ilvl w:val="2"/>
          <w:numId w:val="91"/>
        </w:numPr>
        <w:spacing w:after="1" w:line="259" w:lineRule="auto"/>
        <w:ind w:right="0"/>
        <w:jc w:val="left"/>
        <w:rPr>
          <w:rFonts w:ascii="Ariel" w:hAnsi="Ariel" w:cs="Times New Roman"/>
          <w:color w:val="auto"/>
        </w:rPr>
      </w:pPr>
      <w:r>
        <w:rPr>
          <w:rFonts w:ascii="Ariel" w:hAnsi="Ariel" w:cs="Times New Roman"/>
          <w:color w:val="auto"/>
        </w:rPr>
        <w:t>łaty i deski powinny spełniać wymagania dokumentacji.</w:t>
      </w:r>
    </w:p>
    <w:p w14:paraId="7FA01AEB" w14:textId="77777777" w:rsidR="009B282E" w:rsidRDefault="009B282E">
      <w:pPr>
        <w:spacing w:after="12" w:line="259" w:lineRule="auto"/>
        <w:ind w:left="0" w:right="0" w:firstLine="0"/>
        <w:jc w:val="left"/>
        <w:rPr>
          <w:rFonts w:ascii="Ariel" w:hAnsi="Ariel" w:cs="Times New Roman"/>
          <w:color w:val="auto"/>
          <w:highlight w:val="yellow"/>
        </w:rPr>
      </w:pPr>
    </w:p>
    <w:p w14:paraId="3C35B470" w14:textId="77777777" w:rsidR="009B282E" w:rsidRDefault="00000000">
      <w:pPr>
        <w:pStyle w:val="Nagwek2"/>
        <w:numPr>
          <w:ilvl w:val="2"/>
          <w:numId w:val="9"/>
        </w:numPr>
      </w:pPr>
      <w:r>
        <w:t>Obróbki blacharskie, rynny i rury spustowe</w:t>
      </w:r>
    </w:p>
    <w:p w14:paraId="73580B52" w14:textId="77777777" w:rsidR="009B282E" w:rsidRDefault="00000000">
      <w:pPr>
        <w:rPr>
          <w:rFonts w:ascii="Ariel" w:hAnsi="Ariel" w:cs="Times New Roman"/>
          <w:b/>
          <w:bCs/>
          <w:i/>
          <w:iCs/>
          <w:u w:val="single"/>
        </w:rPr>
      </w:pPr>
      <w:r>
        <w:rPr>
          <w:rFonts w:ascii="Ariel" w:hAnsi="Ariel" w:cs="Times New Roman"/>
          <w:b/>
          <w:bCs/>
          <w:i/>
          <w:iCs/>
          <w:u w:val="single"/>
        </w:rPr>
        <w:t>Obróbki blacharskie</w:t>
      </w:r>
    </w:p>
    <w:p w14:paraId="13B73271" w14:textId="77777777" w:rsidR="009B282E" w:rsidRDefault="00000000">
      <w:pPr>
        <w:rPr>
          <w:rFonts w:ascii="Ariel" w:hAnsi="Ariel" w:cs="Times New Roman"/>
        </w:rPr>
      </w:pPr>
      <w:r>
        <w:rPr>
          <w:rFonts w:ascii="Ariel" w:hAnsi="Ariel" w:cs="Times New Roman"/>
        </w:rPr>
        <w:tab/>
        <w:t>obróbki blacharskie powinny być dostosowane do wielkości pochylenia połaci,</w:t>
      </w:r>
    </w:p>
    <w:p w14:paraId="7616D105" w14:textId="77777777" w:rsidR="009B282E" w:rsidRDefault="00000000">
      <w:pPr>
        <w:rPr>
          <w:rFonts w:ascii="Ariel" w:hAnsi="Ariel" w:cs="Times New Roman"/>
        </w:rPr>
      </w:pPr>
      <w:r>
        <w:rPr>
          <w:rFonts w:ascii="Ariel" w:hAnsi="Ariel" w:cs="Times New Roman"/>
        </w:rPr>
        <w:tab/>
        <w:t>roboty blacharskie z blachy stalowej ocynkowanej można wykonywać o każdej porze roku, lecz w temperaturze nie niższej od –15°C.</w:t>
      </w:r>
    </w:p>
    <w:p w14:paraId="645DA0F4" w14:textId="77777777" w:rsidR="009B282E" w:rsidRDefault="00000000">
      <w:pPr>
        <w:rPr>
          <w:rFonts w:ascii="Ariel" w:hAnsi="Ariel" w:cs="Times New Roman"/>
        </w:rPr>
      </w:pPr>
      <w:r>
        <w:rPr>
          <w:rFonts w:ascii="Ariel" w:hAnsi="Ariel" w:cs="Times New Roman"/>
        </w:rPr>
        <w:t>Robót nie można wykonywać na oblodzonych podłożach.</w:t>
      </w:r>
    </w:p>
    <w:p w14:paraId="76F49F75" w14:textId="77777777" w:rsidR="009B282E" w:rsidRDefault="00000000">
      <w:pPr>
        <w:rPr>
          <w:rFonts w:ascii="Ariel" w:hAnsi="Ariel" w:cs="Times New Roman"/>
          <w:b/>
          <w:bCs/>
          <w:i/>
          <w:iCs/>
          <w:u w:val="single"/>
        </w:rPr>
      </w:pPr>
      <w:r>
        <w:rPr>
          <w:rFonts w:ascii="Ariel" w:hAnsi="Ariel" w:cs="Times New Roman"/>
          <w:b/>
          <w:bCs/>
          <w:i/>
          <w:iCs/>
          <w:u w:val="single"/>
        </w:rPr>
        <w:t>Rynny z blachy ocynkowanej powlekanej</w:t>
      </w:r>
    </w:p>
    <w:p w14:paraId="21963E25" w14:textId="77777777" w:rsidR="009B282E" w:rsidRDefault="00000000">
      <w:pPr>
        <w:rPr>
          <w:rFonts w:ascii="Ariel" w:hAnsi="Ariel" w:cs="Times New Roman"/>
        </w:rPr>
      </w:pPr>
      <w:r>
        <w:rPr>
          <w:rFonts w:ascii="Ariel" w:hAnsi="Ariel" w:cs="Times New Roman"/>
        </w:rPr>
        <w:tab/>
        <w:t>rynny powinny być wykonane z pojedynczych członów odpowiadających długości arkusza blachy i składany w elementy wieloczłonowe,</w:t>
      </w:r>
    </w:p>
    <w:p w14:paraId="1BDAE7FC" w14:textId="77777777" w:rsidR="009B282E" w:rsidRDefault="00000000">
      <w:pPr>
        <w:rPr>
          <w:rFonts w:ascii="Ariel" w:hAnsi="Ariel" w:cs="Times New Roman"/>
        </w:rPr>
      </w:pPr>
      <w:r>
        <w:rPr>
          <w:rFonts w:ascii="Ariel" w:hAnsi="Ariel" w:cs="Times New Roman"/>
        </w:rPr>
        <w:tab/>
        <w:t>powinny być łączone w złączach poziomych na zakład szerokości 40mm; złącza powinny być lutowane na całej długości,</w:t>
      </w:r>
    </w:p>
    <w:p w14:paraId="38028085" w14:textId="77777777" w:rsidR="009B282E" w:rsidRDefault="00000000">
      <w:pPr>
        <w:rPr>
          <w:rFonts w:ascii="Ariel" w:hAnsi="Ariel" w:cs="Times New Roman"/>
        </w:rPr>
      </w:pPr>
      <w:r>
        <w:rPr>
          <w:rFonts w:ascii="Ariel" w:hAnsi="Ariel" w:cs="Times New Roman"/>
        </w:rPr>
        <w:tab/>
        <w:t>rynny powinny być mocowane do deskowania i krokwi uchwytami, rozstawionymi w odstępach nie większych niż 50 cm,</w:t>
      </w:r>
    </w:p>
    <w:p w14:paraId="53093D37" w14:textId="77777777" w:rsidR="009B282E" w:rsidRDefault="00000000">
      <w:pPr>
        <w:rPr>
          <w:rFonts w:ascii="Ariel" w:hAnsi="Ariel" w:cs="Times New Roman"/>
        </w:rPr>
      </w:pPr>
      <w:r>
        <w:rPr>
          <w:rFonts w:ascii="Ariel" w:hAnsi="Ariel" w:cs="Times New Roman"/>
        </w:rPr>
        <w:tab/>
        <w:t>spadki rynien regulować na uchwytach zgodnie z projektem,</w:t>
      </w:r>
    </w:p>
    <w:p w14:paraId="247E4B16" w14:textId="77777777" w:rsidR="009B282E" w:rsidRDefault="00000000">
      <w:pPr>
        <w:rPr>
          <w:rFonts w:ascii="Ariel" w:hAnsi="Ariel" w:cs="Times New Roman"/>
        </w:rPr>
      </w:pPr>
      <w:r>
        <w:rPr>
          <w:rFonts w:ascii="Ariel" w:hAnsi="Ariel" w:cs="Times New Roman"/>
        </w:rPr>
        <w:tab/>
        <w:t>rynny powinny mieć wlutowane wpusty do rur spustowych,</w:t>
      </w:r>
    </w:p>
    <w:p w14:paraId="1C13583F" w14:textId="77777777" w:rsidR="009B282E" w:rsidRDefault="00000000">
      <w:pPr>
        <w:ind w:left="0" w:firstLine="0"/>
        <w:rPr>
          <w:rFonts w:ascii="Ariel" w:hAnsi="Ariel" w:cs="Times New Roman"/>
          <w:b/>
          <w:bCs/>
          <w:i/>
          <w:iCs/>
          <w:u w:val="single"/>
        </w:rPr>
      </w:pPr>
      <w:r>
        <w:rPr>
          <w:rFonts w:ascii="Ariel" w:hAnsi="Ariel" w:cs="Times New Roman"/>
          <w:b/>
          <w:bCs/>
          <w:i/>
          <w:iCs/>
          <w:u w:val="single"/>
        </w:rPr>
        <w:t>Rury spustowe – z blachy jw.</w:t>
      </w:r>
    </w:p>
    <w:p w14:paraId="2D2D26C7" w14:textId="77777777" w:rsidR="009B282E" w:rsidRDefault="00000000">
      <w:pPr>
        <w:rPr>
          <w:rFonts w:ascii="Ariel" w:hAnsi="Ariel" w:cs="Times New Roman"/>
        </w:rPr>
      </w:pPr>
      <w:r>
        <w:rPr>
          <w:rFonts w:ascii="Ariel" w:hAnsi="Ariel" w:cs="Times New Roman"/>
        </w:rPr>
        <w:tab/>
        <w:t>rury spustowe powinny być wykonane z pojedynczych członów odpowiadających długości arkusza blachy i składany w elementy wieloczłonowe,</w:t>
      </w:r>
    </w:p>
    <w:p w14:paraId="38357B7B" w14:textId="77777777" w:rsidR="009B282E" w:rsidRDefault="00000000">
      <w:pPr>
        <w:rPr>
          <w:rFonts w:ascii="Ariel" w:hAnsi="Ariel" w:cs="Times New Roman"/>
        </w:rPr>
      </w:pPr>
      <w:r>
        <w:rPr>
          <w:rFonts w:ascii="Ariel" w:hAnsi="Ariel" w:cs="Times New Roman"/>
        </w:rPr>
        <w:tab/>
        <w:t>powinny być łączone w złączach pionowych na rąbek pojedynczy leżący, a w złączach poziomych na zakład szerokości 40mm; złącza powinny być lutowane na całej długości,</w:t>
      </w:r>
    </w:p>
    <w:p w14:paraId="76CEF9B1" w14:textId="77777777" w:rsidR="009B282E" w:rsidRDefault="00000000">
      <w:pPr>
        <w:rPr>
          <w:rFonts w:ascii="Ariel" w:hAnsi="Ariel" w:cs="Times New Roman"/>
        </w:rPr>
      </w:pPr>
      <w:r>
        <w:rPr>
          <w:rFonts w:ascii="Ariel" w:hAnsi="Ariel" w:cs="Times New Roman"/>
        </w:rPr>
        <w:tab/>
        <w:t>rury spustowe powinny być mocowane do ścian uchwytami, rozstawionymi w odstępach nie większych niż 3 m,</w:t>
      </w:r>
    </w:p>
    <w:p w14:paraId="7D4DFD99" w14:textId="77777777" w:rsidR="009B282E" w:rsidRDefault="00000000">
      <w:pPr>
        <w:rPr>
          <w:rFonts w:ascii="Ariel" w:hAnsi="Ariel" w:cs="Times New Roman"/>
        </w:rPr>
      </w:pPr>
      <w:r>
        <w:rPr>
          <w:rFonts w:ascii="Ariel" w:hAnsi="Ariel" w:cs="Times New Roman"/>
        </w:rPr>
        <w:tab/>
        <w:t>uchwyty powinny być mocowane w sposób trwały przez wbicie trzpienia w spoiny muru lub osadzenie w zaprawie cementowej w wykutych gniazdach,</w:t>
      </w:r>
    </w:p>
    <w:p w14:paraId="3406D1FD" w14:textId="77777777" w:rsidR="009B282E" w:rsidRDefault="00000000">
      <w:pPr>
        <w:rPr>
          <w:rFonts w:ascii="Ariel" w:hAnsi="Ariel" w:cs="Times New Roman"/>
        </w:rPr>
      </w:pPr>
      <w:r>
        <w:rPr>
          <w:rFonts w:ascii="Ariel" w:hAnsi="Ariel" w:cs="Times New Roman"/>
        </w:rPr>
        <w:tab/>
        <w:t>rury spustowe odprowadzające wodę do kanalizacji powinny być wpuszczone do rury żeliwnej na głębokość kielicha.</w:t>
      </w:r>
    </w:p>
    <w:p w14:paraId="04B2B70C" w14:textId="77777777" w:rsidR="009B282E" w:rsidRDefault="009B282E">
      <w:pPr>
        <w:spacing w:after="12" w:line="259" w:lineRule="auto"/>
        <w:ind w:left="0" w:right="0" w:firstLine="0"/>
        <w:jc w:val="left"/>
        <w:rPr>
          <w:rFonts w:ascii="Ariel" w:hAnsi="Ariel" w:cs="Times New Roman"/>
          <w:color w:val="auto"/>
          <w:highlight w:val="yellow"/>
        </w:rPr>
      </w:pPr>
    </w:p>
    <w:p w14:paraId="5724FC8F" w14:textId="77777777" w:rsidR="009B282E" w:rsidRDefault="00000000">
      <w:pPr>
        <w:pStyle w:val="Nagwek1"/>
        <w:numPr>
          <w:ilvl w:val="1"/>
          <w:numId w:val="9"/>
        </w:numPr>
      </w:pPr>
      <w:bookmarkStart w:id="165" w:name="_Toc155954717"/>
      <w:r>
        <w:t>KONTROLA JAKOŚCI ROBÓT</w:t>
      </w:r>
      <w:bookmarkEnd w:id="165"/>
      <w:r>
        <w:t xml:space="preserve"> </w:t>
      </w:r>
    </w:p>
    <w:p w14:paraId="40F9D271" w14:textId="77777777" w:rsidR="009B282E" w:rsidRDefault="00000000">
      <w:pPr>
        <w:pStyle w:val="Nagwek2"/>
        <w:numPr>
          <w:ilvl w:val="2"/>
          <w:numId w:val="9"/>
        </w:numPr>
      </w:pPr>
      <w:r>
        <w:t>Ogólne zasady kontroli jakości robót</w:t>
      </w:r>
      <w:r>
        <w:rPr>
          <w:u w:val="none"/>
        </w:rPr>
        <w:t xml:space="preserve"> </w:t>
      </w:r>
    </w:p>
    <w:p w14:paraId="4B0B0062" w14:textId="77777777" w:rsidR="009B282E" w:rsidRDefault="00000000">
      <w:pPr>
        <w:ind w:left="108" w:right="6"/>
        <w:rPr>
          <w:rFonts w:ascii="Ariel" w:hAnsi="Ariel" w:cs="Times New Roman"/>
          <w:color w:val="auto"/>
        </w:rPr>
      </w:pPr>
      <w:r>
        <w:rPr>
          <w:rFonts w:ascii="Ariel" w:hAnsi="Ariel" w:cs="Times New Roman"/>
          <w:color w:val="auto"/>
        </w:rPr>
        <w:t xml:space="preserve">Ogólne zasady kontroli jakości robót podano w OST „Wymagania ogólne” pkt 5. </w:t>
      </w:r>
    </w:p>
    <w:p w14:paraId="001A8673" w14:textId="77777777" w:rsidR="009B282E" w:rsidRDefault="00000000">
      <w:pPr>
        <w:spacing w:after="0" w:line="259" w:lineRule="auto"/>
        <w:ind w:left="0" w:right="0" w:firstLine="0"/>
        <w:jc w:val="left"/>
        <w:rPr>
          <w:rFonts w:ascii="Ariel" w:hAnsi="Ariel" w:cs="Times New Roman"/>
          <w:color w:val="auto"/>
          <w:highlight w:val="yellow"/>
        </w:rPr>
      </w:pPr>
      <w:r>
        <w:rPr>
          <w:rFonts w:ascii="Ariel" w:hAnsi="Ariel" w:cs="Times New Roman"/>
          <w:color w:val="auto"/>
          <w:highlight w:val="yellow"/>
        </w:rPr>
        <w:lastRenderedPageBreak/>
        <w:t xml:space="preserve"> </w:t>
      </w:r>
    </w:p>
    <w:p w14:paraId="14A48AE6" w14:textId="77777777" w:rsidR="009B282E" w:rsidRDefault="00000000">
      <w:pPr>
        <w:pStyle w:val="Nagwek2"/>
        <w:numPr>
          <w:ilvl w:val="2"/>
          <w:numId w:val="9"/>
        </w:numPr>
      </w:pPr>
      <w:r>
        <w:t>Badania w czasie robót</w:t>
      </w:r>
      <w:r>
        <w:rPr>
          <w:u w:val="none"/>
        </w:rPr>
        <w:t xml:space="preserve"> </w:t>
      </w:r>
    </w:p>
    <w:p w14:paraId="077157FA" w14:textId="77777777" w:rsidR="009B282E" w:rsidRDefault="00000000">
      <w:pPr>
        <w:ind w:left="108" w:right="6"/>
        <w:rPr>
          <w:rFonts w:ascii="Ariel" w:hAnsi="Ariel" w:cs="Times New Roman"/>
          <w:color w:val="auto"/>
        </w:rPr>
      </w:pPr>
      <w:r>
        <w:rPr>
          <w:rFonts w:ascii="Ariel" w:hAnsi="Ariel" w:cs="Times New Roman"/>
          <w:color w:val="auto"/>
        </w:rPr>
        <w:t xml:space="preserve">Częstotliwość oraz zakres badań powinny być zgodne normami. </w:t>
      </w:r>
    </w:p>
    <w:p w14:paraId="2248B911" w14:textId="77777777" w:rsidR="009B282E" w:rsidRDefault="00000000">
      <w:pPr>
        <w:ind w:left="108" w:right="6"/>
        <w:rPr>
          <w:rFonts w:ascii="Ariel" w:hAnsi="Ariel" w:cs="Times New Roman"/>
          <w:color w:val="auto"/>
        </w:rPr>
      </w:pPr>
      <w:r>
        <w:rPr>
          <w:rFonts w:ascii="Ariel" w:hAnsi="Ariel" w:cs="Times New Roman"/>
          <w:color w:val="auto"/>
        </w:rPr>
        <w:t xml:space="preserve">Dostarczone na plac budowy materiały należy kontrolować pod względem zgodności z projektem i jakości. Zasady dokonywania takiej kontroli powinien ustalić kierownik budowy w porozumieniu z Inżynierem. </w:t>
      </w:r>
    </w:p>
    <w:p w14:paraId="5AF08364" w14:textId="77777777" w:rsidR="009B282E" w:rsidRDefault="00000000">
      <w:pPr>
        <w:ind w:left="108" w:right="6"/>
        <w:rPr>
          <w:rFonts w:ascii="Ariel" w:hAnsi="Ariel" w:cs="Times New Roman"/>
          <w:color w:val="auto"/>
        </w:rPr>
      </w:pPr>
      <w:r>
        <w:rPr>
          <w:rFonts w:ascii="Ariel" w:hAnsi="Ariel" w:cs="Times New Roman"/>
          <w:color w:val="auto"/>
        </w:rPr>
        <w:t xml:space="preserve">Kontrola jakości polega na sprawdzeniu, czy dostarczone materiały i wyroby mają zaświadczenia o jakości wystawione przez producenta oraz na sprawdzeniu właściwości technicznych dostarczonego wyrobu na podstawie tzw. badań doraźnych. </w:t>
      </w:r>
    </w:p>
    <w:p w14:paraId="57ED8AEA" w14:textId="77777777" w:rsidR="009B282E" w:rsidRDefault="00000000">
      <w:pPr>
        <w:ind w:left="108" w:right="6"/>
        <w:rPr>
          <w:rFonts w:ascii="Ariel" w:hAnsi="Ariel" w:cs="Times New Roman"/>
          <w:color w:val="auto"/>
        </w:rPr>
      </w:pPr>
      <w:r>
        <w:rPr>
          <w:rFonts w:ascii="Ariel" w:hAnsi="Ariel" w:cs="Times New Roman"/>
          <w:color w:val="auto"/>
        </w:rPr>
        <w:t xml:space="preserve">Wyniki badań materiałów powinny być wpisywane do dziennika budowy akceptowane przez Inspektora. </w:t>
      </w:r>
    </w:p>
    <w:p w14:paraId="4EF708F3" w14:textId="77777777" w:rsidR="009B282E" w:rsidRDefault="00000000">
      <w:pPr>
        <w:spacing w:after="0" w:line="259" w:lineRule="auto"/>
        <w:ind w:left="0" w:right="0" w:firstLine="0"/>
        <w:jc w:val="left"/>
        <w:rPr>
          <w:rFonts w:ascii="Ariel" w:hAnsi="Ariel" w:cs="Times New Roman"/>
          <w:color w:val="auto"/>
          <w:highlight w:val="yellow"/>
        </w:rPr>
      </w:pPr>
      <w:r>
        <w:rPr>
          <w:rFonts w:ascii="Ariel" w:hAnsi="Ariel" w:cs="Times New Roman"/>
          <w:color w:val="auto"/>
          <w:highlight w:val="yellow"/>
        </w:rPr>
        <w:t xml:space="preserve"> </w:t>
      </w:r>
    </w:p>
    <w:p w14:paraId="761F393A" w14:textId="77777777" w:rsidR="009B282E" w:rsidRDefault="00000000">
      <w:pPr>
        <w:pStyle w:val="Nagwek2"/>
        <w:numPr>
          <w:ilvl w:val="2"/>
          <w:numId w:val="9"/>
        </w:numPr>
      </w:pPr>
      <w:r>
        <w:t>Badania w czasie odbioru</w:t>
      </w:r>
      <w:r>
        <w:rPr>
          <w:u w:val="none"/>
        </w:rPr>
        <w:t xml:space="preserve"> </w:t>
      </w:r>
    </w:p>
    <w:p w14:paraId="26E355F1" w14:textId="77777777" w:rsidR="009B282E" w:rsidRDefault="00000000">
      <w:pPr>
        <w:ind w:left="108" w:right="6"/>
        <w:rPr>
          <w:rFonts w:ascii="Ariel" w:hAnsi="Ariel" w:cs="Times New Roman"/>
          <w:color w:val="auto"/>
        </w:rPr>
      </w:pPr>
      <w:r>
        <w:rPr>
          <w:rFonts w:ascii="Ariel" w:hAnsi="Ariel" w:cs="Times New Roman"/>
          <w:color w:val="auto"/>
        </w:rPr>
        <w:t>Kontrola wykonania pokryć polega na sprawdzeniu zgodności ich wykonania z wymaganiami norm przedmiotowych i „Warunków technicznych wykonania i odbioru robót Arkady 1990r. tom I</w:t>
      </w:r>
    </w:p>
    <w:p w14:paraId="7A64B95E" w14:textId="77777777" w:rsidR="009B282E" w:rsidRDefault="00000000">
      <w:pPr>
        <w:ind w:left="108" w:right="6"/>
        <w:rPr>
          <w:rFonts w:ascii="Ariel" w:hAnsi="Ariel" w:cs="Times New Roman"/>
          <w:color w:val="auto"/>
        </w:rPr>
      </w:pPr>
      <w:r>
        <w:rPr>
          <w:rFonts w:ascii="Ariel" w:hAnsi="Ariel" w:cs="Times New Roman"/>
          <w:color w:val="auto"/>
        </w:rPr>
        <w:t xml:space="preserve">Kontrolę międzyoperacyjną i końcową dotyczącą pokryć przeprowadza się, sprawdzając zgodność wykonanych prac z wymaganiami podanymi w aprobacie technicznej i instrukcji Producenta systemu pokrywczego. </w:t>
      </w:r>
    </w:p>
    <w:p w14:paraId="05283B8B" w14:textId="77777777" w:rsidR="009B282E" w:rsidRDefault="00000000">
      <w:pPr>
        <w:spacing w:after="6" w:line="259" w:lineRule="auto"/>
        <w:ind w:left="0" w:right="0" w:firstLine="0"/>
        <w:jc w:val="left"/>
        <w:rPr>
          <w:rFonts w:ascii="Ariel" w:hAnsi="Ariel" w:cs="Times New Roman"/>
          <w:color w:val="auto"/>
          <w:highlight w:val="yellow"/>
        </w:rPr>
      </w:pPr>
      <w:r>
        <w:rPr>
          <w:rFonts w:ascii="Ariel" w:hAnsi="Ariel" w:cs="Times New Roman"/>
          <w:color w:val="auto"/>
          <w:sz w:val="23"/>
          <w:highlight w:val="yellow"/>
        </w:rPr>
        <w:t xml:space="preserve"> </w:t>
      </w:r>
    </w:p>
    <w:p w14:paraId="738108A7" w14:textId="77777777" w:rsidR="009B282E" w:rsidRDefault="00000000">
      <w:pPr>
        <w:pStyle w:val="Nagwek1"/>
        <w:numPr>
          <w:ilvl w:val="1"/>
          <w:numId w:val="9"/>
        </w:numPr>
      </w:pPr>
      <w:bookmarkStart w:id="166" w:name="_Toc155954718"/>
      <w:r>
        <w:t>OBMIAR ROBÓT</w:t>
      </w:r>
      <w:bookmarkEnd w:id="166"/>
      <w:r>
        <w:t xml:space="preserve"> </w:t>
      </w:r>
    </w:p>
    <w:p w14:paraId="3835E19C" w14:textId="77777777" w:rsidR="009B282E" w:rsidRDefault="00000000">
      <w:pPr>
        <w:ind w:left="108" w:right="1445"/>
        <w:rPr>
          <w:rFonts w:ascii="Ariel" w:hAnsi="Ariel" w:cs="Times New Roman"/>
          <w:color w:val="auto"/>
        </w:rPr>
      </w:pPr>
      <w:r>
        <w:rPr>
          <w:rFonts w:ascii="Ariel" w:hAnsi="Ariel" w:cs="Times New Roman"/>
          <w:color w:val="auto"/>
        </w:rPr>
        <w:t xml:space="preserve">Ogólne zasady wykonania obmiaru robót podano w OST „Wymagania ogólne” pkt 6. </w:t>
      </w:r>
      <w:r>
        <w:rPr>
          <w:rFonts w:ascii="Ariel" w:hAnsi="Ariel" w:cs="Times New Roman"/>
          <w:color w:val="auto"/>
          <w:u w:val="single" w:color="000000"/>
        </w:rPr>
        <w:t>Jednostką obmiarową</w:t>
      </w:r>
      <w:r>
        <w:rPr>
          <w:rFonts w:ascii="Ariel" w:hAnsi="Ariel" w:cs="Times New Roman"/>
          <w:color w:val="auto"/>
        </w:rPr>
        <w:t xml:space="preserve"> wykonania pokrycia dachowego jest metr kwadratowy [m</w:t>
      </w:r>
      <w:r>
        <w:rPr>
          <w:rFonts w:ascii="Ariel" w:hAnsi="Ariel" w:cs="Times New Roman"/>
          <w:color w:val="auto"/>
          <w:vertAlign w:val="superscript"/>
        </w:rPr>
        <w:t>2</w:t>
      </w:r>
      <w:r>
        <w:rPr>
          <w:rFonts w:ascii="Ariel" w:hAnsi="Ariel" w:cs="Times New Roman"/>
          <w:color w:val="auto"/>
        </w:rPr>
        <w:t xml:space="preserve">]. </w:t>
      </w:r>
    </w:p>
    <w:p w14:paraId="061CE9BA" w14:textId="77777777" w:rsidR="009B282E" w:rsidRDefault="00000000">
      <w:pPr>
        <w:ind w:left="108" w:right="1445"/>
        <w:rPr>
          <w:rFonts w:ascii="Ariel" w:hAnsi="Ariel" w:cs="Times New Roman"/>
          <w:color w:val="auto"/>
        </w:rPr>
      </w:pPr>
      <w:r>
        <w:rPr>
          <w:rFonts w:ascii="Ariel" w:hAnsi="Ariel" w:cs="Times New Roman"/>
          <w:color w:val="auto"/>
          <w:u w:val="single" w:color="000000"/>
        </w:rPr>
        <w:t>Jednostką obmiarową</w:t>
      </w:r>
      <w:r>
        <w:rPr>
          <w:rFonts w:ascii="Ariel" w:hAnsi="Ariel" w:cs="Times New Roman"/>
          <w:color w:val="auto"/>
        </w:rPr>
        <w:t xml:space="preserve"> wykonania obróbek, rynien i rur spustowych jest metr [m].</w:t>
      </w:r>
    </w:p>
    <w:p w14:paraId="1E3F460F" w14:textId="77777777" w:rsidR="009B282E" w:rsidRDefault="00000000">
      <w:pPr>
        <w:spacing w:after="24" w:line="259" w:lineRule="auto"/>
        <w:ind w:left="0" w:right="0" w:firstLine="0"/>
        <w:jc w:val="left"/>
        <w:rPr>
          <w:rFonts w:ascii="Ariel" w:hAnsi="Ariel" w:cs="Times New Roman"/>
          <w:color w:val="auto"/>
        </w:rPr>
      </w:pPr>
      <w:r>
        <w:rPr>
          <w:rFonts w:ascii="Ariel" w:hAnsi="Ariel" w:cs="Times New Roman"/>
          <w:color w:val="auto"/>
          <w:sz w:val="23"/>
        </w:rPr>
        <w:t xml:space="preserve"> </w:t>
      </w:r>
    </w:p>
    <w:p w14:paraId="7C6F7DD8" w14:textId="77777777" w:rsidR="009B282E" w:rsidRDefault="00000000">
      <w:pPr>
        <w:pStyle w:val="Nagwek1"/>
        <w:numPr>
          <w:ilvl w:val="1"/>
          <w:numId w:val="9"/>
        </w:numPr>
      </w:pPr>
      <w:bookmarkStart w:id="167" w:name="_Toc155954719"/>
      <w:r>
        <w:t>ODBIÓR ROBÓT</w:t>
      </w:r>
      <w:bookmarkEnd w:id="167"/>
      <w:r>
        <w:t xml:space="preserve"> </w:t>
      </w:r>
    </w:p>
    <w:p w14:paraId="5C3BC3D9" w14:textId="77777777" w:rsidR="009B282E" w:rsidRDefault="00000000">
      <w:pPr>
        <w:pStyle w:val="Nagwek2"/>
        <w:numPr>
          <w:ilvl w:val="2"/>
          <w:numId w:val="9"/>
        </w:numPr>
      </w:pPr>
      <w:r>
        <w:t>Wymagania ogólne</w:t>
      </w:r>
      <w:r>
        <w:rPr>
          <w:u w:val="none"/>
        </w:rPr>
        <w:t xml:space="preserve"> </w:t>
      </w:r>
    </w:p>
    <w:p w14:paraId="7BD549C0" w14:textId="77777777" w:rsidR="009B282E" w:rsidRDefault="00000000">
      <w:pPr>
        <w:ind w:left="108" w:right="6"/>
        <w:rPr>
          <w:rFonts w:ascii="Ariel" w:hAnsi="Ariel" w:cs="Times New Roman"/>
          <w:color w:val="auto"/>
        </w:rPr>
      </w:pPr>
      <w:r>
        <w:rPr>
          <w:rFonts w:ascii="Ariel" w:hAnsi="Ariel" w:cs="Times New Roman"/>
          <w:color w:val="auto"/>
        </w:rPr>
        <w:t xml:space="preserve">Ogólne wymagania dotyczące odbioru robót związanych z wykonaniem pokrycia dachowego podano w ogólnej specyfikacji technicznej „Wymagania ogólne: pkt 7. </w:t>
      </w:r>
    </w:p>
    <w:p w14:paraId="407B367F"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51E687C4" w14:textId="77777777" w:rsidR="009B282E" w:rsidRDefault="00000000">
      <w:pPr>
        <w:pStyle w:val="Nagwek2"/>
        <w:numPr>
          <w:ilvl w:val="2"/>
          <w:numId w:val="9"/>
        </w:numPr>
      </w:pPr>
      <w:r>
        <w:t>Odbiór pokrycia dachowego</w:t>
      </w:r>
      <w:r>
        <w:rPr>
          <w:u w:val="none"/>
        </w:rPr>
        <w:t xml:space="preserve"> </w:t>
      </w:r>
    </w:p>
    <w:p w14:paraId="13F35E0C" w14:textId="77777777" w:rsidR="009B282E" w:rsidRDefault="00000000">
      <w:pPr>
        <w:ind w:left="108" w:right="6"/>
        <w:rPr>
          <w:rFonts w:ascii="Ariel" w:hAnsi="Ariel" w:cs="Times New Roman"/>
          <w:color w:val="auto"/>
        </w:rPr>
      </w:pPr>
      <w:r>
        <w:rPr>
          <w:rFonts w:ascii="Ariel" w:hAnsi="Ariel" w:cs="Times New Roman"/>
          <w:color w:val="auto"/>
        </w:rPr>
        <w:t xml:space="preserve">Podstawę do odbioru wykonania robót pokrycia dachowego stanowi zgodność ich wykonania z dokumentacją projektową i zatwierdzonymi zmianami, podanymi w dokumentacji powykonawczej oraz wymaganiami specyfikacji i powołanymi normami przedmiotowymi. </w:t>
      </w:r>
    </w:p>
    <w:p w14:paraId="7A6B9ECA" w14:textId="77777777" w:rsidR="009B282E" w:rsidRDefault="00000000">
      <w:pPr>
        <w:spacing w:after="51"/>
        <w:ind w:left="108" w:right="6"/>
        <w:rPr>
          <w:rFonts w:ascii="Ariel" w:hAnsi="Ariel" w:cs="Times New Roman"/>
          <w:color w:val="auto"/>
        </w:rPr>
      </w:pPr>
      <w:r>
        <w:rPr>
          <w:rFonts w:ascii="Ariel" w:hAnsi="Ariel" w:cs="Times New Roman"/>
          <w:color w:val="auto"/>
        </w:rPr>
        <w:t xml:space="preserve">Wykonawca zobowiązany jest przedstawić: </w:t>
      </w:r>
    </w:p>
    <w:p w14:paraId="0DB7A093" w14:textId="77777777" w:rsidR="009B282E" w:rsidRDefault="00000000">
      <w:pPr>
        <w:numPr>
          <w:ilvl w:val="0"/>
          <w:numId w:val="92"/>
        </w:numPr>
        <w:spacing w:after="46"/>
        <w:ind w:right="6" w:hanging="360"/>
        <w:rPr>
          <w:rFonts w:ascii="Ariel" w:hAnsi="Ariel" w:cs="Times New Roman"/>
          <w:color w:val="auto"/>
        </w:rPr>
      </w:pPr>
      <w:r>
        <w:rPr>
          <w:rFonts w:ascii="Ariel" w:hAnsi="Ariel" w:cs="Times New Roman"/>
          <w:color w:val="auto"/>
        </w:rPr>
        <w:t xml:space="preserve">pełną dokumentację powykonawczą wraz z oświadczeniami stwierdzającymi zgodność w/w robót z projektem, </w:t>
      </w:r>
    </w:p>
    <w:p w14:paraId="5897DE2C" w14:textId="77777777" w:rsidR="009B282E" w:rsidRDefault="00000000">
      <w:pPr>
        <w:numPr>
          <w:ilvl w:val="0"/>
          <w:numId w:val="92"/>
        </w:numPr>
        <w:ind w:right="6" w:hanging="360"/>
        <w:rPr>
          <w:rFonts w:ascii="Ariel" w:hAnsi="Ariel" w:cs="Times New Roman"/>
          <w:color w:val="auto"/>
        </w:rPr>
      </w:pPr>
      <w:r>
        <w:rPr>
          <w:rFonts w:ascii="Ariel" w:hAnsi="Ariel" w:cs="Times New Roman"/>
          <w:color w:val="auto"/>
        </w:rPr>
        <w:t xml:space="preserve">protokoły badań kontrolnych oraz certyfikaty jakości materiałów i wyrobów, </w:t>
      </w:r>
    </w:p>
    <w:p w14:paraId="553335B8" w14:textId="77777777" w:rsidR="009B282E" w:rsidRDefault="00000000">
      <w:pPr>
        <w:numPr>
          <w:ilvl w:val="0"/>
          <w:numId w:val="92"/>
        </w:numPr>
        <w:ind w:right="6" w:hanging="360"/>
        <w:rPr>
          <w:rFonts w:ascii="Ariel" w:hAnsi="Ariel" w:cs="Times New Roman"/>
          <w:color w:val="auto"/>
        </w:rPr>
      </w:pPr>
      <w:r>
        <w:rPr>
          <w:rFonts w:ascii="Ariel" w:hAnsi="Ariel" w:cs="Times New Roman"/>
          <w:color w:val="auto"/>
        </w:rPr>
        <w:t xml:space="preserve">stwierdzenie inspektora nadzoru, że wyniki przeprowadzonych badań robót były pozytywne. Nie przewiduje się odstępstw od Warunków technicznych. </w:t>
      </w:r>
    </w:p>
    <w:p w14:paraId="28A0B7BA" w14:textId="77777777" w:rsidR="009B282E" w:rsidRDefault="00000000">
      <w:pPr>
        <w:spacing w:after="0" w:line="259" w:lineRule="auto"/>
        <w:ind w:left="0" w:right="0" w:firstLine="0"/>
        <w:jc w:val="left"/>
        <w:rPr>
          <w:rFonts w:ascii="Ariel" w:hAnsi="Ariel" w:cs="Times New Roman"/>
          <w:color w:val="auto"/>
        </w:rPr>
      </w:pPr>
      <w:r>
        <w:rPr>
          <w:rFonts w:ascii="Ariel" w:hAnsi="Ariel" w:cs="Times New Roman"/>
          <w:color w:val="auto"/>
        </w:rPr>
        <w:t xml:space="preserve"> </w:t>
      </w:r>
    </w:p>
    <w:p w14:paraId="38B512EB" w14:textId="77777777" w:rsidR="009B282E" w:rsidRDefault="00000000">
      <w:pPr>
        <w:pStyle w:val="Nagwek1"/>
        <w:numPr>
          <w:ilvl w:val="1"/>
          <w:numId w:val="9"/>
        </w:numPr>
      </w:pPr>
      <w:bookmarkStart w:id="168" w:name="_Toc155954720"/>
      <w:r>
        <w:t>PODSTAWA PŁATNOŚCI</w:t>
      </w:r>
      <w:bookmarkEnd w:id="168"/>
      <w:r>
        <w:t xml:space="preserve"> </w:t>
      </w:r>
    </w:p>
    <w:p w14:paraId="15A38BA1" w14:textId="77777777" w:rsidR="009B282E" w:rsidRDefault="00000000">
      <w:pPr>
        <w:ind w:left="108" w:right="6"/>
        <w:rPr>
          <w:rFonts w:ascii="Ariel" w:hAnsi="Ariel" w:cs="Times New Roman"/>
          <w:color w:val="auto"/>
        </w:rPr>
      </w:pPr>
      <w:r>
        <w:rPr>
          <w:rFonts w:ascii="Ariel" w:hAnsi="Ariel" w:cs="Times New Roman"/>
          <w:color w:val="auto"/>
        </w:rPr>
        <w:t xml:space="preserve">Ogólne ustalenia dotyczące podstaw płatności podano w OST „Wymagania ogólne” pkt 8. </w:t>
      </w:r>
    </w:p>
    <w:p w14:paraId="3E305330" w14:textId="77777777" w:rsidR="009B282E" w:rsidRDefault="009B282E">
      <w:pPr>
        <w:spacing w:after="0" w:line="259" w:lineRule="auto"/>
        <w:ind w:left="0" w:right="0" w:firstLine="0"/>
        <w:jc w:val="left"/>
        <w:rPr>
          <w:rFonts w:ascii="Ariel" w:hAnsi="Ariel" w:cs="Times New Roman"/>
          <w:color w:val="auto"/>
        </w:rPr>
      </w:pPr>
    </w:p>
    <w:p w14:paraId="5EF43F03" w14:textId="77777777" w:rsidR="009B282E" w:rsidRDefault="00000000">
      <w:pPr>
        <w:pStyle w:val="Nagwek1"/>
        <w:numPr>
          <w:ilvl w:val="1"/>
          <w:numId w:val="9"/>
        </w:numPr>
      </w:pPr>
      <w:bookmarkStart w:id="169" w:name="_Toc155954721"/>
      <w:r>
        <w:lastRenderedPageBreak/>
        <w:t>PRZEPISY ZWIĄZANE</w:t>
      </w:r>
      <w:bookmarkEnd w:id="169"/>
      <w:r>
        <w:t xml:space="preserve"> </w:t>
      </w:r>
    </w:p>
    <w:p w14:paraId="5B22497A" w14:textId="77777777" w:rsidR="009B282E" w:rsidRDefault="00000000">
      <w:pPr>
        <w:pStyle w:val="znormal"/>
        <w:widowControl/>
        <w:tabs>
          <w:tab w:val="left" w:pos="2568"/>
          <w:tab w:val="left" w:pos="3119"/>
        </w:tabs>
        <w:spacing w:after="5" w:line="249" w:lineRule="auto"/>
        <w:ind w:left="3119" w:right="280" w:hanging="2552"/>
        <w:jc w:val="left"/>
        <w:rPr>
          <w:rFonts w:ascii="Ariel" w:hAnsi="Ariel"/>
          <w:color w:val="auto"/>
          <w:szCs w:val="24"/>
        </w:rPr>
      </w:pPr>
      <w:r>
        <w:rPr>
          <w:rFonts w:ascii="Ariel" w:hAnsi="Ariel"/>
          <w:color w:val="auto"/>
          <w:szCs w:val="24"/>
        </w:rPr>
        <w:t>PN-69/B-10260</w:t>
      </w:r>
      <w:r>
        <w:rPr>
          <w:rFonts w:ascii="Ariel" w:hAnsi="Ariel"/>
          <w:color w:val="auto"/>
          <w:szCs w:val="24"/>
        </w:rPr>
        <w:tab/>
      </w:r>
      <w:r>
        <w:rPr>
          <w:rFonts w:ascii="Ariel" w:hAnsi="Ariel"/>
          <w:color w:val="auto"/>
          <w:szCs w:val="24"/>
        </w:rPr>
        <w:tab/>
        <w:t>Izolacje bitumiczne. Wymagania i badania przy odbiorze.</w:t>
      </w:r>
    </w:p>
    <w:p w14:paraId="4D69C308" w14:textId="77777777" w:rsidR="009B282E" w:rsidRDefault="00000000">
      <w:pPr>
        <w:pStyle w:val="znormal"/>
        <w:widowControl/>
        <w:tabs>
          <w:tab w:val="left" w:pos="2568"/>
          <w:tab w:val="left" w:pos="3119"/>
        </w:tabs>
        <w:spacing w:after="5" w:line="249" w:lineRule="auto"/>
        <w:ind w:left="3119" w:right="280" w:hanging="2552"/>
        <w:jc w:val="left"/>
        <w:rPr>
          <w:rFonts w:ascii="Ariel" w:hAnsi="Ariel"/>
          <w:color w:val="auto"/>
          <w:szCs w:val="24"/>
        </w:rPr>
      </w:pPr>
      <w:r>
        <w:rPr>
          <w:rFonts w:ascii="Ariel" w:hAnsi="Ariel"/>
          <w:color w:val="auto"/>
          <w:szCs w:val="24"/>
        </w:rPr>
        <w:t>PN-B-24620:1998</w:t>
      </w:r>
      <w:r>
        <w:rPr>
          <w:rFonts w:ascii="Ariel" w:hAnsi="Ariel"/>
          <w:color w:val="auto"/>
          <w:szCs w:val="24"/>
        </w:rPr>
        <w:tab/>
      </w:r>
      <w:r>
        <w:rPr>
          <w:rFonts w:ascii="Ariel" w:hAnsi="Ariel"/>
          <w:color w:val="auto"/>
          <w:szCs w:val="24"/>
        </w:rPr>
        <w:tab/>
        <w:t>Lepiki, masy i roztwory asfaltowe stosowane na zimno.</w:t>
      </w:r>
    </w:p>
    <w:p w14:paraId="6D6BF174" w14:textId="77777777" w:rsidR="009B282E" w:rsidRDefault="00000000">
      <w:pPr>
        <w:pStyle w:val="znormal"/>
        <w:widowControl/>
        <w:tabs>
          <w:tab w:val="left" w:pos="2568"/>
          <w:tab w:val="left" w:pos="3119"/>
        </w:tabs>
        <w:spacing w:after="5" w:line="249" w:lineRule="auto"/>
        <w:ind w:left="3119" w:right="280" w:hanging="2552"/>
        <w:jc w:val="left"/>
        <w:rPr>
          <w:rFonts w:ascii="Ariel" w:hAnsi="Ariel"/>
          <w:color w:val="auto"/>
          <w:szCs w:val="24"/>
        </w:rPr>
      </w:pPr>
      <w:r>
        <w:rPr>
          <w:rFonts w:ascii="Ariel" w:hAnsi="Ariel"/>
          <w:color w:val="auto"/>
          <w:szCs w:val="24"/>
        </w:rPr>
        <w:t xml:space="preserve">PN-B-27617/A1:1997 </w:t>
      </w:r>
      <w:r>
        <w:rPr>
          <w:rFonts w:ascii="Ariel" w:hAnsi="Ariel"/>
          <w:color w:val="auto"/>
          <w:szCs w:val="24"/>
        </w:rPr>
        <w:tab/>
        <w:t>Papa asfaltowa na tekturze budowlanej.</w:t>
      </w:r>
    </w:p>
    <w:p w14:paraId="611AF064" w14:textId="77777777" w:rsidR="009B282E" w:rsidRDefault="00000000">
      <w:pPr>
        <w:pStyle w:val="znormal"/>
        <w:widowControl/>
        <w:tabs>
          <w:tab w:val="left" w:pos="2568"/>
          <w:tab w:val="left" w:pos="3119"/>
        </w:tabs>
        <w:spacing w:after="5" w:line="249" w:lineRule="auto"/>
        <w:ind w:left="3119" w:right="280" w:hanging="2552"/>
        <w:jc w:val="left"/>
        <w:rPr>
          <w:rFonts w:ascii="Ariel" w:hAnsi="Ariel"/>
          <w:color w:val="auto"/>
          <w:szCs w:val="24"/>
        </w:rPr>
      </w:pPr>
      <w:r>
        <w:rPr>
          <w:rFonts w:ascii="Ariel" w:hAnsi="Ariel"/>
          <w:color w:val="auto"/>
          <w:szCs w:val="24"/>
        </w:rPr>
        <w:t>PN-B-27620:1998</w:t>
      </w:r>
      <w:r>
        <w:rPr>
          <w:rFonts w:ascii="Ariel" w:hAnsi="Ariel"/>
          <w:color w:val="auto"/>
          <w:szCs w:val="24"/>
        </w:rPr>
        <w:tab/>
      </w:r>
      <w:r>
        <w:rPr>
          <w:rFonts w:ascii="Ariel" w:hAnsi="Ariel"/>
          <w:color w:val="auto"/>
          <w:szCs w:val="24"/>
        </w:rPr>
        <w:tab/>
        <w:t>Papa asfaltowa na welonie z włókien szklanych.</w:t>
      </w:r>
    </w:p>
    <w:p w14:paraId="618512E7" w14:textId="77777777" w:rsidR="009B282E" w:rsidRDefault="00000000">
      <w:pPr>
        <w:pStyle w:val="znormal"/>
        <w:widowControl/>
        <w:tabs>
          <w:tab w:val="left" w:pos="2568"/>
          <w:tab w:val="left" w:pos="3119"/>
        </w:tabs>
        <w:spacing w:after="5" w:line="249" w:lineRule="auto"/>
        <w:ind w:left="3119" w:right="280" w:hanging="2552"/>
        <w:jc w:val="left"/>
        <w:rPr>
          <w:rFonts w:ascii="Ariel" w:hAnsi="Ariel"/>
          <w:color w:val="auto"/>
          <w:szCs w:val="24"/>
        </w:rPr>
      </w:pPr>
      <w:r>
        <w:rPr>
          <w:rFonts w:ascii="Ariel" w:hAnsi="Ariel"/>
          <w:color w:val="auto"/>
          <w:szCs w:val="24"/>
        </w:rPr>
        <w:t>PN-61/B-10245</w:t>
      </w:r>
      <w:r>
        <w:rPr>
          <w:rFonts w:ascii="Ariel" w:hAnsi="Ariel"/>
          <w:color w:val="auto"/>
          <w:szCs w:val="24"/>
        </w:rPr>
        <w:tab/>
      </w:r>
      <w:r>
        <w:rPr>
          <w:rFonts w:ascii="Ariel" w:hAnsi="Ariel"/>
          <w:color w:val="auto"/>
          <w:szCs w:val="24"/>
        </w:rPr>
        <w:tab/>
        <w:t>Roboty blacharskie budowlane z blachy stalowej ocynkowanej i cynkowej. Wymagania i badania techniczne przy odbiorze.</w:t>
      </w:r>
    </w:p>
    <w:p w14:paraId="49331B4F" w14:textId="77777777" w:rsidR="009B282E" w:rsidRDefault="00000000">
      <w:pPr>
        <w:pStyle w:val="zal"/>
        <w:widowControl/>
        <w:tabs>
          <w:tab w:val="left" w:pos="3119"/>
        </w:tabs>
        <w:spacing w:after="5" w:line="249" w:lineRule="auto"/>
        <w:jc w:val="left"/>
        <w:rPr>
          <w:rFonts w:ascii="Ariel" w:hAnsi="Ariel"/>
          <w:b w:val="0"/>
          <w:bCs w:val="0"/>
          <w:color w:val="auto"/>
          <w:szCs w:val="24"/>
          <w:u w:val="none"/>
        </w:rPr>
      </w:pPr>
      <w:r>
        <w:rPr>
          <w:rFonts w:ascii="Ariel" w:hAnsi="Ariel"/>
          <w:b w:val="0"/>
          <w:bCs w:val="0"/>
          <w:color w:val="auto"/>
          <w:szCs w:val="24"/>
          <w:u w:val="none"/>
        </w:rPr>
        <w:t xml:space="preserve"> </w:t>
      </w:r>
      <w:r>
        <w:br w:type="page"/>
      </w:r>
    </w:p>
    <w:p w14:paraId="48AB750C" w14:textId="77777777" w:rsidR="009B282E" w:rsidRDefault="00000000">
      <w:pPr>
        <w:pStyle w:val="Nagwek1"/>
        <w:numPr>
          <w:ilvl w:val="0"/>
          <w:numId w:val="9"/>
        </w:numPr>
      </w:pPr>
      <w:bookmarkStart w:id="170" w:name="_Toc155954722"/>
      <w:r>
        <w:lastRenderedPageBreak/>
        <w:t>ŚCIANKI DZIAŁOWE I OKŁADZIANY GIPSOWO-KARTONOWE</w:t>
      </w:r>
      <w:bookmarkStart w:id="171" w:name="_Toc155954723"/>
      <w:bookmarkEnd w:id="170"/>
    </w:p>
    <w:p w14:paraId="74B634E8" w14:textId="77777777" w:rsidR="009B282E" w:rsidRDefault="00000000">
      <w:pPr>
        <w:pStyle w:val="Nagwek1"/>
        <w:numPr>
          <w:ilvl w:val="1"/>
          <w:numId w:val="9"/>
        </w:numPr>
      </w:pPr>
      <w:r>
        <w:t>WSTĘP</w:t>
      </w:r>
      <w:bookmarkEnd w:id="171"/>
      <w:r>
        <w:rPr>
          <w:u w:val="none"/>
        </w:rPr>
        <w:t xml:space="preserve"> </w:t>
      </w:r>
    </w:p>
    <w:p w14:paraId="0D18A989" w14:textId="77777777" w:rsidR="009B282E" w:rsidRDefault="00000000">
      <w:pPr>
        <w:pStyle w:val="Nagwek2"/>
        <w:numPr>
          <w:ilvl w:val="2"/>
          <w:numId w:val="9"/>
        </w:numPr>
      </w:pPr>
      <w:r>
        <w:t>Przedmiot SST</w:t>
      </w:r>
      <w:r>
        <w:rPr>
          <w:u w:val="none"/>
        </w:rPr>
        <w:t xml:space="preserve"> </w:t>
      </w:r>
    </w:p>
    <w:p w14:paraId="062CACFD" w14:textId="77777777" w:rsidR="009B282E" w:rsidRDefault="00000000">
      <w:pPr>
        <w:ind w:left="108" w:right="6"/>
        <w:rPr>
          <w:rFonts w:ascii="Ariel" w:hAnsi="Ariel" w:cs="Times New Roman"/>
        </w:rPr>
      </w:pPr>
      <w:r>
        <w:rPr>
          <w:rFonts w:ascii="Ariel" w:hAnsi="Ariel" w:cs="Times New Roman"/>
        </w:rPr>
        <w:t>Przedmiotem niniejszej szczegółowej specyfikacji technicznej są wymagania dotyczące wykonania i odbioru robót budowlanych związanych z wykonaniem ścianek działowych i okładzin z płyt gipsowo-kartonowych (GK), w ramach realizacji projektu pn</w:t>
      </w:r>
      <w:r>
        <w:rPr>
          <w:rFonts w:ascii="Ariel" w:hAnsi="Ariel" w:cs="Times New Roman"/>
          <w:color w:val="auto"/>
        </w:rPr>
        <w:t xml:space="preserve"> 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7AF50C92" w14:textId="77777777" w:rsidR="009B282E" w:rsidRDefault="00000000">
      <w:pPr>
        <w:ind w:left="108" w:right="6"/>
        <w:rPr>
          <w:rFonts w:ascii="Ariel" w:hAnsi="Ariel" w:cs="Times New Roman"/>
          <w:highlight w:val="yellow"/>
        </w:rPr>
      </w:pPr>
      <w:r>
        <w:rPr>
          <w:rFonts w:ascii="Ariel" w:hAnsi="Ariel" w:cs="Times New Roman"/>
          <w:highlight w:val="yellow"/>
        </w:rPr>
        <w:t xml:space="preserve"> </w:t>
      </w:r>
    </w:p>
    <w:p w14:paraId="25F032C1" w14:textId="77777777" w:rsidR="009B282E" w:rsidRDefault="00000000">
      <w:pPr>
        <w:spacing w:after="0" w:line="259" w:lineRule="auto"/>
        <w:ind w:left="113" w:right="0" w:firstLine="0"/>
        <w:jc w:val="left"/>
        <w:rPr>
          <w:rFonts w:ascii="Ariel" w:eastAsia="Arial" w:hAnsi="Ariel" w:cs="Times New Roman"/>
          <w:i/>
        </w:rPr>
      </w:pPr>
      <w:r>
        <w:rPr>
          <w:rFonts w:ascii="Ariel" w:eastAsia="Arial" w:hAnsi="Ariel" w:cs="Times New Roman"/>
          <w:i/>
        </w:rPr>
        <w:t>Klasyfikacja wg Wspólnego Słownika Zamówień (CPV):</w:t>
      </w:r>
    </w:p>
    <w:p w14:paraId="0AD7D761" w14:textId="77777777" w:rsidR="009B282E" w:rsidRDefault="00000000">
      <w:pPr>
        <w:spacing w:after="0" w:line="259" w:lineRule="auto"/>
        <w:ind w:left="113" w:right="0" w:firstLine="0"/>
        <w:jc w:val="left"/>
        <w:rPr>
          <w:rFonts w:ascii="Ariel" w:hAnsi="Ariel" w:cs="Times New Roman"/>
          <w:b/>
          <w:bCs/>
        </w:rPr>
      </w:pPr>
      <w:r>
        <w:rPr>
          <w:rFonts w:ascii="Ariel" w:hAnsi="Ariel" w:cs="Times New Roman"/>
          <w:b/>
          <w:bCs/>
        </w:rPr>
        <w:t>45421152-4 Ścianki działowe i okładziny gipsowo-kartonowych</w:t>
      </w:r>
    </w:p>
    <w:p w14:paraId="156E5FBC" w14:textId="77777777" w:rsidR="009B282E" w:rsidRDefault="00000000">
      <w:pPr>
        <w:spacing w:after="0" w:line="259" w:lineRule="auto"/>
        <w:ind w:left="0" w:right="0" w:firstLine="0"/>
        <w:jc w:val="left"/>
        <w:rPr>
          <w:rFonts w:ascii="Ariel" w:hAnsi="Ariel" w:cs="Times New Roman"/>
          <w:highlight w:val="yellow"/>
        </w:rPr>
      </w:pPr>
      <w:r>
        <w:rPr>
          <w:rFonts w:ascii="Ariel" w:eastAsia="Arial" w:hAnsi="Ariel" w:cs="Times New Roman"/>
          <w:i/>
          <w:sz w:val="23"/>
          <w:highlight w:val="yellow"/>
        </w:rPr>
        <w:t xml:space="preserve"> </w:t>
      </w:r>
    </w:p>
    <w:p w14:paraId="465B6B50" w14:textId="77777777" w:rsidR="009B282E" w:rsidRDefault="00000000">
      <w:pPr>
        <w:pStyle w:val="Nagwek2"/>
        <w:numPr>
          <w:ilvl w:val="2"/>
          <w:numId w:val="9"/>
        </w:numPr>
      </w:pPr>
      <w:r>
        <w:t>Zakres stosowania SST</w:t>
      </w:r>
      <w:r>
        <w:rPr>
          <w:u w:val="none"/>
        </w:rPr>
        <w:t xml:space="preserve"> </w:t>
      </w:r>
    </w:p>
    <w:p w14:paraId="3C30C8DC" w14:textId="77777777" w:rsidR="009B282E" w:rsidRDefault="00000000">
      <w:pPr>
        <w:ind w:left="108" w:right="6"/>
        <w:rPr>
          <w:rFonts w:ascii="Ariel" w:hAnsi="Ariel" w:cs="Times New Roman"/>
        </w:rPr>
      </w:pPr>
      <w:r>
        <w:rPr>
          <w:rFonts w:ascii="Ariel" w:hAnsi="Ariel" w:cs="Times New Roman"/>
        </w:rPr>
        <w:t xml:space="preserve">Szczegółowa specyfikacja techniczna jest dokumentem będącym podstawą do udzielenie zamówienia i zawarcia umowy na wykonanie robót zawartych w pkt. 9.1.1. </w:t>
      </w:r>
    </w:p>
    <w:p w14:paraId="36966FDF" w14:textId="77777777" w:rsidR="009B282E" w:rsidRDefault="00000000">
      <w:pPr>
        <w:spacing w:after="3" w:line="259" w:lineRule="auto"/>
        <w:ind w:left="0" w:right="0" w:firstLine="0"/>
        <w:jc w:val="left"/>
        <w:rPr>
          <w:rFonts w:ascii="Ariel" w:hAnsi="Ariel" w:cs="Times New Roman"/>
        </w:rPr>
      </w:pPr>
      <w:r>
        <w:rPr>
          <w:rFonts w:ascii="Ariel" w:hAnsi="Ariel" w:cs="Times New Roman"/>
          <w:sz w:val="23"/>
        </w:rPr>
        <w:t xml:space="preserve"> </w:t>
      </w:r>
    </w:p>
    <w:p w14:paraId="444E9095" w14:textId="77777777" w:rsidR="009B282E" w:rsidRDefault="00000000">
      <w:pPr>
        <w:pStyle w:val="Nagwek2"/>
        <w:numPr>
          <w:ilvl w:val="2"/>
          <w:numId w:val="9"/>
        </w:numPr>
      </w:pPr>
      <w:r>
        <w:t>Określenia podstawowe</w:t>
      </w:r>
      <w:r>
        <w:rPr>
          <w:u w:val="none"/>
        </w:rPr>
        <w:t xml:space="preserve"> </w:t>
      </w:r>
    </w:p>
    <w:p w14:paraId="150D846A" w14:textId="77777777" w:rsidR="009B282E" w:rsidRDefault="00000000">
      <w:pPr>
        <w:ind w:left="108" w:right="6"/>
        <w:rPr>
          <w:rFonts w:ascii="Ariel" w:hAnsi="Ariel" w:cs="Times New Roman"/>
        </w:rPr>
      </w:pPr>
      <w:r>
        <w:rPr>
          <w:rFonts w:ascii="Ariel" w:hAnsi="Ariel" w:cs="Times New Roman"/>
        </w:rPr>
        <w:t xml:space="preserve">Określenia i nazewnictwo użyte w niniejszej specyfikacji technicznej ST są zgodne z obowiązującymi podanymi w normach PN i przepisach Prawa budowlanego. </w:t>
      </w:r>
    </w:p>
    <w:p w14:paraId="429D99A5" w14:textId="77777777" w:rsidR="009B282E" w:rsidRDefault="00000000">
      <w:pPr>
        <w:ind w:left="108" w:right="6"/>
        <w:rPr>
          <w:rFonts w:ascii="Ariel" w:hAnsi="Ariel" w:cs="Times New Roman"/>
        </w:rPr>
      </w:pPr>
      <w:r>
        <w:rPr>
          <w:rFonts w:ascii="Ariel" w:eastAsia="Arial" w:hAnsi="Ariel" w:cs="Times New Roman"/>
          <w:i/>
          <w:u w:val="single" w:color="000000"/>
        </w:rPr>
        <w:t>roboty budowlane</w:t>
      </w:r>
      <w:r>
        <w:rPr>
          <w:rFonts w:ascii="Ariel" w:eastAsia="Arial" w:hAnsi="Ariel" w:cs="Times New Roman"/>
          <w:i/>
        </w:rPr>
        <w:t xml:space="preserve"> </w:t>
      </w:r>
      <w:r>
        <w:rPr>
          <w:rFonts w:ascii="Ariel" w:hAnsi="Ariel" w:cs="Times New Roman"/>
        </w:rPr>
        <w:t xml:space="preserve">– wszystkie prace budowlane związane z wykonaniem ścianek działowych i okładzin z płyt gipsowo-kartonowych(GK) zgodnie z ustaleniami dokumentacji projektowej. </w:t>
      </w:r>
    </w:p>
    <w:p w14:paraId="331C1F31"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58E562E1" w14:textId="77777777" w:rsidR="009B282E" w:rsidRDefault="00000000">
      <w:pPr>
        <w:pStyle w:val="Nagwek2"/>
        <w:numPr>
          <w:ilvl w:val="2"/>
          <w:numId w:val="9"/>
        </w:numPr>
      </w:pPr>
      <w:r>
        <w:t>Zakres robót objętych SST</w:t>
      </w:r>
      <w:r>
        <w:rPr>
          <w:u w:val="none"/>
        </w:rPr>
        <w:t xml:space="preserve"> </w:t>
      </w:r>
    </w:p>
    <w:p w14:paraId="730F47E6" w14:textId="77777777" w:rsidR="009B282E" w:rsidRDefault="00000000">
      <w:pPr>
        <w:ind w:left="108" w:right="6"/>
        <w:rPr>
          <w:rFonts w:ascii="Ariel" w:hAnsi="Ariel" w:cs="Times New Roman"/>
        </w:rPr>
      </w:pPr>
      <w:r>
        <w:rPr>
          <w:rFonts w:ascii="Ariel" w:hAnsi="Ariel" w:cs="Times New Roman"/>
        </w:rPr>
        <w:t xml:space="preserve">Ustalenia zawarte w niniejszej szczegółowej specyfikacji technicznej dotyczą zasad prowadzenia robót związanych z wykonaniem ścianek działowych i okładzin z płyt gipsowo-kartonowych. </w:t>
      </w:r>
    </w:p>
    <w:p w14:paraId="2C462D8E" w14:textId="77777777" w:rsidR="009B282E" w:rsidRDefault="00000000">
      <w:pPr>
        <w:spacing w:after="14" w:line="259" w:lineRule="auto"/>
        <w:ind w:left="0" w:right="0" w:firstLine="0"/>
        <w:jc w:val="left"/>
        <w:rPr>
          <w:rFonts w:ascii="Ariel" w:hAnsi="Ariel" w:cs="Times New Roman"/>
        </w:rPr>
      </w:pPr>
      <w:r>
        <w:rPr>
          <w:rFonts w:ascii="Ariel" w:hAnsi="Ariel" w:cs="Times New Roman"/>
          <w:sz w:val="23"/>
        </w:rPr>
        <w:t xml:space="preserve"> </w:t>
      </w:r>
    </w:p>
    <w:p w14:paraId="1B4E62C0" w14:textId="77777777" w:rsidR="009B282E" w:rsidRDefault="00000000">
      <w:pPr>
        <w:pStyle w:val="Nagwek2"/>
        <w:numPr>
          <w:ilvl w:val="2"/>
          <w:numId w:val="9"/>
        </w:numPr>
      </w:pPr>
      <w:r>
        <w:t>Ogólne wymagania dotyczące robót.</w:t>
      </w:r>
      <w:r>
        <w:rPr>
          <w:u w:val="none"/>
        </w:rPr>
        <w:t xml:space="preserve"> </w:t>
      </w:r>
    </w:p>
    <w:p w14:paraId="292F2223" w14:textId="77777777" w:rsidR="009B282E" w:rsidRDefault="00000000">
      <w:pPr>
        <w:ind w:left="108" w:right="6"/>
        <w:rPr>
          <w:rFonts w:ascii="Ariel" w:hAnsi="Ariel" w:cs="Times New Roman"/>
        </w:rPr>
      </w:pPr>
      <w:r>
        <w:rPr>
          <w:rFonts w:ascii="Ariel" w:hAnsi="Ariel" w:cs="Times New Roman"/>
        </w:rPr>
        <w:t xml:space="preserve">Wykonawca robót jest odpowiedzialny za jakość ich wykonania oraz za zgodność z dokumentacją projektową, SST i poleceniami Inspektora nadzoru. </w:t>
      </w:r>
    </w:p>
    <w:p w14:paraId="103D7002" w14:textId="77777777" w:rsidR="009B282E" w:rsidRDefault="00000000">
      <w:pPr>
        <w:spacing w:after="24" w:line="259" w:lineRule="auto"/>
        <w:ind w:left="0" w:right="0" w:firstLine="0"/>
        <w:jc w:val="left"/>
        <w:rPr>
          <w:rFonts w:ascii="Ariel" w:hAnsi="Ariel" w:cs="Times New Roman"/>
          <w:highlight w:val="yellow"/>
        </w:rPr>
      </w:pPr>
      <w:r>
        <w:rPr>
          <w:rFonts w:ascii="Ariel" w:hAnsi="Ariel" w:cs="Times New Roman"/>
          <w:sz w:val="23"/>
          <w:highlight w:val="yellow"/>
        </w:rPr>
        <w:t xml:space="preserve"> </w:t>
      </w:r>
    </w:p>
    <w:p w14:paraId="1FFEC7A8" w14:textId="77777777" w:rsidR="009B282E" w:rsidRDefault="00000000">
      <w:pPr>
        <w:pStyle w:val="Nagwek1"/>
        <w:numPr>
          <w:ilvl w:val="1"/>
          <w:numId w:val="9"/>
        </w:numPr>
      </w:pPr>
      <w:bookmarkStart w:id="172" w:name="_Toc155954724"/>
      <w:r>
        <w:t>MATERIAŁY</w:t>
      </w:r>
      <w:bookmarkEnd w:id="172"/>
      <w:r>
        <w:t xml:space="preserve"> </w:t>
      </w:r>
    </w:p>
    <w:p w14:paraId="0C3E4416" w14:textId="77777777" w:rsidR="009B282E" w:rsidRDefault="00000000">
      <w:pPr>
        <w:pStyle w:val="Nagwek2"/>
        <w:numPr>
          <w:ilvl w:val="2"/>
          <w:numId w:val="9"/>
        </w:numPr>
      </w:pPr>
      <w:r>
        <w:t>Wymagania ogólne</w:t>
      </w:r>
      <w:r>
        <w:rPr>
          <w:u w:val="none"/>
        </w:rPr>
        <w:t xml:space="preserve"> </w:t>
      </w:r>
    </w:p>
    <w:p w14:paraId="4BC6C17B" w14:textId="77777777" w:rsidR="009B282E" w:rsidRDefault="00000000">
      <w:pPr>
        <w:ind w:left="108" w:right="6"/>
        <w:rPr>
          <w:rFonts w:ascii="Ariel" w:hAnsi="Ariel" w:cs="Times New Roman"/>
        </w:rPr>
      </w:pPr>
      <w:r>
        <w:rPr>
          <w:rFonts w:ascii="Ariel" w:hAnsi="Ariel" w:cs="Times New Roman"/>
        </w:rPr>
        <w:t xml:space="preserve">Ogólne wymagania dotyczące materiałów, ich pozyskiwania i składowania podano w ST „Wymagania ogólne” pkt 3.1. </w:t>
      </w:r>
    </w:p>
    <w:p w14:paraId="22F95C15" w14:textId="77777777" w:rsidR="009B282E" w:rsidRDefault="00000000">
      <w:pPr>
        <w:pStyle w:val="Nagwek2"/>
        <w:numPr>
          <w:ilvl w:val="2"/>
          <w:numId w:val="9"/>
        </w:numPr>
      </w:pPr>
      <w:r>
        <w:t>Płyty gipsowo-kartonowe</w:t>
      </w:r>
    </w:p>
    <w:p w14:paraId="534E67A5" w14:textId="77777777" w:rsidR="009B282E" w:rsidRDefault="00000000">
      <w:pPr>
        <w:spacing w:after="46"/>
        <w:ind w:left="108" w:right="-22"/>
        <w:jc w:val="left"/>
        <w:rPr>
          <w:rFonts w:ascii="Ariel" w:eastAsia="Arial" w:hAnsi="Ariel" w:cs="Times New Roman"/>
          <w:bCs/>
        </w:rPr>
      </w:pPr>
      <w:r>
        <w:rPr>
          <w:rFonts w:ascii="Ariel" w:eastAsia="Arial" w:hAnsi="Ariel" w:cs="Times New Roman"/>
          <w:bCs/>
        </w:rPr>
        <w:t>Płyty gipsowo-kartonowe powinny odpowiadać wymaganiom określonych w normie PN-B-79405 - wymagania dla płyt gipsowo-kartonowych. Rozróżnia się następujące rodzaje płyt gipsowo-kartonowych (GK):</w:t>
      </w:r>
    </w:p>
    <w:p w14:paraId="01EB12DE" w14:textId="77777777" w:rsidR="009B282E" w:rsidRDefault="00000000">
      <w:pPr>
        <w:pStyle w:val="Akapitzlist"/>
        <w:numPr>
          <w:ilvl w:val="0"/>
          <w:numId w:val="51"/>
        </w:numPr>
        <w:spacing w:after="46"/>
        <w:ind w:right="-22"/>
        <w:jc w:val="left"/>
        <w:rPr>
          <w:rFonts w:ascii="Ariel" w:eastAsia="Arial" w:hAnsi="Ariel" w:cs="Times New Roman"/>
          <w:bCs/>
        </w:rPr>
      </w:pPr>
      <w:r>
        <w:rPr>
          <w:rFonts w:ascii="Ariel" w:eastAsia="Arial" w:hAnsi="Ariel" w:cs="Times New Roman"/>
          <w:bCs/>
        </w:rPr>
        <w:t xml:space="preserve">GKB zwykła </w:t>
      </w:r>
    </w:p>
    <w:p w14:paraId="323F6DAC" w14:textId="77777777" w:rsidR="009B282E" w:rsidRDefault="00000000">
      <w:pPr>
        <w:pStyle w:val="Akapitzlist"/>
        <w:numPr>
          <w:ilvl w:val="0"/>
          <w:numId w:val="51"/>
        </w:numPr>
        <w:spacing w:after="46"/>
        <w:ind w:right="-22"/>
        <w:jc w:val="left"/>
        <w:rPr>
          <w:rFonts w:ascii="Ariel" w:eastAsia="Arial" w:hAnsi="Ariel" w:cs="Times New Roman"/>
          <w:bCs/>
        </w:rPr>
      </w:pPr>
      <w:r>
        <w:rPr>
          <w:rFonts w:ascii="Ariel" w:eastAsia="Arial" w:hAnsi="Ariel" w:cs="Times New Roman"/>
          <w:bCs/>
        </w:rPr>
        <w:t xml:space="preserve">GKB ognioodporna </w:t>
      </w:r>
    </w:p>
    <w:p w14:paraId="465F1A9B" w14:textId="77777777" w:rsidR="009B282E" w:rsidRDefault="00000000">
      <w:pPr>
        <w:pStyle w:val="Akapitzlist"/>
        <w:numPr>
          <w:ilvl w:val="0"/>
          <w:numId w:val="51"/>
        </w:numPr>
        <w:spacing w:after="46"/>
        <w:ind w:right="-22"/>
        <w:jc w:val="left"/>
        <w:rPr>
          <w:rFonts w:ascii="Ariel" w:eastAsia="Arial" w:hAnsi="Ariel" w:cs="Times New Roman"/>
          <w:bCs/>
        </w:rPr>
      </w:pPr>
      <w:r>
        <w:rPr>
          <w:rFonts w:ascii="Ariel" w:eastAsia="Arial" w:hAnsi="Ariel" w:cs="Times New Roman"/>
          <w:bCs/>
        </w:rPr>
        <w:lastRenderedPageBreak/>
        <w:t xml:space="preserve">GKB wodoodporna </w:t>
      </w:r>
    </w:p>
    <w:p w14:paraId="498C82DA" w14:textId="77777777" w:rsidR="009B282E" w:rsidRDefault="00000000">
      <w:pPr>
        <w:pStyle w:val="Akapitzlist"/>
        <w:numPr>
          <w:ilvl w:val="0"/>
          <w:numId w:val="51"/>
        </w:numPr>
        <w:spacing w:after="46"/>
        <w:ind w:right="-22"/>
        <w:jc w:val="left"/>
        <w:rPr>
          <w:rFonts w:ascii="Ariel" w:hAnsi="Ariel" w:cs="Times New Roman"/>
          <w:bCs/>
        </w:rPr>
      </w:pPr>
      <w:r>
        <w:rPr>
          <w:rFonts w:ascii="Ariel" w:eastAsia="Arial" w:hAnsi="Ariel" w:cs="Times New Roman"/>
          <w:bCs/>
        </w:rPr>
        <w:t>GKFI wodo i ognioodporna</w:t>
      </w:r>
    </w:p>
    <w:p w14:paraId="2E84B72B" w14:textId="77777777" w:rsidR="009B282E" w:rsidRDefault="009B282E">
      <w:pPr>
        <w:spacing w:after="46"/>
        <w:ind w:left="0" w:right="-22" w:firstLine="0"/>
        <w:jc w:val="left"/>
        <w:rPr>
          <w:rFonts w:ascii="Ariel" w:hAnsi="Ariel" w:cs="Times New Roman"/>
          <w:bCs/>
        </w:rPr>
      </w:pPr>
    </w:p>
    <w:tbl>
      <w:tblPr>
        <w:tblStyle w:val="TableGrid"/>
        <w:tblW w:w="9022" w:type="dxa"/>
        <w:tblInd w:w="2" w:type="dxa"/>
        <w:tblCellMar>
          <w:top w:w="55" w:type="dxa"/>
          <w:left w:w="27" w:type="dxa"/>
          <w:right w:w="42" w:type="dxa"/>
        </w:tblCellMar>
        <w:tblLook w:val="04A0" w:firstRow="1" w:lastRow="0" w:firstColumn="1" w:lastColumn="0" w:noHBand="0" w:noVBand="1"/>
      </w:tblPr>
      <w:tblGrid>
        <w:gridCol w:w="372"/>
        <w:gridCol w:w="31"/>
        <w:gridCol w:w="1255"/>
        <w:gridCol w:w="1160"/>
        <w:gridCol w:w="9"/>
        <w:gridCol w:w="1475"/>
        <w:gridCol w:w="765"/>
        <w:gridCol w:w="808"/>
        <w:gridCol w:w="1244"/>
        <w:gridCol w:w="327"/>
        <w:gridCol w:w="1576"/>
      </w:tblGrid>
      <w:tr w:rsidR="009B282E" w14:paraId="4EE36D15" w14:textId="77777777">
        <w:trPr>
          <w:trHeight w:val="1012"/>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tcPr>
          <w:p w14:paraId="3473BB86"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Lp.</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56EDC16B"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Wymagania</w:t>
            </w: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7A22197B"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GKB</w:t>
            </w:r>
          </w:p>
          <w:p w14:paraId="09388E4E"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zwykła</w:t>
            </w:r>
          </w:p>
        </w:tc>
        <w:tc>
          <w:tcPr>
            <w:tcW w:w="765" w:type="dxa"/>
            <w:tcBorders>
              <w:top w:val="single" w:sz="2" w:space="0" w:color="000000"/>
              <w:left w:val="single" w:sz="2" w:space="0" w:color="000000"/>
              <w:bottom w:val="single" w:sz="2" w:space="0" w:color="000000"/>
              <w:right w:val="single" w:sz="2" w:space="0" w:color="000000"/>
            </w:tcBorders>
            <w:shd w:val="clear" w:color="auto" w:fill="auto"/>
          </w:tcPr>
          <w:p w14:paraId="59B7FB4F"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GKF</w:t>
            </w:r>
          </w:p>
          <w:p w14:paraId="0230EFA7"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ognioo dporna</w:t>
            </w:r>
          </w:p>
        </w:tc>
        <w:tc>
          <w:tcPr>
            <w:tcW w:w="2052" w:type="dxa"/>
            <w:gridSpan w:val="2"/>
            <w:tcBorders>
              <w:top w:val="single" w:sz="2" w:space="0" w:color="000000"/>
              <w:left w:val="single" w:sz="2" w:space="0" w:color="000000"/>
              <w:bottom w:val="single" w:sz="2" w:space="0" w:color="000000"/>
              <w:right w:val="single" w:sz="2" w:space="0" w:color="000000"/>
            </w:tcBorders>
            <w:shd w:val="clear" w:color="auto" w:fill="auto"/>
          </w:tcPr>
          <w:p w14:paraId="2A668700" w14:textId="77777777" w:rsidR="009B282E" w:rsidRDefault="00000000">
            <w:pPr>
              <w:spacing w:after="0" w:line="259" w:lineRule="auto"/>
              <w:ind w:left="0" w:right="234" w:firstLine="0"/>
              <w:rPr>
                <w:rFonts w:ascii="Ariel" w:hAnsi="Ariel" w:cs="Times New Roman"/>
              </w:rPr>
            </w:pPr>
            <w:r>
              <w:rPr>
                <w:rFonts w:ascii="Ariel" w:eastAsia="Arial" w:hAnsi="Ariel" w:cs="Times New Roman"/>
                <w:sz w:val="20"/>
              </w:rPr>
              <w:t>GKBI wodoodporna</w:t>
            </w:r>
          </w:p>
        </w:tc>
        <w:tc>
          <w:tcPr>
            <w:tcW w:w="1901" w:type="dxa"/>
            <w:gridSpan w:val="2"/>
            <w:tcBorders>
              <w:top w:val="single" w:sz="2" w:space="0" w:color="000000"/>
              <w:left w:val="single" w:sz="2" w:space="0" w:color="000000"/>
              <w:bottom w:val="single" w:sz="2" w:space="0" w:color="000000"/>
              <w:right w:val="single" w:sz="2" w:space="0" w:color="000000"/>
            </w:tcBorders>
            <w:shd w:val="clear" w:color="auto" w:fill="auto"/>
          </w:tcPr>
          <w:p w14:paraId="3A55E0B9"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GKFI</w:t>
            </w:r>
          </w:p>
          <w:p w14:paraId="0B9ADBE6"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wodo</w:t>
            </w:r>
          </w:p>
          <w:p w14:paraId="4EF2ACFE"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i ognioodporna</w:t>
            </w:r>
          </w:p>
        </w:tc>
      </w:tr>
      <w:tr w:rsidR="009B282E" w14:paraId="7A98A2E8" w14:textId="77777777">
        <w:trPr>
          <w:trHeight w:val="235"/>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tcPr>
          <w:p w14:paraId="05DC8C2F"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1</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78FA9A79"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2</w:t>
            </w: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41050506"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3</w:t>
            </w:r>
          </w:p>
        </w:tc>
        <w:tc>
          <w:tcPr>
            <w:tcW w:w="765" w:type="dxa"/>
            <w:tcBorders>
              <w:top w:val="single" w:sz="2" w:space="0" w:color="000000"/>
              <w:left w:val="single" w:sz="2" w:space="0" w:color="000000"/>
              <w:bottom w:val="single" w:sz="2" w:space="0" w:color="000000"/>
              <w:right w:val="single" w:sz="2" w:space="0" w:color="000000"/>
            </w:tcBorders>
            <w:shd w:val="clear" w:color="auto" w:fill="auto"/>
          </w:tcPr>
          <w:p w14:paraId="789E94C3"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4</w:t>
            </w:r>
          </w:p>
        </w:tc>
        <w:tc>
          <w:tcPr>
            <w:tcW w:w="2052" w:type="dxa"/>
            <w:gridSpan w:val="2"/>
            <w:tcBorders>
              <w:top w:val="single" w:sz="2" w:space="0" w:color="000000"/>
              <w:left w:val="single" w:sz="2" w:space="0" w:color="000000"/>
              <w:bottom w:val="single" w:sz="2" w:space="0" w:color="000000"/>
              <w:right w:val="single" w:sz="2" w:space="0" w:color="000000"/>
            </w:tcBorders>
            <w:shd w:val="clear" w:color="auto" w:fill="auto"/>
          </w:tcPr>
          <w:p w14:paraId="76BDF805"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5</w:t>
            </w:r>
          </w:p>
        </w:tc>
        <w:tc>
          <w:tcPr>
            <w:tcW w:w="1901" w:type="dxa"/>
            <w:gridSpan w:val="2"/>
            <w:tcBorders>
              <w:top w:val="single" w:sz="2" w:space="0" w:color="000000"/>
              <w:left w:val="single" w:sz="2" w:space="0" w:color="000000"/>
              <w:bottom w:val="single" w:sz="2" w:space="0" w:color="000000"/>
              <w:right w:val="single" w:sz="2" w:space="0" w:color="000000"/>
            </w:tcBorders>
            <w:shd w:val="clear" w:color="auto" w:fill="auto"/>
          </w:tcPr>
          <w:p w14:paraId="70E0C955"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6</w:t>
            </w:r>
          </w:p>
        </w:tc>
      </w:tr>
      <w:tr w:rsidR="009B282E" w14:paraId="1E75F570" w14:textId="77777777">
        <w:trPr>
          <w:trHeight w:val="326"/>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tcPr>
          <w:p w14:paraId="4CAEA72D"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1.</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63503DCA"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Powierzchnia</w:t>
            </w:r>
          </w:p>
        </w:tc>
        <w:tc>
          <w:tcPr>
            <w:tcW w:w="6202" w:type="dxa"/>
            <w:gridSpan w:val="7"/>
            <w:tcBorders>
              <w:top w:val="single" w:sz="2" w:space="0" w:color="000000"/>
              <w:left w:val="single" w:sz="2" w:space="0" w:color="000000"/>
              <w:bottom w:val="single" w:sz="2" w:space="0" w:color="000000"/>
              <w:right w:val="single" w:sz="2" w:space="0" w:color="000000"/>
            </w:tcBorders>
            <w:shd w:val="clear" w:color="auto" w:fill="auto"/>
          </w:tcPr>
          <w:p w14:paraId="185F636C"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równa, gładka,</w:t>
            </w:r>
            <w:r>
              <w:rPr>
                <w:rFonts w:ascii="Ariel" w:hAnsi="Ariel" w:cs="Times New Roman"/>
              </w:rPr>
              <w:t xml:space="preserve"> </w:t>
            </w:r>
            <w:r>
              <w:rPr>
                <w:rFonts w:ascii="Ariel" w:eastAsia="Arial" w:hAnsi="Ariel" w:cs="Times New Roman"/>
                <w:sz w:val="20"/>
              </w:rPr>
              <w:t>bez uszkodze</w:t>
            </w:r>
            <w:r>
              <w:rPr>
                <w:rFonts w:ascii="Ariel" w:eastAsia="Calibri" w:hAnsi="Ariel" w:cs="Times New Roman"/>
                <w:sz w:val="20"/>
              </w:rPr>
              <w:t>ń</w:t>
            </w:r>
            <w:r>
              <w:rPr>
                <w:rFonts w:ascii="Ariel" w:eastAsia="Arial" w:hAnsi="Ariel" w:cs="Times New Roman"/>
                <w:sz w:val="20"/>
              </w:rPr>
              <w:t xml:space="preserve"> kartonu, naro</w:t>
            </w:r>
            <w:r>
              <w:rPr>
                <w:rFonts w:ascii="Ariel" w:eastAsia="Calibri" w:hAnsi="Ariel" w:cs="Times New Roman"/>
                <w:sz w:val="20"/>
              </w:rPr>
              <w:t>ż</w:t>
            </w:r>
            <w:r>
              <w:rPr>
                <w:rFonts w:ascii="Ariel" w:eastAsia="Arial" w:hAnsi="Ariel" w:cs="Times New Roman"/>
                <w:sz w:val="20"/>
              </w:rPr>
              <w:t>ników i kraw</w:t>
            </w:r>
            <w:r>
              <w:rPr>
                <w:rFonts w:ascii="Ariel" w:eastAsia="Calibri" w:hAnsi="Ariel" w:cs="Times New Roman"/>
                <w:sz w:val="20"/>
              </w:rPr>
              <w:t>ę</w:t>
            </w:r>
            <w:r>
              <w:rPr>
                <w:rFonts w:ascii="Ariel" w:eastAsia="Arial" w:hAnsi="Ariel" w:cs="Times New Roman"/>
                <w:sz w:val="20"/>
              </w:rPr>
              <w:t>dzi</w:t>
            </w:r>
          </w:p>
        </w:tc>
      </w:tr>
      <w:tr w:rsidR="009B282E" w14:paraId="1F5A8CD1" w14:textId="77777777">
        <w:trPr>
          <w:trHeight w:val="701"/>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2E557CF1"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2.</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20A6E652" w14:textId="77777777" w:rsidR="009B282E" w:rsidRDefault="00000000">
            <w:pPr>
              <w:spacing w:after="0" w:line="259" w:lineRule="auto"/>
              <w:ind w:left="1" w:right="91" w:firstLine="0"/>
              <w:rPr>
                <w:rFonts w:ascii="Ariel" w:hAnsi="Ariel" w:cs="Times New Roman"/>
              </w:rPr>
            </w:pPr>
            <w:r>
              <w:rPr>
                <w:rFonts w:ascii="Ariel" w:eastAsia="Arial" w:hAnsi="Ariel" w:cs="Times New Roman"/>
                <w:sz w:val="20"/>
              </w:rPr>
              <w:t>Przyczepno</w:t>
            </w:r>
            <w:r>
              <w:rPr>
                <w:rFonts w:ascii="Ariel" w:eastAsia="Calibri" w:hAnsi="Ariel" w:cs="Times New Roman"/>
                <w:sz w:val="20"/>
              </w:rPr>
              <w:t>ść</w:t>
            </w:r>
            <w:r>
              <w:rPr>
                <w:rFonts w:ascii="Ariel" w:eastAsia="Arial" w:hAnsi="Ariel" w:cs="Times New Roman"/>
                <w:sz w:val="20"/>
              </w:rPr>
              <w:t xml:space="preserve"> kartonu do rdzenia gipsowego</w:t>
            </w:r>
          </w:p>
        </w:tc>
        <w:tc>
          <w:tcPr>
            <w:tcW w:w="6202" w:type="dxa"/>
            <w:gridSpan w:val="7"/>
            <w:tcBorders>
              <w:top w:val="single" w:sz="2" w:space="0" w:color="000000"/>
              <w:left w:val="single" w:sz="2" w:space="0" w:color="000000"/>
              <w:bottom w:val="single" w:sz="2" w:space="0" w:color="000000"/>
              <w:right w:val="single" w:sz="2" w:space="0" w:color="000000"/>
            </w:tcBorders>
            <w:shd w:val="clear" w:color="auto" w:fill="auto"/>
          </w:tcPr>
          <w:p w14:paraId="3DDE972E" w14:textId="77777777" w:rsidR="009B282E" w:rsidRDefault="00000000">
            <w:pPr>
              <w:spacing w:after="0" w:line="259" w:lineRule="auto"/>
              <w:ind w:left="0" w:right="212" w:firstLine="0"/>
              <w:rPr>
                <w:rFonts w:ascii="Ariel" w:hAnsi="Ariel" w:cs="Times New Roman"/>
              </w:rPr>
            </w:pPr>
            <w:r>
              <w:rPr>
                <w:rFonts w:ascii="Ariel" w:eastAsia="Arial" w:hAnsi="Ariel" w:cs="Times New Roman"/>
                <w:sz w:val="20"/>
              </w:rPr>
              <w:t>karton powinien by</w:t>
            </w:r>
            <w:r>
              <w:rPr>
                <w:rFonts w:ascii="Ariel" w:eastAsia="Calibri" w:hAnsi="Ariel" w:cs="Times New Roman"/>
                <w:sz w:val="20"/>
              </w:rPr>
              <w:t>ć</w:t>
            </w:r>
            <w:r>
              <w:rPr>
                <w:rFonts w:ascii="Ariel" w:eastAsia="Arial" w:hAnsi="Ariel" w:cs="Times New Roman"/>
                <w:sz w:val="20"/>
              </w:rPr>
              <w:t xml:space="preserve"> zł</w:t>
            </w:r>
            <w:r>
              <w:rPr>
                <w:rFonts w:ascii="Ariel" w:eastAsia="Calibri" w:hAnsi="Ariel" w:cs="Times New Roman"/>
                <w:sz w:val="20"/>
              </w:rPr>
              <w:t>ą</w:t>
            </w:r>
            <w:r>
              <w:rPr>
                <w:rFonts w:ascii="Ariel" w:eastAsia="Arial" w:hAnsi="Ariel" w:cs="Times New Roman"/>
                <w:sz w:val="20"/>
              </w:rPr>
              <w:t>czony z rdzeniem gipsowym w taki sposób, aby przy odrywaniu r</w:t>
            </w:r>
            <w:r>
              <w:rPr>
                <w:rFonts w:ascii="Ariel" w:eastAsia="Calibri" w:hAnsi="Ariel" w:cs="Times New Roman"/>
                <w:sz w:val="20"/>
              </w:rPr>
              <w:t>ę</w:t>
            </w:r>
            <w:r>
              <w:rPr>
                <w:rFonts w:ascii="Ariel" w:eastAsia="Arial" w:hAnsi="Ariel" w:cs="Times New Roman"/>
                <w:sz w:val="20"/>
              </w:rPr>
              <w:t>k</w:t>
            </w:r>
            <w:r>
              <w:rPr>
                <w:rFonts w:ascii="Ariel" w:eastAsia="Calibri" w:hAnsi="Ariel" w:cs="Times New Roman"/>
                <w:sz w:val="20"/>
              </w:rPr>
              <w:t>ą</w:t>
            </w:r>
            <w:r>
              <w:rPr>
                <w:rFonts w:ascii="Ariel" w:eastAsia="Arial" w:hAnsi="Ariel" w:cs="Times New Roman"/>
                <w:sz w:val="20"/>
              </w:rPr>
              <w:t xml:space="preserve"> rwa si</w:t>
            </w:r>
            <w:r>
              <w:rPr>
                <w:rFonts w:ascii="Ariel" w:eastAsia="Calibri" w:hAnsi="Ariel" w:cs="Times New Roman"/>
                <w:sz w:val="20"/>
              </w:rPr>
              <w:t>ę</w:t>
            </w:r>
            <w:r>
              <w:rPr>
                <w:rFonts w:ascii="Ariel" w:eastAsia="Arial" w:hAnsi="Ariel" w:cs="Times New Roman"/>
                <w:sz w:val="20"/>
              </w:rPr>
              <w:t>, nie powoduj</w:t>
            </w:r>
            <w:r>
              <w:rPr>
                <w:rFonts w:ascii="Ariel" w:eastAsia="Calibri" w:hAnsi="Ariel" w:cs="Times New Roman"/>
                <w:sz w:val="20"/>
              </w:rPr>
              <w:t>ą</w:t>
            </w:r>
            <w:r>
              <w:rPr>
                <w:rFonts w:ascii="Ariel" w:eastAsia="Arial" w:hAnsi="Ariel" w:cs="Times New Roman"/>
                <w:sz w:val="20"/>
              </w:rPr>
              <w:t>c odklejania si</w:t>
            </w:r>
            <w:r>
              <w:rPr>
                <w:rFonts w:ascii="Ariel" w:eastAsia="Calibri" w:hAnsi="Ariel" w:cs="Times New Roman"/>
                <w:sz w:val="20"/>
              </w:rPr>
              <w:t>ę</w:t>
            </w:r>
            <w:r>
              <w:rPr>
                <w:rFonts w:ascii="Ariel" w:eastAsia="Arial" w:hAnsi="Ariel" w:cs="Times New Roman"/>
                <w:sz w:val="20"/>
              </w:rPr>
              <w:t xml:space="preserve"> od rdzenia</w:t>
            </w:r>
          </w:p>
        </w:tc>
      </w:tr>
      <w:tr w:rsidR="009B282E" w14:paraId="72368434" w14:textId="77777777">
        <w:trPr>
          <w:trHeight w:val="259"/>
        </w:trPr>
        <w:tc>
          <w:tcPr>
            <w:tcW w:w="404" w:type="dxa"/>
            <w:gridSpan w:val="2"/>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6FD8DDE1"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4.</w:t>
            </w:r>
          </w:p>
        </w:tc>
        <w:tc>
          <w:tcPr>
            <w:tcW w:w="2415" w:type="dxa"/>
            <w:gridSpan w:val="2"/>
            <w:vMerge w:val="restart"/>
            <w:tcBorders>
              <w:top w:val="single" w:sz="2" w:space="0" w:color="000000"/>
              <w:left w:val="single" w:sz="2" w:space="0" w:color="000000"/>
              <w:bottom w:val="single" w:sz="2" w:space="0" w:color="000000"/>
              <w:right w:val="single" w:sz="2" w:space="0" w:color="000000"/>
            </w:tcBorders>
            <w:shd w:val="clear" w:color="auto" w:fill="auto"/>
            <w:vAlign w:val="center"/>
          </w:tcPr>
          <w:p w14:paraId="6DC4E42A" w14:textId="77777777" w:rsidR="009B282E" w:rsidRDefault="00000000">
            <w:pPr>
              <w:spacing w:after="0" w:line="259" w:lineRule="auto"/>
              <w:ind w:left="1" w:right="41" w:firstLine="0"/>
              <w:rPr>
                <w:rFonts w:ascii="Ariel" w:hAnsi="Ariel" w:cs="Times New Roman"/>
              </w:rPr>
            </w:pPr>
            <w:r>
              <w:rPr>
                <w:rFonts w:ascii="Ariel" w:eastAsia="Arial" w:hAnsi="Ariel" w:cs="Times New Roman"/>
                <w:sz w:val="20"/>
              </w:rPr>
              <w:t>Wymiary i tolerancje [mm]</w:t>
            </w: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357220F6"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grubo</w:t>
            </w:r>
            <w:r>
              <w:rPr>
                <w:rFonts w:ascii="Ariel" w:eastAsia="Calibri" w:hAnsi="Ariel" w:cs="Times New Roman"/>
                <w:sz w:val="20"/>
              </w:rPr>
              <w:t>ść</w:t>
            </w:r>
          </w:p>
        </w:tc>
        <w:tc>
          <w:tcPr>
            <w:tcW w:w="4718" w:type="dxa"/>
            <w:gridSpan w:val="5"/>
            <w:tcBorders>
              <w:top w:val="single" w:sz="2" w:space="0" w:color="000000"/>
              <w:left w:val="single" w:sz="2" w:space="0" w:color="000000"/>
              <w:bottom w:val="single" w:sz="2" w:space="0" w:color="000000"/>
              <w:right w:val="single" w:sz="2" w:space="0" w:color="000000"/>
            </w:tcBorders>
            <w:shd w:val="clear" w:color="auto" w:fill="auto"/>
          </w:tcPr>
          <w:p w14:paraId="76674106"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9,5±0,5; 12,5t0,5; 15±0,5; &gt;_18±0,5</w:t>
            </w:r>
          </w:p>
        </w:tc>
      </w:tr>
      <w:tr w:rsidR="009B282E" w14:paraId="7DE42D61" w14:textId="77777777">
        <w:trPr>
          <w:trHeight w:val="245"/>
        </w:trPr>
        <w:tc>
          <w:tcPr>
            <w:tcW w:w="404" w:type="dxa"/>
            <w:gridSpan w:val="2"/>
            <w:vMerge/>
            <w:tcBorders>
              <w:left w:val="single" w:sz="2" w:space="0" w:color="000000"/>
              <w:right w:val="single" w:sz="2" w:space="0" w:color="000000"/>
            </w:tcBorders>
            <w:shd w:val="clear" w:color="auto" w:fill="auto"/>
          </w:tcPr>
          <w:p w14:paraId="307AB701" w14:textId="77777777" w:rsidR="009B282E" w:rsidRDefault="009B282E">
            <w:pPr>
              <w:spacing w:after="160" w:line="259" w:lineRule="auto"/>
              <w:ind w:left="0" w:right="0" w:firstLine="0"/>
              <w:rPr>
                <w:rFonts w:ascii="Ariel" w:hAnsi="Ariel" w:cs="Times New Roman"/>
              </w:rPr>
            </w:pPr>
          </w:p>
        </w:tc>
        <w:tc>
          <w:tcPr>
            <w:tcW w:w="2415" w:type="dxa"/>
            <w:gridSpan w:val="2"/>
            <w:vMerge/>
            <w:tcBorders>
              <w:left w:val="single" w:sz="2" w:space="0" w:color="000000"/>
              <w:right w:val="single" w:sz="2" w:space="0" w:color="000000"/>
            </w:tcBorders>
            <w:shd w:val="clear" w:color="auto" w:fill="auto"/>
          </w:tcPr>
          <w:p w14:paraId="6ECB5B6E" w14:textId="77777777" w:rsidR="009B282E" w:rsidRDefault="009B282E">
            <w:pPr>
              <w:spacing w:after="160" w:line="259" w:lineRule="auto"/>
              <w:ind w:left="0" w:right="0" w:firstLine="0"/>
              <w:rPr>
                <w:rFonts w:ascii="Ariel" w:hAnsi="Ariel" w:cs="Times New Roman"/>
              </w:rPr>
            </w:pP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0A7F8266"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szeroko</w:t>
            </w:r>
            <w:r>
              <w:rPr>
                <w:rFonts w:ascii="Ariel" w:eastAsia="Calibri" w:hAnsi="Ariel" w:cs="Times New Roman"/>
                <w:sz w:val="20"/>
              </w:rPr>
              <w:t>ść</w:t>
            </w:r>
          </w:p>
        </w:tc>
        <w:tc>
          <w:tcPr>
            <w:tcW w:w="4718" w:type="dxa"/>
            <w:gridSpan w:val="5"/>
            <w:tcBorders>
              <w:top w:val="single" w:sz="2" w:space="0" w:color="000000"/>
              <w:left w:val="single" w:sz="2" w:space="0" w:color="000000"/>
              <w:bottom w:val="single" w:sz="2" w:space="0" w:color="000000"/>
              <w:right w:val="single" w:sz="2" w:space="0" w:color="000000"/>
            </w:tcBorders>
            <w:shd w:val="clear" w:color="auto" w:fill="auto"/>
          </w:tcPr>
          <w:p w14:paraId="58BA4B36"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1200 (+0; -5,0)</w:t>
            </w:r>
          </w:p>
        </w:tc>
      </w:tr>
      <w:tr w:rsidR="009B282E" w14:paraId="0CA45670" w14:textId="77777777">
        <w:trPr>
          <w:trHeight w:val="254"/>
        </w:trPr>
        <w:tc>
          <w:tcPr>
            <w:tcW w:w="404" w:type="dxa"/>
            <w:gridSpan w:val="2"/>
            <w:vMerge/>
            <w:tcBorders>
              <w:left w:val="single" w:sz="2" w:space="0" w:color="000000"/>
              <w:right w:val="single" w:sz="2" w:space="0" w:color="000000"/>
            </w:tcBorders>
            <w:shd w:val="clear" w:color="auto" w:fill="auto"/>
          </w:tcPr>
          <w:p w14:paraId="35ADEF7B" w14:textId="77777777" w:rsidR="009B282E" w:rsidRDefault="009B282E">
            <w:pPr>
              <w:spacing w:after="160" w:line="259" w:lineRule="auto"/>
              <w:ind w:left="0" w:right="0" w:firstLine="0"/>
              <w:rPr>
                <w:rFonts w:ascii="Ariel" w:hAnsi="Ariel" w:cs="Times New Roman"/>
              </w:rPr>
            </w:pPr>
          </w:p>
        </w:tc>
        <w:tc>
          <w:tcPr>
            <w:tcW w:w="2415" w:type="dxa"/>
            <w:gridSpan w:val="2"/>
            <w:vMerge/>
            <w:tcBorders>
              <w:left w:val="single" w:sz="2" w:space="0" w:color="000000"/>
              <w:right w:val="single" w:sz="2" w:space="0" w:color="000000"/>
            </w:tcBorders>
            <w:shd w:val="clear" w:color="auto" w:fill="auto"/>
          </w:tcPr>
          <w:p w14:paraId="6CC9044B" w14:textId="77777777" w:rsidR="009B282E" w:rsidRDefault="009B282E">
            <w:pPr>
              <w:spacing w:after="160" w:line="259" w:lineRule="auto"/>
              <w:ind w:left="0" w:right="0" w:firstLine="0"/>
              <w:rPr>
                <w:rFonts w:ascii="Ariel" w:hAnsi="Ariel" w:cs="Times New Roman"/>
              </w:rPr>
            </w:pP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76B69D71"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długo</w:t>
            </w:r>
            <w:r>
              <w:rPr>
                <w:rFonts w:ascii="Ariel" w:eastAsia="Calibri" w:hAnsi="Ariel" w:cs="Times New Roman"/>
                <w:sz w:val="20"/>
              </w:rPr>
              <w:t>ść</w:t>
            </w:r>
          </w:p>
        </w:tc>
        <w:tc>
          <w:tcPr>
            <w:tcW w:w="4718" w:type="dxa"/>
            <w:gridSpan w:val="5"/>
            <w:tcBorders>
              <w:top w:val="single" w:sz="2" w:space="0" w:color="000000"/>
              <w:left w:val="single" w:sz="2" w:space="0" w:color="000000"/>
              <w:bottom w:val="single" w:sz="2" w:space="0" w:color="000000"/>
              <w:right w:val="single" w:sz="2" w:space="0" w:color="000000"/>
            </w:tcBorders>
            <w:shd w:val="clear" w:color="auto" w:fill="auto"/>
          </w:tcPr>
          <w:p w14:paraId="56C2DCFA"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[2000-3000] (+0; -6)</w:t>
            </w:r>
          </w:p>
        </w:tc>
      </w:tr>
      <w:tr w:rsidR="009B282E" w14:paraId="1B3C2148" w14:textId="77777777">
        <w:trPr>
          <w:trHeight w:val="259"/>
        </w:trPr>
        <w:tc>
          <w:tcPr>
            <w:tcW w:w="404" w:type="dxa"/>
            <w:gridSpan w:val="2"/>
            <w:vMerge/>
            <w:tcBorders>
              <w:left w:val="single" w:sz="2" w:space="0" w:color="000000"/>
              <w:bottom w:val="single" w:sz="2" w:space="0" w:color="000000"/>
              <w:right w:val="single" w:sz="2" w:space="0" w:color="000000"/>
            </w:tcBorders>
            <w:shd w:val="clear" w:color="auto" w:fill="auto"/>
          </w:tcPr>
          <w:p w14:paraId="1794C495" w14:textId="77777777" w:rsidR="009B282E" w:rsidRDefault="009B282E">
            <w:pPr>
              <w:spacing w:after="160" w:line="259" w:lineRule="auto"/>
              <w:ind w:left="0" w:right="0" w:firstLine="0"/>
              <w:rPr>
                <w:rFonts w:ascii="Ariel" w:hAnsi="Ariel" w:cs="Times New Roman"/>
              </w:rPr>
            </w:pPr>
          </w:p>
        </w:tc>
        <w:tc>
          <w:tcPr>
            <w:tcW w:w="2415" w:type="dxa"/>
            <w:gridSpan w:val="2"/>
            <w:vMerge/>
            <w:tcBorders>
              <w:left w:val="single" w:sz="2" w:space="0" w:color="000000"/>
              <w:bottom w:val="single" w:sz="2" w:space="0" w:color="000000"/>
              <w:right w:val="single" w:sz="2" w:space="0" w:color="000000"/>
            </w:tcBorders>
            <w:shd w:val="clear" w:color="auto" w:fill="auto"/>
          </w:tcPr>
          <w:p w14:paraId="41463CF4" w14:textId="77777777" w:rsidR="009B282E" w:rsidRDefault="009B282E">
            <w:pPr>
              <w:spacing w:after="160" w:line="259" w:lineRule="auto"/>
              <w:ind w:left="0" w:right="0" w:firstLine="0"/>
              <w:rPr>
                <w:rFonts w:ascii="Ariel" w:hAnsi="Ariel" w:cs="Times New Roman"/>
              </w:rPr>
            </w:pP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3E9D38A7"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prostopadło</w:t>
            </w:r>
            <w:r>
              <w:rPr>
                <w:rFonts w:ascii="Ariel" w:eastAsia="Calibri" w:hAnsi="Ariel" w:cs="Times New Roman"/>
                <w:sz w:val="20"/>
              </w:rPr>
              <w:t>ść</w:t>
            </w:r>
          </w:p>
        </w:tc>
        <w:tc>
          <w:tcPr>
            <w:tcW w:w="4718" w:type="dxa"/>
            <w:gridSpan w:val="5"/>
            <w:tcBorders>
              <w:top w:val="single" w:sz="2" w:space="0" w:color="000000"/>
              <w:left w:val="single" w:sz="2" w:space="0" w:color="000000"/>
              <w:bottom w:val="single" w:sz="2" w:space="0" w:color="000000"/>
              <w:right w:val="single" w:sz="2" w:space="0" w:color="000000"/>
            </w:tcBorders>
            <w:shd w:val="clear" w:color="auto" w:fill="auto"/>
          </w:tcPr>
          <w:p w14:paraId="30933A9B"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ró</w:t>
            </w:r>
            <w:r>
              <w:rPr>
                <w:rFonts w:ascii="Ariel" w:eastAsia="Calibri" w:hAnsi="Ariel" w:cs="Times New Roman"/>
                <w:sz w:val="20"/>
              </w:rPr>
              <w:t>ż</w:t>
            </w:r>
            <w:r>
              <w:rPr>
                <w:rFonts w:ascii="Ariel" w:eastAsia="Arial" w:hAnsi="Ariel" w:cs="Times New Roman"/>
                <w:sz w:val="20"/>
              </w:rPr>
              <w:t>nica w długo</w:t>
            </w:r>
            <w:r>
              <w:rPr>
                <w:rFonts w:ascii="Ariel" w:eastAsia="Calibri" w:hAnsi="Ariel" w:cs="Times New Roman"/>
                <w:sz w:val="20"/>
              </w:rPr>
              <w:t>ś</w:t>
            </w:r>
            <w:r>
              <w:rPr>
                <w:rFonts w:ascii="Ariel" w:eastAsia="Arial" w:hAnsi="Ariel" w:cs="Times New Roman"/>
                <w:sz w:val="20"/>
              </w:rPr>
              <w:t>ci przek</w:t>
            </w:r>
            <w:r>
              <w:rPr>
                <w:rFonts w:ascii="Ariel" w:eastAsia="Calibri" w:hAnsi="Ariel" w:cs="Times New Roman"/>
                <w:sz w:val="20"/>
              </w:rPr>
              <w:t>ą</w:t>
            </w:r>
            <w:r>
              <w:rPr>
                <w:rFonts w:ascii="Ariel" w:eastAsia="Arial" w:hAnsi="Ariel" w:cs="Times New Roman"/>
                <w:sz w:val="20"/>
              </w:rPr>
              <w:t>tnych S5</w:t>
            </w:r>
          </w:p>
        </w:tc>
      </w:tr>
      <w:tr w:rsidR="009B282E" w14:paraId="48B20EBD" w14:textId="77777777">
        <w:trPr>
          <w:trHeight w:val="259"/>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tcPr>
          <w:p w14:paraId="6CD579E1"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5.</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54B1ABD1"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Wilgotno</w:t>
            </w:r>
            <w:r>
              <w:rPr>
                <w:rFonts w:ascii="Ariel" w:eastAsia="Calibri" w:hAnsi="Ariel" w:cs="Times New Roman"/>
                <w:sz w:val="20"/>
              </w:rPr>
              <w:t>ść</w:t>
            </w:r>
            <w:r>
              <w:rPr>
                <w:rFonts w:ascii="Ariel" w:eastAsia="Arial" w:hAnsi="Ariel" w:cs="Times New Roman"/>
                <w:sz w:val="20"/>
              </w:rPr>
              <w:t xml:space="preserve"> [%]</w:t>
            </w:r>
          </w:p>
        </w:tc>
        <w:tc>
          <w:tcPr>
            <w:tcW w:w="6202" w:type="dxa"/>
            <w:gridSpan w:val="7"/>
            <w:tcBorders>
              <w:top w:val="single" w:sz="2" w:space="0" w:color="000000"/>
              <w:left w:val="single" w:sz="2" w:space="0" w:color="000000"/>
              <w:bottom w:val="single" w:sz="2" w:space="0" w:color="000000"/>
              <w:right w:val="single" w:sz="2" w:space="0" w:color="000000"/>
            </w:tcBorders>
            <w:shd w:val="clear" w:color="auto" w:fill="auto"/>
          </w:tcPr>
          <w:p w14:paraId="3F194D2A" w14:textId="77777777" w:rsidR="009B282E" w:rsidRDefault="00000000">
            <w:pPr>
              <w:spacing w:after="0" w:line="259" w:lineRule="auto"/>
              <w:ind w:left="72" w:right="0" w:firstLine="0"/>
              <w:jc w:val="center"/>
              <w:rPr>
                <w:rFonts w:ascii="Ariel" w:hAnsi="Ariel" w:cs="Times New Roman"/>
              </w:rPr>
            </w:pPr>
            <w:r>
              <w:rPr>
                <w:rFonts w:ascii="Ariel" w:eastAsia="Arial" w:hAnsi="Ariel" w:cs="Times New Roman"/>
                <w:sz w:val="20"/>
              </w:rPr>
              <w:t>&lt;_10,0</w:t>
            </w:r>
          </w:p>
        </w:tc>
      </w:tr>
      <w:tr w:rsidR="009B282E" w14:paraId="39CBC318" w14:textId="77777777">
        <w:trPr>
          <w:trHeight w:val="475"/>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71EC3143"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6.</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0D2AD7EC" w14:textId="77777777" w:rsidR="009B282E" w:rsidRDefault="00000000">
            <w:pPr>
              <w:spacing w:after="0" w:line="259" w:lineRule="auto"/>
              <w:ind w:left="1" w:firstLine="0"/>
              <w:rPr>
                <w:rFonts w:ascii="Ariel" w:hAnsi="Ariel" w:cs="Times New Roman"/>
              </w:rPr>
            </w:pPr>
            <w:r>
              <w:rPr>
                <w:rFonts w:ascii="Ariel" w:eastAsia="Arial" w:hAnsi="Ariel" w:cs="Times New Roman"/>
                <w:sz w:val="20"/>
              </w:rPr>
              <w:t>Trwało</w:t>
            </w:r>
            <w:r>
              <w:rPr>
                <w:rFonts w:ascii="Ariel" w:eastAsia="Calibri" w:hAnsi="Ariel" w:cs="Times New Roman"/>
                <w:sz w:val="20"/>
              </w:rPr>
              <w:t>ść</w:t>
            </w:r>
            <w:r>
              <w:rPr>
                <w:rFonts w:ascii="Ariel" w:eastAsia="Arial" w:hAnsi="Ariel" w:cs="Times New Roman"/>
                <w:sz w:val="20"/>
              </w:rPr>
              <w:t xml:space="preserve"> struktury przy opalaniu [min.]</w:t>
            </w: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3FAA2086"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w:t>
            </w:r>
          </w:p>
        </w:tc>
        <w:tc>
          <w:tcPr>
            <w:tcW w:w="765" w:type="dxa"/>
            <w:tcBorders>
              <w:top w:val="single" w:sz="2" w:space="0" w:color="000000"/>
              <w:left w:val="single" w:sz="2" w:space="0" w:color="000000"/>
              <w:bottom w:val="single" w:sz="2" w:space="0" w:color="000000"/>
              <w:right w:val="single" w:sz="2" w:space="0" w:color="000000"/>
            </w:tcBorders>
            <w:shd w:val="clear" w:color="auto" w:fill="auto"/>
            <w:vAlign w:val="center"/>
          </w:tcPr>
          <w:p w14:paraId="7CAE7976"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&gt;20</w:t>
            </w:r>
          </w:p>
        </w:tc>
        <w:tc>
          <w:tcPr>
            <w:tcW w:w="2052"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4C769A54"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 xml:space="preserve">                -</w:t>
            </w:r>
          </w:p>
        </w:tc>
        <w:tc>
          <w:tcPr>
            <w:tcW w:w="1901" w:type="dxa"/>
            <w:gridSpan w:val="2"/>
            <w:tcBorders>
              <w:top w:val="single" w:sz="2" w:space="0" w:color="000000"/>
              <w:left w:val="single" w:sz="2" w:space="0" w:color="000000"/>
              <w:bottom w:val="single" w:sz="2" w:space="0" w:color="000000"/>
              <w:right w:val="single" w:sz="2" w:space="0" w:color="000000"/>
            </w:tcBorders>
            <w:shd w:val="clear" w:color="auto" w:fill="auto"/>
            <w:vAlign w:val="center"/>
          </w:tcPr>
          <w:p w14:paraId="7D0B6918" w14:textId="77777777" w:rsidR="009B282E" w:rsidRDefault="00000000">
            <w:pPr>
              <w:spacing w:after="0" w:line="259" w:lineRule="auto"/>
              <w:ind w:left="72" w:right="0" w:firstLine="0"/>
              <w:jc w:val="center"/>
              <w:rPr>
                <w:rFonts w:ascii="Ariel" w:hAnsi="Ariel" w:cs="Times New Roman"/>
              </w:rPr>
            </w:pPr>
            <w:r>
              <w:rPr>
                <w:rFonts w:ascii="Ariel" w:eastAsia="Arial" w:hAnsi="Ariel" w:cs="Times New Roman"/>
                <w:sz w:val="20"/>
              </w:rPr>
              <w:t>&gt;_20</w:t>
            </w:r>
          </w:p>
        </w:tc>
      </w:tr>
      <w:tr w:rsidR="009B282E" w14:paraId="747C3175" w14:textId="77777777">
        <w:trPr>
          <w:trHeight w:val="299"/>
        </w:trPr>
        <w:tc>
          <w:tcPr>
            <w:tcW w:w="404" w:type="dxa"/>
            <w:gridSpan w:val="2"/>
            <w:tcBorders>
              <w:top w:val="single" w:sz="2" w:space="0" w:color="000000"/>
              <w:left w:val="single" w:sz="2" w:space="0" w:color="000000"/>
              <w:bottom w:val="single" w:sz="2" w:space="0" w:color="000000"/>
              <w:right w:val="single" w:sz="2" w:space="0" w:color="000000"/>
            </w:tcBorders>
            <w:shd w:val="clear" w:color="auto" w:fill="auto"/>
          </w:tcPr>
          <w:p w14:paraId="59082F7B"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7.</w:t>
            </w:r>
          </w:p>
        </w:tc>
        <w:tc>
          <w:tcPr>
            <w:tcW w:w="2415" w:type="dxa"/>
            <w:gridSpan w:val="2"/>
            <w:tcBorders>
              <w:top w:val="single" w:sz="2" w:space="0" w:color="000000"/>
              <w:left w:val="single" w:sz="2" w:space="0" w:color="000000"/>
              <w:bottom w:val="single" w:sz="2" w:space="0" w:color="000000"/>
              <w:right w:val="single" w:sz="2" w:space="0" w:color="000000"/>
            </w:tcBorders>
            <w:shd w:val="clear" w:color="auto" w:fill="auto"/>
          </w:tcPr>
          <w:p w14:paraId="2A1271A1"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Nasi</w:t>
            </w:r>
            <w:r>
              <w:rPr>
                <w:rFonts w:ascii="Ariel" w:eastAsia="Calibri" w:hAnsi="Ariel" w:cs="Times New Roman"/>
                <w:sz w:val="20"/>
              </w:rPr>
              <w:t>ą</w:t>
            </w:r>
            <w:r>
              <w:rPr>
                <w:rFonts w:ascii="Ariel" w:eastAsia="Arial" w:hAnsi="Ariel" w:cs="Times New Roman"/>
                <w:sz w:val="20"/>
              </w:rPr>
              <w:t>kliwo</w:t>
            </w:r>
            <w:r>
              <w:rPr>
                <w:rFonts w:ascii="Ariel" w:eastAsia="Calibri" w:hAnsi="Ariel" w:cs="Times New Roman"/>
                <w:sz w:val="20"/>
              </w:rPr>
              <w:t>ść</w:t>
            </w:r>
            <w:r>
              <w:rPr>
                <w:rFonts w:ascii="Ariel" w:eastAsia="Arial" w:hAnsi="Ariel" w:cs="Times New Roman"/>
                <w:sz w:val="20"/>
              </w:rPr>
              <w:t xml:space="preserve"> [%]</w:t>
            </w:r>
          </w:p>
        </w:tc>
        <w:tc>
          <w:tcPr>
            <w:tcW w:w="1484" w:type="dxa"/>
            <w:gridSpan w:val="2"/>
            <w:tcBorders>
              <w:top w:val="single" w:sz="2" w:space="0" w:color="000000"/>
              <w:left w:val="single" w:sz="2" w:space="0" w:color="000000"/>
              <w:bottom w:val="single" w:sz="2" w:space="0" w:color="000000"/>
              <w:right w:val="single" w:sz="2" w:space="0" w:color="000000"/>
            </w:tcBorders>
            <w:shd w:val="clear" w:color="auto" w:fill="auto"/>
          </w:tcPr>
          <w:p w14:paraId="209DEF34"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w:t>
            </w:r>
          </w:p>
        </w:tc>
        <w:tc>
          <w:tcPr>
            <w:tcW w:w="765" w:type="dxa"/>
            <w:tcBorders>
              <w:top w:val="single" w:sz="2" w:space="0" w:color="000000"/>
              <w:left w:val="single" w:sz="2" w:space="0" w:color="000000"/>
              <w:bottom w:val="single" w:sz="2" w:space="0" w:color="000000"/>
              <w:right w:val="single" w:sz="2" w:space="0" w:color="000000"/>
            </w:tcBorders>
            <w:shd w:val="clear" w:color="auto" w:fill="auto"/>
          </w:tcPr>
          <w:p w14:paraId="65EE5CD4"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w:t>
            </w:r>
          </w:p>
        </w:tc>
        <w:tc>
          <w:tcPr>
            <w:tcW w:w="2052" w:type="dxa"/>
            <w:gridSpan w:val="2"/>
            <w:tcBorders>
              <w:top w:val="single" w:sz="2" w:space="0" w:color="000000"/>
              <w:left w:val="single" w:sz="2" w:space="0" w:color="000000"/>
              <w:bottom w:val="single" w:sz="2" w:space="0" w:color="000000"/>
              <w:right w:val="single" w:sz="2" w:space="0" w:color="000000"/>
            </w:tcBorders>
            <w:shd w:val="clear" w:color="auto" w:fill="auto"/>
          </w:tcPr>
          <w:p w14:paraId="046C210A" w14:textId="77777777" w:rsidR="009B282E" w:rsidRDefault="00000000">
            <w:pPr>
              <w:spacing w:after="0" w:line="259" w:lineRule="auto"/>
              <w:ind w:left="70" w:right="0" w:firstLine="0"/>
              <w:jc w:val="center"/>
              <w:rPr>
                <w:rFonts w:ascii="Ariel" w:hAnsi="Ariel" w:cs="Times New Roman"/>
              </w:rPr>
            </w:pPr>
            <w:r>
              <w:rPr>
                <w:rFonts w:ascii="Ariel" w:eastAsia="Arial" w:hAnsi="Ariel" w:cs="Times New Roman"/>
                <w:sz w:val="20"/>
              </w:rPr>
              <w:t>&lt;10</w:t>
            </w:r>
          </w:p>
        </w:tc>
        <w:tc>
          <w:tcPr>
            <w:tcW w:w="1901" w:type="dxa"/>
            <w:gridSpan w:val="2"/>
            <w:tcBorders>
              <w:top w:val="single" w:sz="2" w:space="0" w:color="000000"/>
              <w:left w:val="single" w:sz="2" w:space="0" w:color="000000"/>
              <w:bottom w:val="single" w:sz="2" w:space="0" w:color="000000"/>
              <w:right w:val="single" w:sz="2" w:space="0" w:color="000000"/>
            </w:tcBorders>
            <w:shd w:val="clear" w:color="auto" w:fill="auto"/>
          </w:tcPr>
          <w:p w14:paraId="433C1EF3"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&lt;10</w:t>
            </w:r>
          </w:p>
        </w:tc>
      </w:tr>
      <w:tr w:rsidR="009B282E" w14:paraId="10F4D9AF" w14:textId="77777777">
        <w:trPr>
          <w:trHeight w:val="727"/>
        </w:trPr>
        <w:tc>
          <w:tcPr>
            <w:tcW w:w="37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B8245E5"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8.</w:t>
            </w:r>
          </w:p>
        </w:tc>
        <w:tc>
          <w:tcPr>
            <w:tcW w:w="1286" w:type="dxa"/>
            <w:gridSpan w:val="2"/>
            <w:vMerge w:val="restart"/>
            <w:tcBorders>
              <w:top w:val="single" w:sz="2" w:space="0" w:color="000000"/>
              <w:left w:val="single" w:sz="2" w:space="0" w:color="000000"/>
              <w:bottom w:val="single" w:sz="2" w:space="0" w:color="000000"/>
              <w:right w:val="single" w:sz="2" w:space="0" w:color="000000"/>
            </w:tcBorders>
            <w:shd w:val="clear" w:color="auto" w:fill="auto"/>
          </w:tcPr>
          <w:p w14:paraId="2FC04DB7" w14:textId="77777777" w:rsidR="009B282E" w:rsidRDefault="00000000">
            <w:pPr>
              <w:spacing w:after="0" w:line="259" w:lineRule="auto"/>
              <w:ind w:left="1" w:right="0" w:firstLine="0"/>
              <w:rPr>
                <w:rFonts w:ascii="Ariel" w:hAnsi="Ariel" w:cs="Times New Roman"/>
              </w:rPr>
            </w:pPr>
            <w:r>
              <w:rPr>
                <w:rFonts w:ascii="Ariel" w:eastAsia="Arial" w:hAnsi="Ariel" w:cs="Times New Roman"/>
                <w:sz w:val="20"/>
              </w:rPr>
              <w:t>Oznakowanie</w:t>
            </w:r>
          </w:p>
        </w:tc>
        <w:tc>
          <w:tcPr>
            <w:tcW w:w="1169" w:type="dxa"/>
            <w:gridSpan w:val="2"/>
            <w:tcBorders>
              <w:top w:val="single" w:sz="2" w:space="0" w:color="000000"/>
              <w:left w:val="single" w:sz="2" w:space="0" w:color="000000"/>
              <w:bottom w:val="single" w:sz="2" w:space="0" w:color="000000"/>
              <w:right w:val="single" w:sz="2" w:space="0" w:color="000000"/>
            </w:tcBorders>
            <w:shd w:val="clear" w:color="auto" w:fill="auto"/>
          </w:tcPr>
          <w:p w14:paraId="7F72320E"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kolor kartonu</w:t>
            </w:r>
          </w:p>
        </w:tc>
        <w:tc>
          <w:tcPr>
            <w:tcW w:w="1473" w:type="dxa"/>
            <w:tcBorders>
              <w:top w:val="single" w:sz="2" w:space="0" w:color="000000"/>
              <w:left w:val="single" w:sz="2" w:space="0" w:color="000000"/>
              <w:bottom w:val="single" w:sz="2" w:space="0" w:color="000000"/>
              <w:right w:val="single" w:sz="2" w:space="0" w:color="000000"/>
            </w:tcBorders>
            <w:shd w:val="clear" w:color="auto" w:fill="auto"/>
          </w:tcPr>
          <w:p w14:paraId="5AF7355A" w14:textId="77777777" w:rsidR="009B282E" w:rsidRDefault="00000000">
            <w:pPr>
              <w:spacing w:after="0" w:line="259" w:lineRule="auto"/>
              <w:ind w:left="0" w:right="843" w:firstLine="0"/>
              <w:rPr>
                <w:rFonts w:ascii="Ariel" w:hAnsi="Ariel" w:cs="Times New Roman"/>
              </w:rPr>
            </w:pPr>
            <w:r>
              <w:rPr>
                <w:rFonts w:ascii="Ariel" w:eastAsia="Arial" w:hAnsi="Ariel" w:cs="Times New Roman"/>
                <w:sz w:val="20"/>
              </w:rPr>
              <w:t>szary jasny</w:t>
            </w:r>
          </w:p>
        </w:tc>
        <w:tc>
          <w:tcPr>
            <w:tcW w:w="1573" w:type="dxa"/>
            <w:gridSpan w:val="2"/>
            <w:tcBorders>
              <w:top w:val="single" w:sz="2" w:space="0" w:color="000000"/>
              <w:left w:val="single" w:sz="2" w:space="0" w:color="000000"/>
              <w:bottom w:val="single" w:sz="2" w:space="0" w:color="000000"/>
              <w:right w:val="single" w:sz="2" w:space="0" w:color="000000"/>
            </w:tcBorders>
            <w:shd w:val="clear" w:color="auto" w:fill="auto"/>
          </w:tcPr>
          <w:p w14:paraId="58C697AF" w14:textId="77777777" w:rsidR="009B282E" w:rsidRDefault="00000000">
            <w:pPr>
              <w:spacing w:after="0" w:line="259" w:lineRule="auto"/>
              <w:ind w:left="0" w:right="843" w:firstLine="0"/>
              <w:rPr>
                <w:rFonts w:ascii="Ariel" w:hAnsi="Ariel" w:cs="Times New Roman"/>
              </w:rPr>
            </w:pPr>
            <w:r>
              <w:rPr>
                <w:rFonts w:ascii="Ariel" w:eastAsia="Arial" w:hAnsi="Ariel" w:cs="Times New Roman"/>
                <w:sz w:val="20"/>
              </w:rPr>
              <w:t>szary jasny</w:t>
            </w:r>
          </w:p>
        </w:tc>
        <w:tc>
          <w:tcPr>
            <w:tcW w:w="1571" w:type="dxa"/>
            <w:gridSpan w:val="2"/>
            <w:tcBorders>
              <w:top w:val="single" w:sz="2" w:space="0" w:color="000000"/>
              <w:left w:val="single" w:sz="2" w:space="0" w:color="000000"/>
              <w:bottom w:val="single" w:sz="2" w:space="0" w:color="000000"/>
              <w:right w:val="single" w:sz="2" w:space="0" w:color="000000"/>
            </w:tcBorders>
            <w:shd w:val="clear" w:color="auto" w:fill="auto"/>
          </w:tcPr>
          <w:p w14:paraId="55B5F42F" w14:textId="77777777" w:rsidR="009B282E" w:rsidRDefault="00000000">
            <w:pPr>
              <w:spacing w:after="0" w:line="259" w:lineRule="auto"/>
              <w:ind w:left="0" w:right="843" w:firstLine="0"/>
              <w:rPr>
                <w:rFonts w:ascii="Ariel" w:hAnsi="Ariel" w:cs="Times New Roman"/>
              </w:rPr>
            </w:pPr>
            <w:r>
              <w:rPr>
                <w:rFonts w:ascii="Ariel" w:eastAsia="Arial" w:hAnsi="Ariel" w:cs="Times New Roman"/>
                <w:sz w:val="20"/>
              </w:rPr>
              <w:t>zielony jasny</w:t>
            </w:r>
          </w:p>
        </w:tc>
        <w:tc>
          <w:tcPr>
            <w:tcW w:w="1576" w:type="dxa"/>
            <w:tcBorders>
              <w:top w:val="single" w:sz="2" w:space="0" w:color="000000"/>
              <w:left w:val="single" w:sz="2" w:space="0" w:color="000000"/>
              <w:bottom w:val="single" w:sz="2" w:space="0" w:color="000000"/>
              <w:right w:val="single" w:sz="2" w:space="0" w:color="000000"/>
            </w:tcBorders>
            <w:shd w:val="clear" w:color="auto" w:fill="auto"/>
          </w:tcPr>
          <w:p w14:paraId="40658039" w14:textId="77777777" w:rsidR="009B282E" w:rsidRDefault="00000000">
            <w:pPr>
              <w:spacing w:after="0" w:line="259" w:lineRule="auto"/>
              <w:ind w:left="0" w:right="843" w:firstLine="0"/>
              <w:rPr>
                <w:rFonts w:ascii="Ariel" w:hAnsi="Ariel" w:cs="Times New Roman"/>
              </w:rPr>
            </w:pPr>
            <w:r>
              <w:rPr>
                <w:rFonts w:ascii="Ariel" w:eastAsia="Arial" w:hAnsi="Ariel" w:cs="Times New Roman"/>
                <w:sz w:val="20"/>
              </w:rPr>
              <w:t>zielony jasny</w:t>
            </w:r>
          </w:p>
        </w:tc>
      </w:tr>
      <w:tr w:rsidR="009B282E" w14:paraId="54F277C9" w14:textId="77777777">
        <w:trPr>
          <w:trHeight w:val="245"/>
        </w:trPr>
        <w:tc>
          <w:tcPr>
            <w:tcW w:w="373" w:type="dxa"/>
            <w:vMerge/>
            <w:tcBorders>
              <w:left w:val="single" w:sz="2" w:space="0" w:color="000000"/>
              <w:bottom w:val="single" w:sz="4" w:space="0" w:color="000000"/>
              <w:right w:val="single" w:sz="2" w:space="0" w:color="000000"/>
            </w:tcBorders>
            <w:shd w:val="clear" w:color="auto" w:fill="auto"/>
          </w:tcPr>
          <w:p w14:paraId="1C4FD349" w14:textId="77777777" w:rsidR="009B282E" w:rsidRDefault="009B282E">
            <w:pPr>
              <w:spacing w:after="160" w:line="259" w:lineRule="auto"/>
              <w:ind w:left="0" w:right="0" w:firstLine="0"/>
              <w:rPr>
                <w:rFonts w:ascii="Ariel" w:hAnsi="Ariel" w:cs="Times New Roman"/>
              </w:rPr>
            </w:pPr>
          </w:p>
        </w:tc>
        <w:tc>
          <w:tcPr>
            <w:tcW w:w="1286" w:type="dxa"/>
            <w:gridSpan w:val="2"/>
            <w:vMerge/>
            <w:tcBorders>
              <w:left w:val="single" w:sz="2" w:space="0" w:color="000000"/>
              <w:bottom w:val="single" w:sz="4" w:space="0" w:color="000000"/>
              <w:right w:val="single" w:sz="2" w:space="0" w:color="000000"/>
            </w:tcBorders>
            <w:shd w:val="clear" w:color="auto" w:fill="auto"/>
          </w:tcPr>
          <w:p w14:paraId="3D6960A6" w14:textId="77777777" w:rsidR="009B282E" w:rsidRDefault="009B282E">
            <w:pPr>
              <w:spacing w:after="160" w:line="259" w:lineRule="auto"/>
              <w:ind w:left="0" w:right="0" w:firstLine="0"/>
              <w:rPr>
                <w:rFonts w:ascii="Ariel" w:hAnsi="Ariel" w:cs="Times New Roman"/>
              </w:rPr>
            </w:pPr>
          </w:p>
        </w:tc>
        <w:tc>
          <w:tcPr>
            <w:tcW w:w="1169" w:type="dxa"/>
            <w:gridSpan w:val="2"/>
            <w:tcBorders>
              <w:top w:val="single" w:sz="2" w:space="0" w:color="000000"/>
              <w:left w:val="single" w:sz="2" w:space="0" w:color="000000"/>
              <w:bottom w:val="single" w:sz="2" w:space="0" w:color="000000"/>
              <w:right w:val="single" w:sz="2" w:space="0" w:color="000000"/>
            </w:tcBorders>
            <w:shd w:val="clear" w:color="auto" w:fill="auto"/>
          </w:tcPr>
          <w:p w14:paraId="0EADA4F0" w14:textId="77777777" w:rsidR="009B282E" w:rsidRDefault="00000000">
            <w:pPr>
              <w:spacing w:after="0" w:line="259" w:lineRule="auto"/>
              <w:ind w:left="0" w:right="0" w:firstLine="0"/>
              <w:rPr>
                <w:rFonts w:ascii="Ariel" w:hAnsi="Ariel" w:cs="Times New Roman"/>
              </w:rPr>
            </w:pPr>
            <w:r>
              <w:rPr>
                <w:rFonts w:ascii="Ariel" w:eastAsia="Arial" w:hAnsi="Ariel" w:cs="Times New Roman"/>
                <w:sz w:val="20"/>
              </w:rPr>
              <w:t>barwa napisu</w:t>
            </w:r>
          </w:p>
        </w:tc>
        <w:tc>
          <w:tcPr>
            <w:tcW w:w="1473" w:type="dxa"/>
            <w:tcBorders>
              <w:top w:val="single" w:sz="2" w:space="0" w:color="000000"/>
              <w:left w:val="single" w:sz="2" w:space="0" w:color="000000"/>
              <w:bottom w:val="single" w:sz="2" w:space="0" w:color="000000"/>
              <w:right w:val="single" w:sz="2" w:space="0" w:color="000000"/>
            </w:tcBorders>
            <w:shd w:val="clear" w:color="auto" w:fill="auto"/>
          </w:tcPr>
          <w:p w14:paraId="369D3C7E" w14:textId="77777777" w:rsidR="009B282E" w:rsidRDefault="00000000">
            <w:pPr>
              <w:spacing w:after="160" w:line="259" w:lineRule="auto"/>
              <w:ind w:left="0" w:right="0" w:firstLine="0"/>
              <w:rPr>
                <w:rFonts w:ascii="Ariel" w:hAnsi="Ariel" w:cs="Times New Roman"/>
              </w:rPr>
            </w:pPr>
            <w:r>
              <w:rPr>
                <w:rFonts w:ascii="Ariel" w:eastAsia="Arial" w:hAnsi="Ariel" w:cs="Times New Roman"/>
                <w:sz w:val="20"/>
              </w:rPr>
              <w:t>niebieska</w:t>
            </w:r>
          </w:p>
        </w:tc>
        <w:tc>
          <w:tcPr>
            <w:tcW w:w="1573" w:type="dxa"/>
            <w:gridSpan w:val="2"/>
            <w:tcBorders>
              <w:top w:val="single" w:sz="2" w:space="0" w:color="000000"/>
              <w:left w:val="single" w:sz="2" w:space="0" w:color="000000"/>
              <w:bottom w:val="single" w:sz="2" w:space="0" w:color="000000"/>
              <w:right w:val="single" w:sz="2" w:space="0" w:color="000000"/>
            </w:tcBorders>
            <w:shd w:val="clear" w:color="auto" w:fill="auto"/>
          </w:tcPr>
          <w:p w14:paraId="4926752E" w14:textId="77777777" w:rsidR="009B282E" w:rsidRDefault="00000000">
            <w:pPr>
              <w:spacing w:after="160" w:line="259" w:lineRule="auto"/>
              <w:ind w:left="0" w:right="0" w:firstLine="0"/>
              <w:rPr>
                <w:rFonts w:ascii="Ariel" w:hAnsi="Ariel" w:cs="Times New Roman"/>
              </w:rPr>
            </w:pPr>
            <w:r>
              <w:rPr>
                <w:rFonts w:ascii="Ariel" w:eastAsia="Arial" w:hAnsi="Ariel" w:cs="Times New Roman"/>
                <w:sz w:val="20"/>
              </w:rPr>
              <w:t>czerwona</w:t>
            </w:r>
          </w:p>
        </w:tc>
        <w:tc>
          <w:tcPr>
            <w:tcW w:w="1571" w:type="dxa"/>
            <w:gridSpan w:val="2"/>
            <w:tcBorders>
              <w:top w:val="single" w:sz="2" w:space="0" w:color="000000"/>
              <w:left w:val="single" w:sz="2" w:space="0" w:color="000000"/>
              <w:bottom w:val="single" w:sz="2" w:space="0" w:color="000000"/>
              <w:right w:val="single" w:sz="2" w:space="0" w:color="000000"/>
            </w:tcBorders>
            <w:shd w:val="clear" w:color="auto" w:fill="auto"/>
          </w:tcPr>
          <w:p w14:paraId="636A4385" w14:textId="77777777" w:rsidR="009B282E" w:rsidRDefault="00000000">
            <w:pPr>
              <w:spacing w:after="160" w:line="259" w:lineRule="auto"/>
              <w:ind w:left="0" w:right="0" w:firstLine="0"/>
              <w:rPr>
                <w:rFonts w:ascii="Ariel" w:hAnsi="Ariel" w:cs="Times New Roman"/>
              </w:rPr>
            </w:pPr>
            <w:r>
              <w:rPr>
                <w:rFonts w:ascii="Ariel" w:eastAsia="Arial" w:hAnsi="Ariel" w:cs="Times New Roman"/>
                <w:sz w:val="20"/>
              </w:rPr>
              <w:t>niebieska</w:t>
            </w:r>
          </w:p>
        </w:tc>
        <w:tc>
          <w:tcPr>
            <w:tcW w:w="1576" w:type="dxa"/>
            <w:tcBorders>
              <w:top w:val="single" w:sz="2" w:space="0" w:color="000000"/>
              <w:left w:val="single" w:sz="2" w:space="0" w:color="000000"/>
              <w:bottom w:val="single" w:sz="2" w:space="0" w:color="000000"/>
              <w:right w:val="single" w:sz="2" w:space="0" w:color="000000"/>
            </w:tcBorders>
            <w:shd w:val="clear" w:color="auto" w:fill="auto"/>
          </w:tcPr>
          <w:p w14:paraId="7EAD2F09" w14:textId="77777777" w:rsidR="009B282E" w:rsidRDefault="00000000">
            <w:pPr>
              <w:spacing w:after="160" w:line="259" w:lineRule="auto"/>
              <w:ind w:left="0" w:right="0" w:firstLine="0"/>
              <w:rPr>
                <w:rFonts w:ascii="Ariel" w:hAnsi="Ariel" w:cs="Times New Roman"/>
              </w:rPr>
            </w:pPr>
            <w:r>
              <w:rPr>
                <w:rFonts w:ascii="Ariel" w:eastAsia="Arial" w:hAnsi="Ariel" w:cs="Times New Roman"/>
                <w:sz w:val="20"/>
              </w:rPr>
              <w:t>czerwona</w:t>
            </w:r>
          </w:p>
        </w:tc>
      </w:tr>
    </w:tbl>
    <w:p w14:paraId="74EA3C3F" w14:textId="77777777" w:rsidR="009B282E" w:rsidRDefault="009B282E">
      <w:pPr>
        <w:spacing w:after="0" w:line="259" w:lineRule="auto"/>
        <w:ind w:left="0" w:right="0" w:firstLine="0"/>
        <w:jc w:val="left"/>
        <w:rPr>
          <w:rFonts w:ascii="Ariel" w:hAnsi="Ariel" w:cs="Times New Roman"/>
        </w:rPr>
      </w:pPr>
    </w:p>
    <w:tbl>
      <w:tblPr>
        <w:tblStyle w:val="TableGrid"/>
        <w:tblW w:w="9022" w:type="dxa"/>
        <w:tblInd w:w="2" w:type="dxa"/>
        <w:tblCellMar>
          <w:left w:w="27" w:type="dxa"/>
          <w:right w:w="91" w:type="dxa"/>
        </w:tblCellMar>
        <w:tblLook w:val="04A0" w:firstRow="1" w:lastRow="0" w:firstColumn="1" w:lastColumn="0" w:noHBand="0" w:noVBand="1"/>
      </w:tblPr>
      <w:tblGrid>
        <w:gridCol w:w="1171"/>
        <w:gridCol w:w="1223"/>
        <w:gridCol w:w="1305"/>
        <w:gridCol w:w="1273"/>
        <w:gridCol w:w="1310"/>
        <w:gridCol w:w="2740"/>
      </w:tblGrid>
      <w:tr w:rsidR="009B282E" w14:paraId="1AD1366B" w14:textId="77777777">
        <w:trPr>
          <w:trHeight w:val="325"/>
        </w:trPr>
        <w:tc>
          <w:tcPr>
            <w:tcW w:w="1171"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5916421C"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Grubo</w:t>
            </w:r>
            <w:r>
              <w:rPr>
                <w:rFonts w:ascii="Ariel" w:eastAsia="Calibri" w:hAnsi="Ariel" w:cs="Times New Roman"/>
                <w:sz w:val="22"/>
              </w:rPr>
              <w:t xml:space="preserve">ść </w:t>
            </w:r>
            <w:r>
              <w:rPr>
                <w:rFonts w:ascii="Ariel" w:hAnsi="Ariel" w:cs="Times New Roman"/>
                <w:sz w:val="22"/>
              </w:rPr>
              <w:t>nominalna</w:t>
            </w:r>
          </w:p>
        </w:tc>
        <w:tc>
          <w:tcPr>
            <w:tcW w:w="1223" w:type="dxa"/>
            <w:vMerge w:val="restart"/>
            <w:tcBorders>
              <w:top w:val="single" w:sz="2" w:space="0" w:color="000000"/>
              <w:left w:val="single" w:sz="2" w:space="0" w:color="000000"/>
              <w:bottom w:val="single" w:sz="2" w:space="0" w:color="000000"/>
              <w:right w:val="single" w:sz="2" w:space="0" w:color="000000"/>
            </w:tcBorders>
            <w:shd w:val="clear" w:color="auto" w:fill="auto"/>
          </w:tcPr>
          <w:p w14:paraId="45F30483"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Odległo</w:t>
            </w:r>
            <w:r>
              <w:rPr>
                <w:rFonts w:ascii="Ariel" w:eastAsia="Calibri" w:hAnsi="Ariel" w:cs="Times New Roman"/>
                <w:sz w:val="22"/>
              </w:rPr>
              <w:t>ść</w:t>
            </w:r>
          </w:p>
        </w:tc>
        <w:tc>
          <w:tcPr>
            <w:tcW w:w="6627" w:type="dxa"/>
            <w:gridSpan w:val="4"/>
            <w:tcBorders>
              <w:top w:val="single" w:sz="2" w:space="0" w:color="000000"/>
              <w:left w:val="single" w:sz="2" w:space="0" w:color="000000"/>
              <w:bottom w:val="single" w:sz="2" w:space="0" w:color="000000"/>
              <w:right w:val="single" w:sz="2" w:space="0" w:color="000000"/>
            </w:tcBorders>
            <w:shd w:val="clear" w:color="auto" w:fill="auto"/>
          </w:tcPr>
          <w:p w14:paraId="1700F55A" w14:textId="77777777" w:rsidR="009B282E" w:rsidRDefault="00000000">
            <w:pPr>
              <w:spacing w:after="0" w:line="259" w:lineRule="auto"/>
              <w:ind w:left="64" w:right="0" w:firstLine="0"/>
              <w:jc w:val="center"/>
              <w:rPr>
                <w:rFonts w:ascii="Ariel" w:hAnsi="Ariel" w:cs="Times New Roman"/>
                <w:sz w:val="22"/>
              </w:rPr>
            </w:pPr>
            <w:r>
              <w:rPr>
                <w:rFonts w:ascii="Ariel" w:hAnsi="Ariel" w:cs="Times New Roman"/>
                <w:sz w:val="22"/>
              </w:rPr>
              <w:t>PRÓBA ZGINANIA</w:t>
            </w:r>
          </w:p>
        </w:tc>
      </w:tr>
      <w:tr w:rsidR="009B282E" w14:paraId="438F12A2" w14:textId="77777777">
        <w:trPr>
          <w:trHeight w:val="810"/>
        </w:trPr>
        <w:tc>
          <w:tcPr>
            <w:tcW w:w="1171" w:type="dxa"/>
            <w:vMerge/>
            <w:tcBorders>
              <w:left w:val="single" w:sz="2" w:space="0" w:color="000000"/>
              <w:bottom w:val="single" w:sz="2" w:space="0" w:color="000000"/>
              <w:right w:val="single" w:sz="2" w:space="0" w:color="000000"/>
            </w:tcBorders>
            <w:shd w:val="clear" w:color="auto" w:fill="auto"/>
          </w:tcPr>
          <w:p w14:paraId="67216D9A" w14:textId="77777777" w:rsidR="009B282E" w:rsidRDefault="009B282E">
            <w:pPr>
              <w:spacing w:after="160" w:line="259" w:lineRule="auto"/>
              <w:ind w:left="0" w:right="0" w:firstLine="0"/>
              <w:rPr>
                <w:rFonts w:ascii="Ariel" w:hAnsi="Ariel" w:cs="Times New Roman"/>
                <w:sz w:val="22"/>
              </w:rPr>
            </w:pPr>
          </w:p>
        </w:tc>
        <w:tc>
          <w:tcPr>
            <w:tcW w:w="1223" w:type="dxa"/>
            <w:vMerge/>
            <w:tcBorders>
              <w:left w:val="single" w:sz="2" w:space="0" w:color="000000"/>
              <w:bottom w:val="single" w:sz="2" w:space="0" w:color="000000"/>
              <w:right w:val="single" w:sz="2" w:space="0" w:color="000000"/>
            </w:tcBorders>
            <w:shd w:val="clear" w:color="auto" w:fill="auto"/>
          </w:tcPr>
          <w:p w14:paraId="087698C5" w14:textId="77777777" w:rsidR="009B282E" w:rsidRDefault="009B282E">
            <w:pPr>
              <w:spacing w:after="160" w:line="259" w:lineRule="auto"/>
              <w:ind w:left="0" w:right="0" w:firstLine="0"/>
              <w:rPr>
                <w:rFonts w:ascii="Ariel" w:hAnsi="Ariel" w:cs="Times New Roman"/>
                <w:sz w:val="22"/>
              </w:rPr>
            </w:pPr>
          </w:p>
        </w:tc>
        <w:tc>
          <w:tcPr>
            <w:tcW w:w="2578" w:type="dxa"/>
            <w:gridSpan w:val="2"/>
            <w:tcBorders>
              <w:top w:val="single" w:sz="2" w:space="0" w:color="000000"/>
              <w:left w:val="single" w:sz="2" w:space="0" w:color="000000"/>
              <w:bottom w:val="single" w:sz="2" w:space="0" w:color="000000"/>
              <w:right w:val="single" w:sz="2" w:space="0" w:color="000000"/>
            </w:tcBorders>
            <w:shd w:val="clear" w:color="auto" w:fill="auto"/>
          </w:tcPr>
          <w:p w14:paraId="48CF7FA7"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Obci</w:t>
            </w:r>
            <w:r>
              <w:rPr>
                <w:rFonts w:ascii="Ariel" w:eastAsia="Calibri" w:hAnsi="Ariel" w:cs="Times New Roman"/>
                <w:sz w:val="22"/>
              </w:rPr>
              <w:t>ąż</w:t>
            </w:r>
            <w:r>
              <w:rPr>
                <w:rFonts w:ascii="Ariel" w:hAnsi="Ariel" w:cs="Times New Roman"/>
                <w:sz w:val="22"/>
              </w:rPr>
              <w:t>enie niszcz</w:t>
            </w:r>
            <w:r>
              <w:rPr>
                <w:rFonts w:ascii="Ariel" w:eastAsia="Calibri" w:hAnsi="Ariel" w:cs="Times New Roman"/>
                <w:sz w:val="22"/>
              </w:rPr>
              <w:t>ą</w:t>
            </w:r>
            <w:r>
              <w:rPr>
                <w:rFonts w:ascii="Ariel" w:hAnsi="Ariel" w:cs="Times New Roman"/>
                <w:sz w:val="22"/>
              </w:rPr>
              <w:t>ce</w:t>
            </w:r>
          </w:p>
          <w:p w14:paraId="5B610B73"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[N]</w:t>
            </w:r>
          </w:p>
        </w:tc>
        <w:tc>
          <w:tcPr>
            <w:tcW w:w="4049" w:type="dxa"/>
            <w:gridSpan w:val="2"/>
            <w:tcBorders>
              <w:top w:val="single" w:sz="2" w:space="0" w:color="000000"/>
              <w:left w:val="single" w:sz="2" w:space="0" w:color="000000"/>
              <w:bottom w:val="single" w:sz="2" w:space="0" w:color="000000"/>
              <w:right w:val="single" w:sz="2" w:space="0" w:color="000000"/>
            </w:tcBorders>
            <w:shd w:val="clear" w:color="auto" w:fill="auto"/>
          </w:tcPr>
          <w:p w14:paraId="35011631"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Ugi</w:t>
            </w:r>
            <w:r>
              <w:rPr>
                <w:rFonts w:ascii="Ariel" w:eastAsia="Calibri" w:hAnsi="Ariel" w:cs="Times New Roman"/>
                <w:sz w:val="22"/>
              </w:rPr>
              <w:t>ę</w:t>
            </w:r>
            <w:r>
              <w:rPr>
                <w:rFonts w:ascii="Ariel" w:hAnsi="Ariel" w:cs="Times New Roman"/>
                <w:sz w:val="22"/>
              </w:rPr>
              <w:t>cie</w:t>
            </w:r>
          </w:p>
          <w:p w14:paraId="05BD205C"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[mm]</w:t>
            </w:r>
          </w:p>
        </w:tc>
      </w:tr>
      <w:tr w:rsidR="009B282E" w14:paraId="1735E40E" w14:textId="77777777">
        <w:trPr>
          <w:trHeight w:val="936"/>
        </w:trPr>
        <w:tc>
          <w:tcPr>
            <w:tcW w:w="1171" w:type="dxa"/>
            <w:tcBorders>
              <w:top w:val="single" w:sz="2" w:space="0" w:color="000000"/>
              <w:left w:val="single" w:sz="2" w:space="0" w:color="000000"/>
              <w:bottom w:val="single" w:sz="2" w:space="0" w:color="000000"/>
              <w:right w:val="single" w:sz="2" w:space="0" w:color="000000"/>
            </w:tcBorders>
            <w:shd w:val="clear" w:color="auto" w:fill="auto"/>
          </w:tcPr>
          <w:p w14:paraId="62CAA6F1" w14:textId="77777777" w:rsidR="009B282E" w:rsidRDefault="00000000">
            <w:pPr>
              <w:spacing w:after="0" w:line="232" w:lineRule="auto"/>
              <w:ind w:left="0" w:right="0" w:firstLine="0"/>
              <w:rPr>
                <w:rFonts w:ascii="Ariel" w:hAnsi="Ariel" w:cs="Times New Roman"/>
                <w:sz w:val="22"/>
              </w:rPr>
            </w:pPr>
            <w:r>
              <w:rPr>
                <w:rFonts w:ascii="Ariel" w:hAnsi="Ariel" w:cs="Times New Roman"/>
                <w:sz w:val="22"/>
              </w:rPr>
              <w:t>płyty gipsowej</w:t>
            </w:r>
          </w:p>
          <w:p w14:paraId="13736071"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[mm]</w:t>
            </w:r>
          </w:p>
        </w:tc>
        <w:tc>
          <w:tcPr>
            <w:tcW w:w="1223" w:type="dxa"/>
            <w:tcBorders>
              <w:top w:val="single" w:sz="2" w:space="0" w:color="000000"/>
              <w:left w:val="single" w:sz="2" w:space="0" w:color="000000"/>
              <w:bottom w:val="single" w:sz="2" w:space="0" w:color="000000"/>
              <w:right w:val="single" w:sz="2" w:space="0" w:color="000000"/>
            </w:tcBorders>
            <w:shd w:val="clear" w:color="auto" w:fill="auto"/>
          </w:tcPr>
          <w:p w14:paraId="4C479050"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podpór I</w:t>
            </w:r>
          </w:p>
          <w:p w14:paraId="70782EEB"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[mmJ</w:t>
            </w:r>
          </w:p>
        </w:tc>
        <w:tc>
          <w:tcPr>
            <w:tcW w:w="1305" w:type="dxa"/>
            <w:tcBorders>
              <w:top w:val="single" w:sz="2" w:space="0" w:color="000000"/>
              <w:left w:val="single" w:sz="2" w:space="0" w:color="000000"/>
              <w:bottom w:val="single" w:sz="2" w:space="0" w:color="000000"/>
              <w:right w:val="single" w:sz="2" w:space="0" w:color="000000"/>
            </w:tcBorders>
            <w:shd w:val="clear" w:color="auto" w:fill="auto"/>
          </w:tcPr>
          <w:p w14:paraId="4DACCFC0"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prostopadle do kierunku włókien</w:t>
            </w: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79AAE59E"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równolegle do kierunku włókien</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14:paraId="2C37DBAE"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prostopadle do kierunku włókien</w:t>
            </w:r>
          </w:p>
        </w:tc>
        <w:tc>
          <w:tcPr>
            <w:tcW w:w="2740" w:type="dxa"/>
            <w:tcBorders>
              <w:top w:val="single" w:sz="2" w:space="0" w:color="000000"/>
              <w:left w:val="single" w:sz="2" w:space="0" w:color="000000"/>
              <w:bottom w:val="single" w:sz="2" w:space="0" w:color="000000"/>
              <w:right w:val="single" w:sz="2" w:space="0" w:color="000000"/>
            </w:tcBorders>
            <w:shd w:val="clear" w:color="auto" w:fill="auto"/>
          </w:tcPr>
          <w:p w14:paraId="75F370A8" w14:textId="77777777" w:rsidR="009B282E" w:rsidRDefault="00000000">
            <w:pPr>
              <w:spacing w:after="0" w:line="259" w:lineRule="auto"/>
              <w:ind w:left="0" w:right="1300" w:firstLine="0"/>
              <w:rPr>
                <w:rFonts w:ascii="Ariel" w:hAnsi="Ariel" w:cs="Times New Roman"/>
                <w:sz w:val="22"/>
              </w:rPr>
            </w:pPr>
            <w:r>
              <w:rPr>
                <w:rFonts w:ascii="Ariel" w:hAnsi="Ariel" w:cs="Times New Roman"/>
                <w:sz w:val="22"/>
              </w:rPr>
              <w:t>równolegle do kierunku włókien</w:t>
            </w:r>
          </w:p>
        </w:tc>
      </w:tr>
      <w:tr w:rsidR="009B282E" w14:paraId="393675D5" w14:textId="77777777">
        <w:trPr>
          <w:trHeight w:val="245"/>
        </w:trPr>
        <w:tc>
          <w:tcPr>
            <w:tcW w:w="117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97AACDB"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9,5</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245F0C6"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380</w:t>
            </w:r>
          </w:p>
        </w:tc>
        <w:tc>
          <w:tcPr>
            <w:tcW w:w="1305" w:type="dxa"/>
            <w:tcBorders>
              <w:top w:val="single" w:sz="2" w:space="0" w:color="000000"/>
              <w:left w:val="single" w:sz="2" w:space="0" w:color="000000"/>
              <w:bottom w:val="single" w:sz="2" w:space="0" w:color="000000"/>
              <w:right w:val="single" w:sz="2" w:space="0" w:color="000000"/>
            </w:tcBorders>
            <w:shd w:val="clear" w:color="auto" w:fill="auto"/>
          </w:tcPr>
          <w:p w14:paraId="1032C402" w14:textId="77777777" w:rsidR="009B282E" w:rsidRDefault="00000000">
            <w:pPr>
              <w:spacing w:after="0" w:line="259" w:lineRule="auto"/>
              <w:ind w:left="0" w:right="94" w:firstLine="0"/>
              <w:rPr>
                <w:rFonts w:ascii="Ariel" w:hAnsi="Ariel" w:cs="Times New Roman"/>
                <w:sz w:val="22"/>
              </w:rPr>
            </w:pPr>
            <w:r>
              <w:rPr>
                <w:rFonts w:ascii="Ariel" w:hAnsi="Ariel" w:cs="Times New Roman"/>
                <w:sz w:val="22"/>
              </w:rPr>
              <w:t>kartonu 450</w:t>
            </w:r>
          </w:p>
        </w:tc>
        <w:tc>
          <w:tcPr>
            <w:tcW w:w="1272" w:type="dxa"/>
            <w:tcBorders>
              <w:top w:val="single" w:sz="2" w:space="0" w:color="000000"/>
              <w:left w:val="single" w:sz="2" w:space="0" w:color="000000"/>
              <w:bottom w:val="single" w:sz="2" w:space="0" w:color="000000"/>
              <w:right w:val="single" w:sz="2" w:space="0" w:color="000000"/>
            </w:tcBorders>
            <w:shd w:val="clear" w:color="auto" w:fill="auto"/>
          </w:tcPr>
          <w:p w14:paraId="06963FAC" w14:textId="77777777" w:rsidR="009B282E" w:rsidRDefault="00000000">
            <w:pPr>
              <w:spacing w:after="0" w:line="259" w:lineRule="auto"/>
              <w:ind w:left="0" w:right="60" w:firstLine="0"/>
              <w:rPr>
                <w:rFonts w:ascii="Ariel" w:hAnsi="Ariel" w:cs="Times New Roman"/>
                <w:sz w:val="22"/>
              </w:rPr>
            </w:pPr>
            <w:r>
              <w:rPr>
                <w:rFonts w:ascii="Ariel" w:hAnsi="Ariel" w:cs="Times New Roman"/>
                <w:sz w:val="22"/>
              </w:rPr>
              <w:t>kartonu 150</w:t>
            </w:r>
          </w:p>
        </w:tc>
        <w:tc>
          <w:tcPr>
            <w:tcW w:w="1310" w:type="dxa"/>
            <w:tcBorders>
              <w:top w:val="single" w:sz="2" w:space="0" w:color="000000"/>
              <w:left w:val="single" w:sz="2" w:space="0" w:color="000000"/>
              <w:bottom w:val="single" w:sz="2" w:space="0" w:color="000000"/>
              <w:right w:val="single" w:sz="2" w:space="0" w:color="000000"/>
            </w:tcBorders>
            <w:shd w:val="clear" w:color="auto" w:fill="auto"/>
          </w:tcPr>
          <w:p w14:paraId="4D154CC6"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kartonu</w:t>
            </w:r>
          </w:p>
          <w:p w14:paraId="452F36F9"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w:t>
            </w:r>
          </w:p>
        </w:tc>
        <w:tc>
          <w:tcPr>
            <w:tcW w:w="2740" w:type="dxa"/>
            <w:tcBorders>
              <w:top w:val="single" w:sz="2" w:space="0" w:color="000000"/>
              <w:left w:val="single" w:sz="2" w:space="0" w:color="000000"/>
              <w:bottom w:val="single" w:sz="2" w:space="0" w:color="000000"/>
              <w:right w:val="single" w:sz="2" w:space="0" w:color="000000"/>
            </w:tcBorders>
            <w:shd w:val="clear" w:color="auto" w:fill="auto"/>
          </w:tcPr>
          <w:p w14:paraId="3F5CCFA4"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kartonu</w:t>
            </w:r>
          </w:p>
          <w:p w14:paraId="6696909B"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w:t>
            </w:r>
          </w:p>
        </w:tc>
      </w:tr>
      <w:tr w:rsidR="009B282E" w14:paraId="36653F9E" w14:textId="77777777">
        <w:trPr>
          <w:trHeight w:val="245"/>
        </w:trPr>
        <w:tc>
          <w:tcPr>
            <w:tcW w:w="117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95338F4"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12,5</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8BCDAE9"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500</w:t>
            </w:r>
          </w:p>
        </w:tc>
        <w:tc>
          <w:tcPr>
            <w:tcW w:w="130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26D045"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600</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7C10C6AC"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180</w:t>
            </w:r>
          </w:p>
        </w:tc>
        <w:tc>
          <w:tcPr>
            <w:tcW w:w="131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A2ABFF"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0,8</w:t>
            </w:r>
          </w:p>
        </w:tc>
        <w:tc>
          <w:tcPr>
            <w:tcW w:w="27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DAD24B0"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1,0</w:t>
            </w:r>
          </w:p>
        </w:tc>
      </w:tr>
      <w:tr w:rsidR="009B282E" w14:paraId="6B2D4D43" w14:textId="77777777">
        <w:trPr>
          <w:trHeight w:val="240"/>
        </w:trPr>
        <w:tc>
          <w:tcPr>
            <w:tcW w:w="117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5465568"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15,0</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6475BC9"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600</w:t>
            </w:r>
          </w:p>
        </w:tc>
        <w:tc>
          <w:tcPr>
            <w:tcW w:w="130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A99022B"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600</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2AF4DE6D"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180</w:t>
            </w:r>
          </w:p>
        </w:tc>
        <w:tc>
          <w:tcPr>
            <w:tcW w:w="131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0F05B4EC"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0,8</w:t>
            </w:r>
          </w:p>
        </w:tc>
        <w:tc>
          <w:tcPr>
            <w:tcW w:w="27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8FA737C"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1,0</w:t>
            </w:r>
          </w:p>
        </w:tc>
      </w:tr>
      <w:tr w:rsidR="009B282E" w14:paraId="70ADEBD8" w14:textId="77777777">
        <w:trPr>
          <w:trHeight w:val="264"/>
        </w:trPr>
        <w:tc>
          <w:tcPr>
            <w:tcW w:w="1171" w:type="dxa"/>
            <w:tcBorders>
              <w:top w:val="single" w:sz="2" w:space="0" w:color="000000"/>
              <w:left w:val="single" w:sz="2" w:space="0" w:color="000000"/>
              <w:bottom w:val="single" w:sz="2" w:space="0" w:color="000000"/>
              <w:right w:val="single" w:sz="2" w:space="0" w:color="000000"/>
            </w:tcBorders>
            <w:shd w:val="clear" w:color="auto" w:fill="auto"/>
            <w:vAlign w:val="bottom"/>
          </w:tcPr>
          <w:p w14:paraId="43F9EECA"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&gt;18,0</w:t>
            </w:r>
          </w:p>
        </w:tc>
        <w:tc>
          <w:tcPr>
            <w:tcW w:w="1223" w:type="dxa"/>
            <w:tcBorders>
              <w:top w:val="single" w:sz="2" w:space="0" w:color="000000"/>
              <w:left w:val="single" w:sz="2" w:space="0" w:color="000000"/>
              <w:bottom w:val="single" w:sz="2" w:space="0" w:color="000000"/>
              <w:right w:val="single" w:sz="2" w:space="0" w:color="000000"/>
            </w:tcBorders>
            <w:shd w:val="clear" w:color="auto" w:fill="auto"/>
            <w:vAlign w:val="bottom"/>
          </w:tcPr>
          <w:p w14:paraId="664A8124"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720</w:t>
            </w:r>
          </w:p>
        </w:tc>
        <w:tc>
          <w:tcPr>
            <w:tcW w:w="1305"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349200A"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500</w:t>
            </w:r>
          </w:p>
        </w:tc>
        <w:tc>
          <w:tcPr>
            <w:tcW w:w="1272" w:type="dxa"/>
            <w:tcBorders>
              <w:top w:val="single" w:sz="2" w:space="0" w:color="000000"/>
              <w:left w:val="single" w:sz="2" w:space="0" w:color="000000"/>
              <w:bottom w:val="single" w:sz="2" w:space="0" w:color="000000"/>
              <w:right w:val="single" w:sz="2" w:space="0" w:color="000000"/>
            </w:tcBorders>
            <w:shd w:val="clear" w:color="auto" w:fill="auto"/>
            <w:vAlign w:val="bottom"/>
          </w:tcPr>
          <w:p w14:paraId="375EF0EE"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w:t>
            </w:r>
          </w:p>
        </w:tc>
        <w:tc>
          <w:tcPr>
            <w:tcW w:w="131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4DB75F"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_</w:t>
            </w:r>
          </w:p>
        </w:tc>
        <w:tc>
          <w:tcPr>
            <w:tcW w:w="2740" w:type="dxa"/>
            <w:tcBorders>
              <w:top w:val="single" w:sz="2" w:space="0" w:color="000000"/>
              <w:left w:val="single" w:sz="2" w:space="0" w:color="000000"/>
              <w:bottom w:val="single" w:sz="2" w:space="0" w:color="000000"/>
              <w:right w:val="single" w:sz="2" w:space="0" w:color="000000"/>
            </w:tcBorders>
            <w:shd w:val="clear" w:color="auto" w:fill="auto"/>
            <w:vAlign w:val="bottom"/>
          </w:tcPr>
          <w:p w14:paraId="50809A57" w14:textId="77777777" w:rsidR="009B282E" w:rsidRDefault="00000000">
            <w:pPr>
              <w:spacing w:after="0" w:line="259" w:lineRule="auto"/>
              <w:ind w:left="0" w:right="0" w:firstLine="0"/>
              <w:rPr>
                <w:rFonts w:ascii="Ariel" w:hAnsi="Ariel" w:cs="Times New Roman"/>
                <w:sz w:val="22"/>
              </w:rPr>
            </w:pPr>
            <w:r>
              <w:rPr>
                <w:rFonts w:ascii="Ariel" w:hAnsi="Ariel" w:cs="Times New Roman"/>
                <w:sz w:val="22"/>
              </w:rPr>
              <w:t>-</w:t>
            </w:r>
          </w:p>
        </w:tc>
      </w:tr>
    </w:tbl>
    <w:p w14:paraId="5B3DC16B" w14:textId="77777777" w:rsidR="009B282E" w:rsidRDefault="009B282E">
      <w:pPr>
        <w:spacing w:after="0" w:line="259" w:lineRule="auto"/>
        <w:ind w:left="0" w:right="0" w:firstLine="0"/>
        <w:jc w:val="left"/>
        <w:rPr>
          <w:rFonts w:ascii="Ariel" w:hAnsi="Ariel" w:cs="Times New Roman"/>
        </w:rPr>
      </w:pPr>
    </w:p>
    <w:p w14:paraId="6B31FAC3" w14:textId="77777777" w:rsidR="009B282E" w:rsidRDefault="009B282E">
      <w:pPr>
        <w:spacing w:after="0" w:line="259" w:lineRule="auto"/>
        <w:ind w:left="0" w:right="0" w:firstLine="0"/>
        <w:jc w:val="left"/>
        <w:rPr>
          <w:rFonts w:ascii="Ariel" w:hAnsi="Ariel" w:cs="Times New Roman"/>
        </w:rPr>
      </w:pPr>
    </w:p>
    <w:p w14:paraId="776E0352" w14:textId="77777777" w:rsidR="009B282E" w:rsidRDefault="00000000">
      <w:pPr>
        <w:pStyle w:val="Nagwek2"/>
        <w:numPr>
          <w:ilvl w:val="2"/>
          <w:numId w:val="9"/>
        </w:numPr>
      </w:pPr>
      <w:r>
        <w:t>Ruszt montażowy</w:t>
      </w:r>
    </w:p>
    <w:p w14:paraId="528263FD" w14:textId="77777777" w:rsidR="009B282E" w:rsidRDefault="00000000">
      <w:pPr>
        <w:ind w:left="5" w:right="56"/>
        <w:rPr>
          <w:rFonts w:ascii="Ariel" w:hAnsi="Ariel" w:cs="Times New Roman"/>
        </w:rPr>
      </w:pPr>
      <w:r>
        <w:rPr>
          <w:rFonts w:ascii="Ariel" w:hAnsi="Ariel" w:cs="Times New Roman"/>
        </w:rPr>
        <w:t xml:space="preserve">Zaleca się zastosowanie profili metalowych, wieszaków łączników itp. pochodzących z jednego systemu zaaprobowanego przez Inspektora Nadzoru np.: </w:t>
      </w:r>
    </w:p>
    <w:p w14:paraId="6F42BCD8" w14:textId="77777777" w:rsidR="009B282E" w:rsidRDefault="00000000">
      <w:pPr>
        <w:ind w:left="5" w:right="5867"/>
        <w:rPr>
          <w:rFonts w:ascii="Ariel" w:hAnsi="Ariel" w:cs="Times New Roman"/>
        </w:rPr>
      </w:pPr>
      <w:r>
        <w:rPr>
          <w:rFonts w:ascii="Ariel" w:hAnsi="Ariel" w:cs="Times New Roman"/>
        </w:rPr>
        <w:t>Najczęściej używa się dwóch profili:</w:t>
      </w:r>
    </w:p>
    <w:p w14:paraId="6E53A5CC" w14:textId="77777777" w:rsidR="009B282E" w:rsidRDefault="00000000">
      <w:pPr>
        <w:pStyle w:val="Akapitzlist"/>
        <w:numPr>
          <w:ilvl w:val="0"/>
          <w:numId w:val="52"/>
        </w:numPr>
        <w:ind w:right="5867"/>
        <w:rPr>
          <w:rFonts w:ascii="Ariel" w:hAnsi="Ariel" w:cs="Times New Roman"/>
        </w:rPr>
      </w:pPr>
      <w:r>
        <w:rPr>
          <w:rFonts w:ascii="Ariel" w:hAnsi="Ariel" w:cs="Times New Roman"/>
        </w:rPr>
        <w:t xml:space="preserve">profil U </w:t>
      </w:r>
    </w:p>
    <w:p w14:paraId="1A0C82B7" w14:textId="77777777" w:rsidR="009B282E" w:rsidRDefault="00000000">
      <w:pPr>
        <w:pStyle w:val="Akapitzlist"/>
        <w:numPr>
          <w:ilvl w:val="0"/>
          <w:numId w:val="52"/>
        </w:numPr>
        <w:ind w:right="5867"/>
        <w:rPr>
          <w:rFonts w:ascii="Ariel" w:hAnsi="Ariel" w:cs="Times New Roman"/>
        </w:rPr>
      </w:pPr>
      <w:r>
        <w:rPr>
          <w:rFonts w:ascii="Ariel" w:hAnsi="Ariel" w:cs="Times New Roman"/>
        </w:rPr>
        <w:t xml:space="preserve">profil C </w:t>
      </w:r>
    </w:p>
    <w:tbl>
      <w:tblPr>
        <w:tblStyle w:val="TableGrid"/>
        <w:tblW w:w="8929" w:type="dxa"/>
        <w:tblInd w:w="0" w:type="dxa"/>
        <w:tblCellMar>
          <w:top w:w="23" w:type="dxa"/>
          <w:left w:w="108" w:type="dxa"/>
          <w:right w:w="108" w:type="dxa"/>
        </w:tblCellMar>
        <w:tblLook w:val="04A0" w:firstRow="1" w:lastRow="0" w:firstColumn="1" w:lastColumn="0" w:noHBand="0" w:noVBand="1"/>
      </w:tblPr>
      <w:tblGrid>
        <w:gridCol w:w="2137"/>
        <w:gridCol w:w="707"/>
        <w:gridCol w:w="6085"/>
      </w:tblGrid>
      <w:tr w:rsidR="009B282E" w14:paraId="6DD63494" w14:textId="77777777">
        <w:trPr>
          <w:trHeight w:val="270"/>
        </w:trPr>
        <w:tc>
          <w:tcPr>
            <w:tcW w:w="2832" w:type="dxa"/>
            <w:gridSpan w:val="2"/>
            <w:shd w:val="clear" w:color="auto" w:fill="auto"/>
          </w:tcPr>
          <w:p w14:paraId="6CFF66D7" w14:textId="77777777" w:rsidR="009B282E" w:rsidRDefault="00000000">
            <w:pPr>
              <w:spacing w:after="0" w:line="259" w:lineRule="auto"/>
              <w:ind w:left="0" w:firstLine="0"/>
              <w:rPr>
                <w:rFonts w:ascii="Ariel" w:hAnsi="Ariel" w:cs="Times New Roman"/>
                <w:u w:val="single"/>
              </w:rPr>
            </w:pPr>
            <w:r>
              <w:rPr>
                <w:rFonts w:ascii="Ariel" w:hAnsi="Ariel" w:cs="Times New Roman"/>
                <w:u w:val="single"/>
              </w:rPr>
              <w:lastRenderedPageBreak/>
              <w:t xml:space="preserve">Właściwości techniczne  </w:t>
            </w:r>
          </w:p>
        </w:tc>
        <w:tc>
          <w:tcPr>
            <w:tcW w:w="6097" w:type="dxa"/>
            <w:shd w:val="clear" w:color="auto" w:fill="auto"/>
          </w:tcPr>
          <w:p w14:paraId="1D19476F" w14:textId="77777777" w:rsidR="009B282E" w:rsidRDefault="00000000">
            <w:pPr>
              <w:spacing w:after="0" w:line="259" w:lineRule="auto"/>
              <w:ind w:left="0" w:firstLine="0"/>
              <w:rPr>
                <w:rFonts w:ascii="Ariel" w:hAnsi="Ariel" w:cs="Times New Roman"/>
              </w:rPr>
            </w:pPr>
            <w:r>
              <w:rPr>
                <w:rFonts w:ascii="Ariel" w:hAnsi="Ariel" w:cs="Times New Roman"/>
              </w:rPr>
              <w:t xml:space="preserve"> </w:t>
            </w:r>
            <w:r>
              <w:rPr>
                <w:rFonts w:ascii="Ariel" w:hAnsi="Ariel" w:cs="Times New Roman"/>
              </w:rPr>
              <w:tab/>
              <w:t xml:space="preserve"> </w:t>
            </w:r>
          </w:p>
        </w:tc>
      </w:tr>
      <w:tr w:rsidR="009B282E" w14:paraId="5DE27E41" w14:textId="77777777">
        <w:trPr>
          <w:trHeight w:val="738"/>
        </w:trPr>
        <w:tc>
          <w:tcPr>
            <w:tcW w:w="2124" w:type="dxa"/>
            <w:shd w:val="clear" w:color="auto" w:fill="auto"/>
          </w:tcPr>
          <w:p w14:paraId="4DAC0801" w14:textId="77777777" w:rsidR="009B282E" w:rsidRDefault="00000000">
            <w:pPr>
              <w:spacing w:after="0" w:line="259" w:lineRule="auto"/>
              <w:ind w:left="0" w:firstLine="0"/>
              <w:rPr>
                <w:rFonts w:ascii="Ariel" w:hAnsi="Ariel" w:cs="Times New Roman"/>
              </w:rPr>
            </w:pPr>
            <w:r>
              <w:rPr>
                <w:rFonts w:ascii="Ariel" w:hAnsi="Ariel" w:cs="Times New Roman"/>
              </w:rPr>
              <w:t xml:space="preserve">gatunek stali:   </w:t>
            </w:r>
          </w:p>
        </w:tc>
        <w:tc>
          <w:tcPr>
            <w:tcW w:w="708" w:type="dxa"/>
            <w:shd w:val="clear" w:color="auto" w:fill="auto"/>
          </w:tcPr>
          <w:p w14:paraId="5BBBDA1D" w14:textId="77777777" w:rsidR="009B282E" w:rsidRDefault="00000000">
            <w:pPr>
              <w:spacing w:after="0" w:line="259" w:lineRule="auto"/>
              <w:ind w:left="0" w:firstLine="0"/>
              <w:rPr>
                <w:rFonts w:ascii="Ariel" w:hAnsi="Ariel" w:cs="Times New Roman"/>
              </w:rPr>
            </w:pPr>
            <w:r>
              <w:rPr>
                <w:rFonts w:ascii="Ariel" w:hAnsi="Ariel" w:cs="Times New Roman"/>
              </w:rPr>
              <w:t xml:space="preserve"> </w:t>
            </w:r>
          </w:p>
        </w:tc>
        <w:tc>
          <w:tcPr>
            <w:tcW w:w="6097" w:type="dxa"/>
            <w:shd w:val="clear" w:color="auto" w:fill="auto"/>
          </w:tcPr>
          <w:p w14:paraId="50AB7CE0" w14:textId="77777777" w:rsidR="009B282E" w:rsidRDefault="00000000">
            <w:pPr>
              <w:spacing w:after="0" w:line="259" w:lineRule="auto"/>
              <w:ind w:left="0" w:right="544" w:firstLine="0"/>
              <w:rPr>
                <w:rFonts w:ascii="Ariel" w:hAnsi="Ariel" w:cs="Times New Roman"/>
              </w:rPr>
            </w:pPr>
            <w:r>
              <w:rPr>
                <w:rFonts w:ascii="Ariel" w:hAnsi="Ariel" w:cs="Times New Roman"/>
              </w:rPr>
              <w:t xml:space="preserve">blacha stalowa, ocynkowana wg PN-89/H-92125;  gatunku St0S wg PN-88/H-84020 lub gatunku  DX51D+Z wg PN-EN 10142+A1: 1997, </w:t>
            </w:r>
          </w:p>
        </w:tc>
      </w:tr>
      <w:tr w:rsidR="009B282E" w14:paraId="7D9DD848" w14:textId="77777777">
        <w:trPr>
          <w:trHeight w:val="274"/>
        </w:trPr>
        <w:tc>
          <w:tcPr>
            <w:tcW w:w="2124" w:type="dxa"/>
            <w:shd w:val="clear" w:color="auto" w:fill="auto"/>
          </w:tcPr>
          <w:p w14:paraId="55127E7F" w14:textId="77777777" w:rsidR="009B282E" w:rsidRDefault="00000000">
            <w:pPr>
              <w:spacing w:after="0" w:line="259" w:lineRule="auto"/>
              <w:ind w:left="0" w:firstLine="0"/>
              <w:rPr>
                <w:rFonts w:ascii="Ariel" w:hAnsi="Ariel" w:cs="Times New Roman"/>
              </w:rPr>
            </w:pPr>
            <w:r>
              <w:rPr>
                <w:rFonts w:ascii="Ariel" w:hAnsi="Ariel" w:cs="Times New Roman"/>
              </w:rPr>
              <w:t xml:space="preserve">grubość blachy:  </w:t>
            </w:r>
          </w:p>
        </w:tc>
        <w:tc>
          <w:tcPr>
            <w:tcW w:w="708" w:type="dxa"/>
            <w:shd w:val="clear" w:color="auto" w:fill="auto"/>
          </w:tcPr>
          <w:p w14:paraId="418BA3C8" w14:textId="77777777" w:rsidR="009B282E" w:rsidRDefault="00000000">
            <w:pPr>
              <w:spacing w:after="0" w:line="259" w:lineRule="auto"/>
              <w:ind w:left="0" w:firstLine="0"/>
              <w:rPr>
                <w:rFonts w:ascii="Ariel" w:hAnsi="Ariel" w:cs="Times New Roman"/>
              </w:rPr>
            </w:pPr>
            <w:r>
              <w:rPr>
                <w:rFonts w:ascii="Ariel" w:hAnsi="Ariel" w:cs="Times New Roman"/>
              </w:rPr>
              <w:t xml:space="preserve"> </w:t>
            </w:r>
          </w:p>
        </w:tc>
        <w:tc>
          <w:tcPr>
            <w:tcW w:w="6097" w:type="dxa"/>
            <w:shd w:val="clear" w:color="auto" w:fill="auto"/>
          </w:tcPr>
          <w:p w14:paraId="2516FABD" w14:textId="77777777" w:rsidR="009B282E" w:rsidRDefault="00000000">
            <w:pPr>
              <w:spacing w:after="0" w:line="259" w:lineRule="auto"/>
              <w:ind w:left="0" w:firstLine="0"/>
              <w:rPr>
                <w:rFonts w:ascii="Ariel" w:hAnsi="Ariel" w:cs="Times New Roman"/>
              </w:rPr>
            </w:pPr>
            <w:r>
              <w:rPr>
                <w:rFonts w:ascii="Ariel" w:hAnsi="Ariel" w:cs="Times New Roman"/>
              </w:rPr>
              <w:t xml:space="preserve">0,6 mm z tolerancją wg PN-H-92201:1996, </w:t>
            </w:r>
          </w:p>
        </w:tc>
      </w:tr>
      <w:tr w:rsidR="009B282E" w14:paraId="1B498703" w14:textId="77777777">
        <w:trPr>
          <w:trHeight w:val="484"/>
        </w:trPr>
        <w:tc>
          <w:tcPr>
            <w:tcW w:w="2124" w:type="dxa"/>
            <w:shd w:val="clear" w:color="auto" w:fill="auto"/>
          </w:tcPr>
          <w:p w14:paraId="2B7F4821" w14:textId="77777777" w:rsidR="009B282E" w:rsidRDefault="00000000">
            <w:pPr>
              <w:spacing w:after="0" w:line="259" w:lineRule="auto"/>
              <w:ind w:left="0" w:firstLine="0"/>
              <w:rPr>
                <w:rFonts w:ascii="Ariel" w:hAnsi="Ariel" w:cs="Times New Roman"/>
              </w:rPr>
            </w:pPr>
            <w:r>
              <w:rPr>
                <w:rFonts w:ascii="Ariel" w:hAnsi="Ariel" w:cs="Times New Roman"/>
              </w:rPr>
              <w:t xml:space="preserve">kształt i wymiary:  </w:t>
            </w:r>
          </w:p>
        </w:tc>
        <w:tc>
          <w:tcPr>
            <w:tcW w:w="708" w:type="dxa"/>
            <w:shd w:val="clear" w:color="auto" w:fill="auto"/>
          </w:tcPr>
          <w:p w14:paraId="4CFEEB23" w14:textId="77777777" w:rsidR="009B282E" w:rsidRDefault="009B282E">
            <w:pPr>
              <w:spacing w:after="160" w:line="259" w:lineRule="auto"/>
              <w:ind w:left="0" w:firstLine="0"/>
              <w:rPr>
                <w:rFonts w:ascii="Ariel" w:hAnsi="Ariel" w:cs="Times New Roman"/>
              </w:rPr>
            </w:pPr>
          </w:p>
        </w:tc>
        <w:tc>
          <w:tcPr>
            <w:tcW w:w="6097" w:type="dxa"/>
            <w:shd w:val="clear" w:color="auto" w:fill="auto"/>
          </w:tcPr>
          <w:p w14:paraId="6A8F6CB0" w14:textId="77777777" w:rsidR="009B282E" w:rsidRDefault="00000000">
            <w:pPr>
              <w:spacing w:after="0" w:line="259" w:lineRule="auto"/>
              <w:ind w:left="0" w:firstLine="0"/>
              <w:rPr>
                <w:rFonts w:ascii="Ariel" w:hAnsi="Ariel" w:cs="Times New Roman"/>
              </w:rPr>
            </w:pPr>
            <w:r>
              <w:rPr>
                <w:rFonts w:ascii="Ariel" w:hAnsi="Ariel" w:cs="Times New Roman"/>
              </w:rPr>
              <w:t xml:space="preserve">zgodnie z AT-15-4452/2000; AT-15-4637/2000; na sufity podwieszone </w:t>
            </w:r>
          </w:p>
        </w:tc>
      </w:tr>
      <w:tr w:rsidR="009B282E" w14:paraId="2E94E5E7" w14:textId="77777777">
        <w:trPr>
          <w:trHeight w:val="507"/>
        </w:trPr>
        <w:tc>
          <w:tcPr>
            <w:tcW w:w="2124" w:type="dxa"/>
            <w:shd w:val="clear" w:color="auto" w:fill="auto"/>
          </w:tcPr>
          <w:p w14:paraId="6ECD4738" w14:textId="77777777" w:rsidR="009B282E" w:rsidRDefault="00000000">
            <w:pPr>
              <w:spacing w:after="0" w:line="259" w:lineRule="auto"/>
              <w:ind w:left="0" w:firstLine="0"/>
              <w:rPr>
                <w:rFonts w:ascii="Ariel" w:hAnsi="Ariel" w:cs="Times New Roman"/>
              </w:rPr>
            </w:pPr>
            <w:r>
              <w:rPr>
                <w:rFonts w:ascii="Ariel" w:hAnsi="Ariel" w:cs="Times New Roman"/>
              </w:rPr>
              <w:t xml:space="preserve">powłoka cynkowa:  </w:t>
            </w:r>
          </w:p>
        </w:tc>
        <w:tc>
          <w:tcPr>
            <w:tcW w:w="708" w:type="dxa"/>
            <w:shd w:val="clear" w:color="auto" w:fill="auto"/>
          </w:tcPr>
          <w:p w14:paraId="543213F9" w14:textId="77777777" w:rsidR="009B282E" w:rsidRDefault="009B282E">
            <w:pPr>
              <w:spacing w:after="160" w:line="259" w:lineRule="auto"/>
              <w:ind w:left="0" w:firstLine="0"/>
              <w:rPr>
                <w:rFonts w:ascii="Ariel" w:hAnsi="Ariel" w:cs="Times New Roman"/>
              </w:rPr>
            </w:pPr>
          </w:p>
        </w:tc>
        <w:tc>
          <w:tcPr>
            <w:tcW w:w="6097" w:type="dxa"/>
            <w:shd w:val="clear" w:color="auto" w:fill="auto"/>
          </w:tcPr>
          <w:p w14:paraId="20350F33" w14:textId="77777777" w:rsidR="009B282E" w:rsidRDefault="00000000">
            <w:pPr>
              <w:spacing w:after="0" w:line="259" w:lineRule="auto"/>
              <w:ind w:left="0" w:firstLine="0"/>
              <w:rPr>
                <w:rFonts w:ascii="Ariel" w:hAnsi="Ariel" w:cs="Times New Roman"/>
              </w:rPr>
            </w:pPr>
            <w:r>
              <w:rPr>
                <w:rFonts w:ascii="Ariel" w:hAnsi="Ariel" w:cs="Times New Roman"/>
              </w:rPr>
              <w:t>nanoszona ogniowo, charakteryzująca się grubością 275 g/m</w:t>
            </w:r>
            <w:r>
              <w:rPr>
                <w:rFonts w:ascii="Ariel" w:hAnsi="Ariel" w:cs="Times New Roman"/>
                <w:vertAlign w:val="superscript"/>
              </w:rPr>
              <w:t>2</w:t>
            </w:r>
            <w:r>
              <w:rPr>
                <w:rFonts w:ascii="Ariel" w:hAnsi="Ariel" w:cs="Times New Roman"/>
              </w:rPr>
              <w:t xml:space="preserve"> badaną wg PN-EN ISO 2178: 1998;  </w:t>
            </w:r>
          </w:p>
        </w:tc>
      </w:tr>
      <w:tr w:rsidR="009B282E" w14:paraId="49A976FC" w14:textId="77777777">
        <w:trPr>
          <w:trHeight w:val="251"/>
        </w:trPr>
        <w:tc>
          <w:tcPr>
            <w:tcW w:w="2124" w:type="dxa"/>
            <w:shd w:val="clear" w:color="auto" w:fill="auto"/>
          </w:tcPr>
          <w:p w14:paraId="2144A89C" w14:textId="77777777" w:rsidR="009B282E" w:rsidRDefault="00000000">
            <w:pPr>
              <w:spacing w:after="0" w:line="259" w:lineRule="auto"/>
              <w:ind w:left="0" w:firstLine="0"/>
              <w:rPr>
                <w:rFonts w:ascii="Ariel" w:hAnsi="Ariel" w:cs="Times New Roman"/>
              </w:rPr>
            </w:pPr>
            <w:r>
              <w:rPr>
                <w:rFonts w:ascii="Ariel" w:hAnsi="Ariel" w:cs="Times New Roman"/>
              </w:rPr>
              <w:t xml:space="preserve">- przyczepnością:  </w:t>
            </w:r>
          </w:p>
        </w:tc>
        <w:tc>
          <w:tcPr>
            <w:tcW w:w="708" w:type="dxa"/>
            <w:shd w:val="clear" w:color="auto" w:fill="auto"/>
          </w:tcPr>
          <w:p w14:paraId="62052C68" w14:textId="77777777" w:rsidR="009B282E" w:rsidRDefault="00000000">
            <w:pPr>
              <w:spacing w:after="0" w:line="259" w:lineRule="auto"/>
              <w:ind w:left="0" w:firstLine="0"/>
              <w:rPr>
                <w:rFonts w:ascii="Ariel" w:hAnsi="Ariel" w:cs="Times New Roman"/>
              </w:rPr>
            </w:pPr>
            <w:r>
              <w:rPr>
                <w:rFonts w:ascii="Ariel" w:hAnsi="Ariel" w:cs="Times New Roman"/>
              </w:rPr>
              <w:t xml:space="preserve"> </w:t>
            </w:r>
          </w:p>
        </w:tc>
        <w:tc>
          <w:tcPr>
            <w:tcW w:w="6097" w:type="dxa"/>
            <w:shd w:val="clear" w:color="auto" w:fill="auto"/>
          </w:tcPr>
          <w:p w14:paraId="7B857369" w14:textId="77777777" w:rsidR="009B282E" w:rsidRDefault="00000000">
            <w:pPr>
              <w:spacing w:after="0" w:line="259" w:lineRule="auto"/>
              <w:ind w:left="0" w:firstLine="0"/>
              <w:rPr>
                <w:rFonts w:ascii="Ariel" w:hAnsi="Ariel" w:cs="Times New Roman"/>
              </w:rPr>
            </w:pPr>
            <w:r>
              <w:rPr>
                <w:rFonts w:ascii="Ariel" w:hAnsi="Ariel" w:cs="Times New Roman"/>
              </w:rPr>
              <w:t xml:space="preserve">brak złuszczeń wg PN-EN 10142+A1:1997  </w:t>
            </w:r>
          </w:p>
        </w:tc>
      </w:tr>
    </w:tbl>
    <w:p w14:paraId="0546747F" w14:textId="77777777" w:rsidR="009B282E" w:rsidRDefault="00000000">
      <w:pPr>
        <w:tabs>
          <w:tab w:val="center" w:pos="4628"/>
        </w:tabs>
        <w:ind w:left="-5" w:firstLine="0"/>
        <w:rPr>
          <w:rFonts w:ascii="Ariel" w:hAnsi="Ariel" w:cs="Times New Roman"/>
        </w:rPr>
      </w:pPr>
      <w:r>
        <w:rPr>
          <w:rFonts w:ascii="Ariel" w:hAnsi="Ariel" w:cs="Times New Roman"/>
        </w:rPr>
        <w:t xml:space="preserve">- wyglądem powierzchni: </w:t>
      </w:r>
      <w:r>
        <w:rPr>
          <w:rFonts w:ascii="Ariel" w:hAnsi="Ariel" w:cs="Times New Roman"/>
        </w:rPr>
        <w:tab/>
        <w:t xml:space="preserve">bez wad wg PN-EN 10142+A1:1997.  </w:t>
      </w:r>
    </w:p>
    <w:p w14:paraId="7AEFE288" w14:textId="77777777" w:rsidR="009B282E" w:rsidRDefault="00000000">
      <w:pPr>
        <w:ind w:left="5" w:right="56"/>
        <w:rPr>
          <w:rFonts w:ascii="Ariel" w:hAnsi="Ariel" w:cs="Times New Roman"/>
        </w:rPr>
      </w:pPr>
      <w:r>
        <w:rPr>
          <w:rFonts w:ascii="Ariel" w:hAnsi="Ariel" w:cs="Times New Roman"/>
        </w:rPr>
        <w:t xml:space="preserve">Z uwagi na wymagania w zakresie odporności na korozję ryflowane profile mogą być stosowane w pomieszczeniach zamkniętych o wilgotności względnej powietrza 75%, okresowo do 85%, w środowiskach o stopniu agresywności korozyjnej B lub L wg PN-71/H-04651, </w:t>
      </w:r>
    </w:p>
    <w:p w14:paraId="5FD276A9" w14:textId="77777777" w:rsidR="009B282E" w:rsidRDefault="00000000">
      <w:pPr>
        <w:ind w:left="5" w:right="56"/>
        <w:rPr>
          <w:rFonts w:ascii="Ariel" w:hAnsi="Ariel" w:cs="Times New Roman"/>
        </w:rPr>
      </w:pPr>
      <w:r>
        <w:rPr>
          <w:rFonts w:ascii="Ariel" w:hAnsi="Ariel" w:cs="Times New Roman"/>
        </w:rPr>
        <w:t xml:space="preserve">Jako izolację akustyczną i przeciwpożarową ścian działowych należy stosować wełnę mineralną  lub szklaną. Grubość wełny należy stosować zgodnie z dokumentacją techniczną. </w:t>
      </w:r>
    </w:p>
    <w:p w14:paraId="281F29F5" w14:textId="77777777" w:rsidR="009B282E" w:rsidRDefault="009B282E">
      <w:pPr>
        <w:rPr>
          <w:rFonts w:ascii="Ariel" w:hAnsi="Ariel"/>
        </w:rPr>
      </w:pPr>
    </w:p>
    <w:p w14:paraId="4E995972" w14:textId="77777777" w:rsidR="009B282E" w:rsidRDefault="00000000">
      <w:pPr>
        <w:pStyle w:val="Nagwek2"/>
        <w:numPr>
          <w:ilvl w:val="2"/>
          <w:numId w:val="9"/>
        </w:numPr>
      </w:pPr>
      <w:r>
        <w:t>Klej gipsowy</w:t>
      </w:r>
    </w:p>
    <w:p w14:paraId="6C094227" w14:textId="77777777" w:rsidR="009B282E" w:rsidRDefault="00000000">
      <w:pPr>
        <w:rPr>
          <w:rFonts w:ascii="Ariel" w:hAnsi="Ariel" w:cs="Times New Roman"/>
        </w:rPr>
      </w:pPr>
      <w:r>
        <w:rPr>
          <w:rFonts w:ascii="Ariel" w:hAnsi="Ariel" w:cs="Times New Roman"/>
        </w:rPr>
        <w:t>Do mocowania płyt gipsowo-kartonowych stosuje się gotowe kleje gipsowe. Termin ważności i warunki stosowania określają instrukcje stosowania opracowane przez poszczególnych Producentów.</w:t>
      </w:r>
    </w:p>
    <w:p w14:paraId="3A3BC6E8" w14:textId="77777777" w:rsidR="009B282E" w:rsidRDefault="009B282E">
      <w:pPr>
        <w:rPr>
          <w:rFonts w:ascii="Ariel" w:hAnsi="Ariel" w:cs="Times New Roman"/>
        </w:rPr>
      </w:pPr>
    </w:p>
    <w:p w14:paraId="224A8C1F" w14:textId="77777777" w:rsidR="009B282E" w:rsidRDefault="00000000">
      <w:pPr>
        <w:pStyle w:val="Nagwek2"/>
        <w:numPr>
          <w:ilvl w:val="2"/>
          <w:numId w:val="9"/>
        </w:numPr>
      </w:pPr>
      <w:r>
        <w:t xml:space="preserve"> Wkręty</w:t>
      </w:r>
    </w:p>
    <w:p w14:paraId="20EE52F0" w14:textId="77777777" w:rsidR="009B282E" w:rsidRDefault="00000000">
      <w:pPr>
        <w:ind w:left="5" w:right="56"/>
        <w:rPr>
          <w:rFonts w:ascii="Ariel" w:hAnsi="Ariel" w:cs="Times New Roman"/>
        </w:rPr>
      </w:pPr>
      <w:r>
        <w:rPr>
          <w:rFonts w:ascii="Ariel" w:hAnsi="Ariel" w:cs="Times New Roman"/>
        </w:rPr>
        <w:t xml:space="preserve">Należy stosować wkręty przeznaczone do montażu płyt gipsowych posiadające atesty i aprobaty techniczne, o długości zalecanej przez producenta danego systemu dla odpowiednich grubości płyt gipsowo kartonowych. </w:t>
      </w:r>
    </w:p>
    <w:p w14:paraId="71F07436" w14:textId="77777777" w:rsidR="009B282E" w:rsidRDefault="00000000">
      <w:pPr>
        <w:ind w:left="108" w:right="6"/>
        <w:rPr>
          <w:rFonts w:ascii="Ariel" w:hAnsi="Ariel" w:cs="Times New Roman"/>
        </w:rPr>
      </w:pPr>
      <w:r>
        <w:rPr>
          <w:rFonts w:ascii="Ariel" w:hAnsi="Ariel" w:cs="Times New Roman"/>
        </w:rPr>
        <w:t>podkładowa jest papą asfaltową podkładową, zgrzewalną. Przeznaczona jest do wykonywania warstw.</w:t>
      </w:r>
    </w:p>
    <w:p w14:paraId="30A73035" w14:textId="77777777" w:rsidR="009B282E" w:rsidRDefault="00000000">
      <w:pPr>
        <w:ind w:left="108" w:right="6"/>
        <w:rPr>
          <w:rFonts w:ascii="Ariel" w:hAnsi="Ariel" w:cs="Times New Roman"/>
          <w:highlight w:val="yellow"/>
        </w:rPr>
      </w:pPr>
      <w:r>
        <w:rPr>
          <w:rFonts w:ascii="Ariel" w:eastAsia="Arial" w:hAnsi="Ariel" w:cs="Times New Roman"/>
          <w:i/>
          <w:sz w:val="15"/>
          <w:highlight w:val="yellow"/>
        </w:rPr>
        <w:t xml:space="preserve"> </w:t>
      </w:r>
    </w:p>
    <w:p w14:paraId="18F12D02" w14:textId="77777777" w:rsidR="009B282E" w:rsidRDefault="00000000">
      <w:pPr>
        <w:pStyle w:val="Nagwek1"/>
        <w:numPr>
          <w:ilvl w:val="1"/>
          <w:numId w:val="9"/>
        </w:numPr>
      </w:pPr>
      <w:bookmarkStart w:id="173" w:name="_Toc155954725"/>
      <w:r>
        <w:t>SPRZĘT</w:t>
      </w:r>
      <w:bookmarkEnd w:id="173"/>
      <w:r>
        <w:t xml:space="preserve"> </w:t>
      </w:r>
    </w:p>
    <w:p w14:paraId="775871B3" w14:textId="77777777" w:rsidR="009B282E" w:rsidRDefault="00000000">
      <w:pPr>
        <w:pStyle w:val="Nagwek2"/>
        <w:numPr>
          <w:ilvl w:val="2"/>
          <w:numId w:val="9"/>
        </w:numPr>
      </w:pPr>
      <w:r>
        <w:t>Wymagania ogólne</w:t>
      </w:r>
      <w:r>
        <w:rPr>
          <w:u w:val="none"/>
        </w:rPr>
        <w:t xml:space="preserve"> </w:t>
      </w:r>
    </w:p>
    <w:p w14:paraId="170EE747" w14:textId="77777777" w:rsidR="009B282E" w:rsidRDefault="00000000">
      <w:pPr>
        <w:ind w:left="108" w:right="6"/>
        <w:rPr>
          <w:rFonts w:ascii="Ariel" w:hAnsi="Ariel" w:cs="Times New Roman"/>
        </w:rPr>
      </w:pPr>
      <w:r>
        <w:rPr>
          <w:rFonts w:ascii="Ariel" w:hAnsi="Ariel" w:cs="Times New Roman"/>
        </w:rPr>
        <w:t xml:space="preserve">Ogólne wymagania dotyczące sprzętu podano w OST „Wymagania ogólne” pkt 3.2. </w:t>
      </w:r>
    </w:p>
    <w:p w14:paraId="31CB3D06"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5CF0EBCA" w14:textId="77777777" w:rsidR="009B282E" w:rsidRDefault="00000000">
      <w:pPr>
        <w:pStyle w:val="Nagwek2"/>
        <w:numPr>
          <w:ilvl w:val="2"/>
          <w:numId w:val="9"/>
        </w:numPr>
      </w:pPr>
      <w:r>
        <w:t>Sprzęt do wykonywania robót</w:t>
      </w:r>
      <w:r>
        <w:rPr>
          <w:u w:val="none"/>
        </w:rPr>
        <w:t xml:space="preserve"> </w:t>
      </w:r>
    </w:p>
    <w:p w14:paraId="219291B5"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Wykonawca zobowiązany jest do zapewnienia sprzętu odpowiedniej jakości w celu wykonania i przeprowadzenia robót związanych z wykonaniem stropów podwieszonych oraz czynności pomocniczych. </w:t>
      </w:r>
    </w:p>
    <w:p w14:paraId="0EEC80C2"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Do wykonywania okładzin stropów z różnego rodzaju płyt należy używać ogólnie dostępnych elektronarzędzi. </w:t>
      </w:r>
    </w:p>
    <w:p w14:paraId="22144834" w14:textId="77777777" w:rsidR="009B282E" w:rsidRDefault="00000000">
      <w:pPr>
        <w:spacing w:after="0"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7F22AF6E" w14:textId="77777777" w:rsidR="009B282E" w:rsidRDefault="00000000">
      <w:pPr>
        <w:pStyle w:val="Nagwek1"/>
        <w:numPr>
          <w:ilvl w:val="1"/>
          <w:numId w:val="9"/>
        </w:numPr>
      </w:pPr>
      <w:bookmarkStart w:id="174" w:name="_Toc155954726"/>
      <w:r>
        <w:t>TRANSPORT</w:t>
      </w:r>
      <w:bookmarkEnd w:id="174"/>
      <w:r>
        <w:t xml:space="preserve"> </w:t>
      </w:r>
    </w:p>
    <w:p w14:paraId="70B1062B" w14:textId="77777777" w:rsidR="009B282E" w:rsidRDefault="00000000">
      <w:pPr>
        <w:pStyle w:val="Nagwek2"/>
        <w:numPr>
          <w:ilvl w:val="2"/>
          <w:numId w:val="9"/>
        </w:numPr>
      </w:pPr>
      <w:r>
        <w:t>Wymagania ogólne</w:t>
      </w:r>
      <w:r>
        <w:rPr>
          <w:u w:val="none"/>
        </w:rPr>
        <w:t xml:space="preserve"> </w:t>
      </w:r>
    </w:p>
    <w:p w14:paraId="52469F86" w14:textId="77777777" w:rsidR="009B282E" w:rsidRDefault="00000000">
      <w:pPr>
        <w:ind w:left="108" w:right="6"/>
        <w:rPr>
          <w:rFonts w:ascii="Ariel" w:hAnsi="Ariel" w:cs="Times New Roman"/>
        </w:rPr>
      </w:pPr>
      <w:r>
        <w:rPr>
          <w:rFonts w:ascii="Ariel" w:hAnsi="Ariel" w:cs="Times New Roman"/>
        </w:rPr>
        <w:t xml:space="preserve">Ogólne wymagania dotyczące transportu podano w OST „Wymagania ogólne” pkt 3.3. </w:t>
      </w:r>
    </w:p>
    <w:p w14:paraId="7A62B3EA" w14:textId="77777777" w:rsidR="009B282E" w:rsidRDefault="00000000">
      <w:pPr>
        <w:pStyle w:val="Nagwek2"/>
        <w:numPr>
          <w:ilvl w:val="2"/>
          <w:numId w:val="9"/>
        </w:numPr>
      </w:pPr>
      <w:r>
        <w:lastRenderedPageBreak/>
        <w:t>Transport materiałów</w:t>
      </w:r>
      <w:r>
        <w:rPr>
          <w:u w:val="none"/>
        </w:rPr>
        <w:t xml:space="preserve"> </w:t>
      </w:r>
    </w:p>
    <w:p w14:paraId="379D08DA" w14:textId="77777777" w:rsidR="009B282E" w:rsidRDefault="00000000">
      <w:pPr>
        <w:spacing w:after="1" w:line="259" w:lineRule="auto"/>
        <w:ind w:left="0" w:right="0" w:firstLine="0"/>
        <w:jc w:val="left"/>
        <w:rPr>
          <w:rFonts w:ascii="Ariel" w:hAnsi="Ariel" w:cs="Times New Roman"/>
        </w:rPr>
      </w:pPr>
      <w:r>
        <w:rPr>
          <w:rFonts w:ascii="Ariel" w:hAnsi="Ariel" w:cs="Times New Roman"/>
        </w:rPr>
        <w:t xml:space="preserve">Płyty powinny być pakowane w formie stosów, układanych poziomo na kilku podkładach dystansowych. Każdy ze stosów jest spięty taśmą dla usztywnienia, w miejscach usytuowania podkładek. Pakiety należy składować w pomieszczeniach zamkniętych i suchych, na równym i mocnym, a zarazem płaskim podkładzie. Wysokość składowania: do pięciu pakietów o jednakowej długości, nakładanych jeden na drugi. Transport płyt powinien odbywać się przy pomocy samochodowych, które umożliwiają przewóz a następnie rozładunek płyt w sposób zmechanizowany. </w:t>
      </w:r>
    </w:p>
    <w:p w14:paraId="1E695BF4" w14:textId="77777777" w:rsidR="009B282E" w:rsidRDefault="00000000">
      <w:pPr>
        <w:spacing w:after="1" w:line="259" w:lineRule="auto"/>
        <w:ind w:left="0" w:right="0" w:firstLine="0"/>
        <w:jc w:val="left"/>
        <w:rPr>
          <w:rFonts w:ascii="Ariel" w:hAnsi="Ariel" w:cs="Times New Roman"/>
        </w:rPr>
      </w:pPr>
      <w:r>
        <w:rPr>
          <w:rFonts w:ascii="Ariel" w:hAnsi="Ariel" w:cs="Times New Roman"/>
          <w:sz w:val="23"/>
        </w:rPr>
        <w:t xml:space="preserve"> </w:t>
      </w:r>
    </w:p>
    <w:p w14:paraId="4AF9616D" w14:textId="77777777" w:rsidR="009B282E" w:rsidRDefault="00000000">
      <w:pPr>
        <w:pStyle w:val="Nagwek1"/>
        <w:numPr>
          <w:ilvl w:val="1"/>
          <w:numId w:val="9"/>
        </w:numPr>
      </w:pPr>
      <w:bookmarkStart w:id="175" w:name="_Toc155954727"/>
      <w:r>
        <w:t>WYKONANIE ROBÓT.</w:t>
      </w:r>
      <w:bookmarkEnd w:id="175"/>
      <w:r>
        <w:t xml:space="preserve"> </w:t>
      </w:r>
    </w:p>
    <w:p w14:paraId="5C1B7EDE" w14:textId="77777777" w:rsidR="009B282E" w:rsidRDefault="00000000">
      <w:pPr>
        <w:pStyle w:val="Nagwek2"/>
        <w:numPr>
          <w:ilvl w:val="2"/>
          <w:numId w:val="9"/>
        </w:numPr>
      </w:pPr>
      <w:r>
        <w:t>Wymagania ogólne</w:t>
      </w:r>
      <w:r>
        <w:rPr>
          <w:u w:val="none"/>
        </w:rPr>
        <w:t xml:space="preserve"> </w:t>
      </w:r>
    </w:p>
    <w:p w14:paraId="25DEF68C" w14:textId="77777777" w:rsidR="009B282E" w:rsidRDefault="00000000">
      <w:pPr>
        <w:ind w:left="108" w:right="6"/>
        <w:rPr>
          <w:rFonts w:ascii="Ariel" w:hAnsi="Ariel" w:cs="Times New Roman"/>
          <w:highlight w:val="yellow"/>
        </w:rPr>
      </w:pPr>
      <w:r>
        <w:rPr>
          <w:rFonts w:ascii="Ariel" w:hAnsi="Ariel" w:cs="Times New Roman"/>
        </w:rPr>
        <w:t xml:space="preserve">Ogólne zasady wykonania robót podano w OST „Wymagania ogólne” pkt 4. </w:t>
      </w:r>
    </w:p>
    <w:p w14:paraId="75A521E9" w14:textId="77777777" w:rsidR="009B282E" w:rsidRDefault="00000000">
      <w:pPr>
        <w:spacing w:after="2" w:line="259" w:lineRule="auto"/>
        <w:ind w:left="0" w:right="0" w:firstLine="0"/>
        <w:jc w:val="left"/>
        <w:rPr>
          <w:rFonts w:ascii="Ariel" w:hAnsi="Ariel" w:cs="Times New Roman"/>
          <w:highlight w:val="yellow"/>
        </w:rPr>
      </w:pPr>
      <w:r>
        <w:rPr>
          <w:rFonts w:ascii="Ariel" w:hAnsi="Ariel" w:cs="Times New Roman"/>
          <w:highlight w:val="yellow"/>
        </w:rPr>
        <w:t xml:space="preserve"> </w:t>
      </w:r>
    </w:p>
    <w:p w14:paraId="5B12EBAB" w14:textId="77777777" w:rsidR="009B282E" w:rsidRDefault="00000000">
      <w:pPr>
        <w:pStyle w:val="Nagwek2"/>
        <w:numPr>
          <w:ilvl w:val="2"/>
          <w:numId w:val="9"/>
        </w:numPr>
      </w:pPr>
      <w:r>
        <w:t>Wykonanie robót</w:t>
      </w:r>
      <w:r>
        <w:rPr>
          <w:u w:val="none"/>
        </w:rPr>
        <w:t xml:space="preserve"> </w:t>
      </w:r>
    </w:p>
    <w:p w14:paraId="7FE7DB0E" w14:textId="77777777" w:rsidR="009B282E" w:rsidRDefault="00000000">
      <w:pPr>
        <w:spacing w:after="1" w:line="259" w:lineRule="auto"/>
        <w:ind w:left="0" w:right="0" w:firstLine="0"/>
        <w:jc w:val="left"/>
        <w:rPr>
          <w:rFonts w:ascii="Ariel" w:hAnsi="Ariel" w:cs="Times New Roman"/>
        </w:rPr>
      </w:pPr>
      <w:r>
        <w:rPr>
          <w:rFonts w:ascii="Ariel" w:hAnsi="Ariel" w:cs="Times New Roman"/>
        </w:rPr>
        <w:t>Ściana działowa budowana w w/w systemie to samonośna konstrukcja zespolona, powstała na skutek trwałego połączenia lekkiego rusztu stalowego z obustronną okładziną, wykonaną z płyt. Ruszt stalowy jest zbudowany z kształtowników U przytwierdzonych do podłogi i istniejącego sufitu oraz z ustawionych pionowo kształtowników C. Szacunkowa masa rusztu stalowego dla 1 m</w:t>
      </w:r>
      <w:r>
        <w:rPr>
          <w:rFonts w:ascii="Ariel" w:hAnsi="Ariel" w:cs="Times New Roman"/>
          <w:vertAlign w:val="superscript"/>
        </w:rPr>
        <w:t>2</w:t>
      </w:r>
      <w:r>
        <w:rPr>
          <w:rFonts w:ascii="Ariel" w:hAnsi="Ariel" w:cs="Times New Roman"/>
        </w:rPr>
        <w:t xml:space="preserve"> ściany wynosi 1,7 do 2,8 kg . </w:t>
      </w:r>
    </w:p>
    <w:p w14:paraId="7CCBA36A" w14:textId="77777777" w:rsidR="009B282E" w:rsidRDefault="00000000">
      <w:pPr>
        <w:spacing w:after="1" w:line="259" w:lineRule="auto"/>
        <w:ind w:left="0" w:right="0" w:firstLine="0"/>
        <w:jc w:val="left"/>
        <w:rPr>
          <w:rFonts w:ascii="Ariel" w:hAnsi="Ariel" w:cs="Times New Roman"/>
        </w:rPr>
      </w:pPr>
      <w:r>
        <w:rPr>
          <w:rFonts w:ascii="Ariel" w:hAnsi="Ariel" w:cs="Times New Roman"/>
        </w:rPr>
        <w:t xml:space="preserve">Kształtowniki U są mocowane do podłogi i sufitu przy pomocy gwoździ wstrzeliwanych lub rozporowych kołków wbijanych. Rozstaw między elementami mocującymi wynosi około 800mm. Dla poprawienia właściwości akustycznej budowanej przegrody pod profile U podkłada się taśmę głuszącą z tworzywa spienionego. Pomiędzy zamocowane do sufitu i podłogi profile U wstawiane są słupki z profili C. Rozstawia się je dokładnie co 600 mm (w szczególnych przypadkach co 400mm). Profile C nie są trwale łączone z profilami U. </w:t>
      </w:r>
    </w:p>
    <w:p w14:paraId="2B49191D" w14:textId="77777777" w:rsidR="009B282E" w:rsidRDefault="00000000">
      <w:pPr>
        <w:spacing w:after="1" w:line="259" w:lineRule="auto"/>
        <w:ind w:left="0" w:right="0" w:firstLine="0"/>
        <w:jc w:val="left"/>
        <w:rPr>
          <w:rFonts w:ascii="Ariel" w:hAnsi="Ariel" w:cs="Times New Roman"/>
        </w:rPr>
      </w:pPr>
      <w:r>
        <w:rPr>
          <w:rFonts w:ascii="Ariel" w:hAnsi="Ariel" w:cs="Times New Roman"/>
        </w:rPr>
        <w:t xml:space="preserve">Obustronne, zewnętrzne pokrycie ścianki wykonuje się z płyt g-k (o min. grubości 12,5mm) nakładanej jedno- lub dwuwarstwowo. Charakter pomieszczenia oraz wymogi przeciwpożarowe decydują o rodzaju zastosowanej płyty. Mocowanie płyt do rusztu odbywa się przy pomocy samonawiercających blachowkrętów. Pionowe  spoiny między płytami są wypełnione gipsem szpachlowym. Położenie taśmy zbrojącej na połączeniach między płytami zabezpiecza je podczas późniejszej eksploatacji przed pęknięciami w tym miejscu. Po dwukrotnym szpachlowaniu spoin i ewentualnych ubytków uzyskuje się jednolitą, gładką powierzchnię pod malowanie lub tapetowanie. W zależności od rodzaju zastosowanego kształtownika można wznosić ścianki o grubości 75, 100, 125 i 150mm i maksymalnej wysokości od 2,75 do 6,0m Zaleca się przystąpienie do wykonywania ścian po okresie wstępnego osiadania i skurczów murów, tj. po upływie 4-6 miesięcy po zakończeniu stanu surowego. </w:t>
      </w:r>
    </w:p>
    <w:p w14:paraId="2E552DE6" w14:textId="77777777" w:rsidR="009B282E" w:rsidRDefault="00000000">
      <w:pPr>
        <w:spacing w:after="1" w:line="259" w:lineRule="auto"/>
        <w:ind w:left="0" w:right="0" w:firstLine="0"/>
        <w:jc w:val="left"/>
        <w:rPr>
          <w:rFonts w:ascii="Ariel" w:hAnsi="Ariel" w:cs="Times New Roman"/>
        </w:rPr>
      </w:pPr>
      <w:r>
        <w:rPr>
          <w:rFonts w:ascii="Ariel" w:hAnsi="Ariel" w:cs="Times New Roman"/>
        </w:rPr>
        <w:t xml:space="preserve">Przed rozpoczęciem prac montażowych pomieszczenia powinny być oczyszczone z gruzu i odpadów. Okładziny z płyt gipsowo-kartonowych należy wykonywać w temperaturze nie niższej niż +5°C pod warunkiem, że w ciągu doby nie nastąpi spadek poniżej 0°C, a wilgotność względna powietrza mieści się w granicach od 60 do 80%. Pomieszczenia powinny być suche i dobrze przewietrzone. </w:t>
      </w:r>
      <w:r>
        <w:rPr>
          <w:rFonts w:ascii="Ariel" w:hAnsi="Ariel" w:cs="Times New Roman"/>
          <w:sz w:val="23"/>
        </w:rPr>
        <w:t xml:space="preserve"> </w:t>
      </w:r>
    </w:p>
    <w:p w14:paraId="14CEAB85" w14:textId="77777777" w:rsidR="009B282E" w:rsidRDefault="009B282E">
      <w:pPr>
        <w:spacing w:after="12" w:line="259" w:lineRule="auto"/>
        <w:ind w:left="0" w:right="0" w:firstLine="0"/>
        <w:jc w:val="left"/>
        <w:rPr>
          <w:rFonts w:ascii="Ariel" w:hAnsi="Ariel" w:cs="Times New Roman"/>
          <w:highlight w:val="yellow"/>
        </w:rPr>
      </w:pPr>
    </w:p>
    <w:p w14:paraId="5796D46C" w14:textId="77777777" w:rsidR="009B282E" w:rsidRDefault="00000000">
      <w:pPr>
        <w:pStyle w:val="Nagwek1"/>
        <w:numPr>
          <w:ilvl w:val="1"/>
          <w:numId w:val="9"/>
        </w:numPr>
      </w:pPr>
      <w:bookmarkStart w:id="176" w:name="_Toc155954728"/>
      <w:r>
        <w:lastRenderedPageBreak/>
        <w:t>KONTROLA JAKOŚCI ROBÓT</w:t>
      </w:r>
      <w:bookmarkEnd w:id="176"/>
      <w:r>
        <w:t xml:space="preserve"> </w:t>
      </w:r>
    </w:p>
    <w:p w14:paraId="50601B89" w14:textId="77777777" w:rsidR="009B282E" w:rsidRDefault="00000000">
      <w:pPr>
        <w:pStyle w:val="Nagwek2"/>
        <w:numPr>
          <w:ilvl w:val="2"/>
          <w:numId w:val="9"/>
        </w:numPr>
      </w:pPr>
      <w:r>
        <w:t>Ogólne zasady kontroli jakości robót</w:t>
      </w:r>
      <w:r>
        <w:rPr>
          <w:u w:val="none"/>
        </w:rPr>
        <w:t xml:space="preserve"> </w:t>
      </w:r>
    </w:p>
    <w:p w14:paraId="120D2A9E" w14:textId="77777777" w:rsidR="009B282E" w:rsidRDefault="00000000">
      <w:pPr>
        <w:ind w:left="108" w:right="6"/>
        <w:rPr>
          <w:rFonts w:ascii="Ariel" w:hAnsi="Ariel" w:cs="Times New Roman"/>
        </w:rPr>
      </w:pPr>
      <w:r>
        <w:rPr>
          <w:rFonts w:ascii="Ariel" w:hAnsi="Ariel" w:cs="Times New Roman"/>
        </w:rPr>
        <w:t xml:space="preserve">Ogólne zasady kontroli jakości robót podano w OST „Wymagania ogólne” pkt 5. </w:t>
      </w:r>
    </w:p>
    <w:p w14:paraId="1E28ACB1"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1975CC1C" w14:textId="77777777" w:rsidR="009B282E" w:rsidRDefault="00000000">
      <w:pPr>
        <w:pStyle w:val="Nagwek2"/>
        <w:numPr>
          <w:ilvl w:val="2"/>
          <w:numId w:val="9"/>
        </w:numPr>
      </w:pPr>
      <w:r>
        <w:t>Badania w czasie robót</w:t>
      </w:r>
      <w:r>
        <w:rPr>
          <w:u w:val="none"/>
        </w:rPr>
        <w:t xml:space="preserve"> </w:t>
      </w:r>
    </w:p>
    <w:p w14:paraId="5723FE6D" w14:textId="77777777" w:rsidR="009B282E" w:rsidRDefault="00000000">
      <w:pPr>
        <w:ind w:left="108" w:right="6"/>
        <w:rPr>
          <w:rFonts w:ascii="Ariel" w:hAnsi="Ariel" w:cs="Times New Roman"/>
        </w:rPr>
      </w:pPr>
      <w:r>
        <w:rPr>
          <w:rFonts w:ascii="Ariel" w:hAnsi="Ariel" w:cs="Times New Roman"/>
        </w:rPr>
        <w:t>Częstotliwość oraz zakres badań powinny być zgodne normami. Dostarczone na plac budowy materiały należy kontrolować pod względem ich jakości. Zasady kontroli powinien ustalić Kierownik budowy w porozumieniu z Inspektorem nadzoru. Kontrola jakości polega na sprawdzeniu, czy dostarczone materiały i wyroby mają zaświadczenia o jakości wystawione przez producenta oraz na sprawdzeniu właściwości technicznych na podstawie badań doraźnych. Badania w czasie wykonywania robót w szczególności powinny dotyczyć sprawdzenia materiałów:</w:t>
      </w:r>
    </w:p>
    <w:p w14:paraId="1AE4748A" w14:textId="77777777" w:rsidR="009B282E" w:rsidRDefault="00000000">
      <w:pPr>
        <w:spacing w:after="0" w:line="259" w:lineRule="auto"/>
        <w:ind w:left="0" w:right="0" w:firstLine="0"/>
        <w:jc w:val="left"/>
        <w:rPr>
          <w:rFonts w:ascii="Ariel" w:hAnsi="Ariel" w:cs="Times New Roman"/>
        </w:rPr>
      </w:pPr>
      <w:r>
        <w:rPr>
          <w:rFonts w:ascii="Ariel" w:hAnsi="Ariel" w:cs="Times New Roman"/>
        </w:rPr>
        <w:t>–</w:t>
      </w:r>
      <w:r>
        <w:rPr>
          <w:rFonts w:ascii="Ariel" w:hAnsi="Ariel" w:cs="Times New Roman"/>
        </w:rPr>
        <w:tab/>
        <w:t>narożniki i krawędzie (czy nie ma uszkodzeń),</w:t>
      </w:r>
    </w:p>
    <w:p w14:paraId="49579CE9" w14:textId="77777777" w:rsidR="009B282E" w:rsidRDefault="00000000">
      <w:pPr>
        <w:spacing w:after="0" w:line="259" w:lineRule="auto"/>
        <w:ind w:left="0" w:right="0" w:firstLine="0"/>
        <w:jc w:val="left"/>
        <w:rPr>
          <w:rFonts w:ascii="Ariel" w:hAnsi="Ariel" w:cs="Times New Roman"/>
        </w:rPr>
      </w:pPr>
      <w:r>
        <w:rPr>
          <w:rFonts w:ascii="Ariel" w:hAnsi="Ariel" w:cs="Times New Roman"/>
        </w:rPr>
        <w:t>–</w:t>
      </w:r>
      <w:r>
        <w:rPr>
          <w:rFonts w:ascii="Ariel" w:hAnsi="Ariel" w:cs="Times New Roman"/>
        </w:rPr>
        <w:tab/>
        <w:t>wymiary (zgodnie z tolerancją),</w:t>
      </w:r>
    </w:p>
    <w:p w14:paraId="412B7B20" w14:textId="77777777" w:rsidR="009B282E" w:rsidRDefault="00000000">
      <w:pPr>
        <w:spacing w:after="0" w:line="259" w:lineRule="auto"/>
        <w:ind w:left="0" w:right="0" w:firstLine="0"/>
        <w:jc w:val="left"/>
        <w:rPr>
          <w:rFonts w:ascii="Ariel" w:hAnsi="Ariel" w:cs="Times New Roman"/>
        </w:rPr>
      </w:pPr>
      <w:r>
        <w:rPr>
          <w:rFonts w:ascii="Ariel" w:hAnsi="Ariel" w:cs="Times New Roman"/>
        </w:rPr>
        <w:t>–</w:t>
      </w:r>
      <w:r>
        <w:rPr>
          <w:rFonts w:ascii="Ariel" w:hAnsi="Ariel" w:cs="Times New Roman"/>
        </w:rPr>
        <w:tab/>
        <w:t>wilgotność i nasiąkliwość płyt gipsowo-kartonowych,</w:t>
      </w:r>
    </w:p>
    <w:p w14:paraId="3C1F445B" w14:textId="77777777" w:rsidR="009B282E" w:rsidRDefault="00000000">
      <w:pPr>
        <w:spacing w:after="0" w:line="259" w:lineRule="auto"/>
        <w:ind w:left="0" w:right="0" w:firstLine="0"/>
        <w:jc w:val="left"/>
        <w:rPr>
          <w:rFonts w:ascii="Ariel" w:hAnsi="Ariel" w:cs="Times New Roman"/>
        </w:rPr>
      </w:pPr>
      <w:r>
        <w:rPr>
          <w:rFonts w:ascii="Ariel" w:hAnsi="Ariel" w:cs="Times New Roman"/>
        </w:rPr>
        <w:t>–</w:t>
      </w:r>
      <w:r>
        <w:rPr>
          <w:rFonts w:ascii="Ariel" w:hAnsi="Ariel" w:cs="Times New Roman"/>
        </w:rPr>
        <w:tab/>
        <w:t>obciążenie na zginanie niszczące lub ugięcia płyt,</w:t>
      </w:r>
    </w:p>
    <w:p w14:paraId="168E26B6" w14:textId="77777777" w:rsidR="009B282E" w:rsidRDefault="00000000">
      <w:pPr>
        <w:spacing w:after="0" w:line="259" w:lineRule="auto"/>
        <w:ind w:left="0" w:right="0" w:firstLine="0"/>
        <w:jc w:val="left"/>
        <w:rPr>
          <w:rFonts w:ascii="Ariel" w:hAnsi="Ariel" w:cs="Times New Roman"/>
        </w:rPr>
      </w:pPr>
      <w:r>
        <w:rPr>
          <w:rFonts w:ascii="Ariel" w:hAnsi="Ariel" w:cs="Times New Roman"/>
        </w:rPr>
        <w:t>–</w:t>
      </w:r>
      <w:r>
        <w:rPr>
          <w:rFonts w:ascii="Ariel" w:hAnsi="Ariel" w:cs="Times New Roman"/>
        </w:rPr>
        <w:tab/>
        <w:t>występowanie uszkodzeń powłoki cynkowej elementów stalowych.</w:t>
      </w:r>
    </w:p>
    <w:p w14:paraId="666FCAD0" w14:textId="77777777" w:rsidR="009B282E" w:rsidRDefault="00000000">
      <w:pPr>
        <w:spacing w:after="0" w:line="259" w:lineRule="auto"/>
        <w:ind w:left="0" w:right="0" w:firstLine="0"/>
        <w:jc w:val="left"/>
        <w:rPr>
          <w:rFonts w:ascii="Ariel" w:hAnsi="Ariel" w:cs="Times New Roman"/>
        </w:rPr>
      </w:pPr>
      <w:r>
        <w:rPr>
          <w:rFonts w:ascii="Ariel" w:hAnsi="Ariel" w:cs="Times New Roman"/>
        </w:rPr>
        <w:t>Wyniki badań płyt gipsowo-kartonowych, dekoracyjnych stropowych i innych materiałów powinny być wpisywane do dziennika budowy i akceptowane przez Inspektora nadzoru.</w:t>
      </w:r>
    </w:p>
    <w:p w14:paraId="69C47E54"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322F4484" w14:textId="77777777" w:rsidR="009B282E" w:rsidRDefault="00000000">
      <w:pPr>
        <w:pStyle w:val="Nagwek1"/>
        <w:numPr>
          <w:ilvl w:val="1"/>
          <w:numId w:val="9"/>
        </w:numPr>
      </w:pPr>
      <w:r>
        <w:t xml:space="preserve"> </w:t>
      </w:r>
      <w:bookmarkStart w:id="177" w:name="_Toc155954729"/>
      <w:r>
        <w:t>OBMIAR ROBÓT</w:t>
      </w:r>
      <w:bookmarkEnd w:id="177"/>
      <w:r>
        <w:t xml:space="preserve"> </w:t>
      </w:r>
    </w:p>
    <w:p w14:paraId="5A645A49" w14:textId="77777777" w:rsidR="009B282E" w:rsidRDefault="00000000">
      <w:pPr>
        <w:ind w:left="108" w:right="1445"/>
        <w:rPr>
          <w:rFonts w:ascii="Ariel" w:hAnsi="Ariel" w:cs="Times New Roman"/>
        </w:rPr>
      </w:pPr>
      <w:r>
        <w:rPr>
          <w:rFonts w:ascii="Ariel" w:hAnsi="Ariel" w:cs="Times New Roman"/>
        </w:rPr>
        <w:t xml:space="preserve">Ogólne zasady wykonania obmiaru robót podano w OST „Wymagania ogólne” pkt 6. </w:t>
      </w:r>
      <w:r>
        <w:rPr>
          <w:rFonts w:ascii="Ariel" w:hAnsi="Ariel" w:cs="Times New Roman"/>
          <w:u w:val="single" w:color="000000"/>
        </w:rPr>
        <w:t>Jednostką obmiarową</w:t>
      </w:r>
      <w:r>
        <w:rPr>
          <w:rFonts w:ascii="Ariel" w:hAnsi="Ariel" w:cs="Times New Roman"/>
        </w:rPr>
        <w:t xml:space="preserve"> wykonania ścianek i okładzin jest metr kwadratowy [m</w:t>
      </w:r>
      <w:r>
        <w:rPr>
          <w:rFonts w:ascii="Ariel" w:hAnsi="Ariel" w:cs="Times New Roman"/>
          <w:vertAlign w:val="superscript"/>
        </w:rPr>
        <w:t>2</w:t>
      </w:r>
      <w:r>
        <w:rPr>
          <w:rFonts w:ascii="Ariel" w:hAnsi="Ariel" w:cs="Times New Roman"/>
        </w:rPr>
        <w:t xml:space="preserve">]. </w:t>
      </w:r>
    </w:p>
    <w:p w14:paraId="56E896A8" w14:textId="77777777" w:rsidR="009B282E" w:rsidRDefault="00000000">
      <w:pPr>
        <w:spacing w:after="24" w:line="259" w:lineRule="auto"/>
        <w:ind w:left="0" w:right="0" w:firstLine="0"/>
        <w:jc w:val="left"/>
        <w:rPr>
          <w:rFonts w:ascii="Ariel" w:hAnsi="Ariel" w:cs="Times New Roman"/>
        </w:rPr>
      </w:pPr>
      <w:r>
        <w:rPr>
          <w:rFonts w:ascii="Ariel" w:hAnsi="Ariel" w:cs="Times New Roman"/>
          <w:sz w:val="23"/>
        </w:rPr>
        <w:t xml:space="preserve"> </w:t>
      </w:r>
    </w:p>
    <w:p w14:paraId="33E899B4" w14:textId="77777777" w:rsidR="009B282E" w:rsidRDefault="00000000">
      <w:pPr>
        <w:pStyle w:val="Nagwek1"/>
        <w:numPr>
          <w:ilvl w:val="1"/>
          <w:numId w:val="9"/>
        </w:numPr>
      </w:pPr>
      <w:bookmarkStart w:id="178" w:name="_Toc155954730"/>
      <w:r>
        <w:t>ODBIÓR ROBÓT</w:t>
      </w:r>
      <w:bookmarkEnd w:id="178"/>
      <w:r>
        <w:t xml:space="preserve"> </w:t>
      </w:r>
    </w:p>
    <w:p w14:paraId="7D5D4CBA" w14:textId="77777777" w:rsidR="009B282E" w:rsidRDefault="00000000">
      <w:pPr>
        <w:pStyle w:val="Nagwek2"/>
        <w:numPr>
          <w:ilvl w:val="2"/>
          <w:numId w:val="9"/>
        </w:numPr>
      </w:pPr>
      <w:r>
        <w:t>Wymagania ogólne</w:t>
      </w:r>
      <w:r>
        <w:rPr>
          <w:u w:val="none"/>
        </w:rPr>
        <w:t xml:space="preserve"> </w:t>
      </w:r>
    </w:p>
    <w:p w14:paraId="7F558091" w14:textId="77777777" w:rsidR="009B282E" w:rsidRDefault="00000000">
      <w:pPr>
        <w:ind w:left="108" w:right="6"/>
        <w:rPr>
          <w:rFonts w:ascii="Ariel" w:hAnsi="Ariel" w:cs="Times New Roman"/>
        </w:rPr>
      </w:pPr>
      <w:r>
        <w:rPr>
          <w:rFonts w:ascii="Ariel" w:hAnsi="Ariel" w:cs="Times New Roman"/>
        </w:rPr>
        <w:t xml:space="preserve">Ogólne wymagania dotyczące odbioru robót związanych z wykonaniem pokrycia dachowego podano w ogólnej specyfikacji technicznej „Wymagania ogólne: pkt 7. </w:t>
      </w:r>
    </w:p>
    <w:p w14:paraId="0E322467" w14:textId="77777777" w:rsidR="009B282E" w:rsidRDefault="00000000">
      <w:pPr>
        <w:spacing w:after="0" w:line="259" w:lineRule="auto"/>
        <w:ind w:left="0" w:right="0" w:firstLine="0"/>
        <w:jc w:val="left"/>
        <w:rPr>
          <w:rFonts w:ascii="Ariel" w:hAnsi="Ariel" w:cs="Times New Roman"/>
        </w:rPr>
      </w:pPr>
      <w:r>
        <w:rPr>
          <w:rFonts w:ascii="Ariel" w:hAnsi="Ariel" w:cs="Times New Roman"/>
        </w:rPr>
        <w:t xml:space="preserve"> </w:t>
      </w:r>
    </w:p>
    <w:p w14:paraId="34AB4249" w14:textId="77777777" w:rsidR="009B282E" w:rsidRDefault="00000000">
      <w:pPr>
        <w:pStyle w:val="Nagwek2"/>
        <w:numPr>
          <w:ilvl w:val="2"/>
          <w:numId w:val="9"/>
        </w:numPr>
      </w:pPr>
      <w:r>
        <w:t>Odbiór ścianek i okładzin</w:t>
      </w:r>
    </w:p>
    <w:p w14:paraId="291AAD35" w14:textId="77777777" w:rsidR="009B282E" w:rsidRDefault="00000000">
      <w:pPr>
        <w:spacing w:line="259" w:lineRule="auto"/>
        <w:ind w:left="0" w:right="0" w:firstLine="0"/>
        <w:jc w:val="left"/>
        <w:rPr>
          <w:rFonts w:ascii="Ariel" w:hAnsi="Ariel" w:cs="Times New Roman"/>
        </w:rPr>
      </w:pPr>
      <w:r>
        <w:rPr>
          <w:rFonts w:ascii="Ariel" w:hAnsi="Ariel" w:cs="Times New Roman"/>
        </w:rPr>
        <w:t xml:space="preserve">Roboty uznaje się za zgodne z dokumentacją projektową, Specyfikacją techniczną, wymaganiami Inspektora nadzoru, jeżeli wszystkie pomiary i badania (z uwzględnieniem dopuszczalnych tolerancji) dały pozytywne wyniki. </w:t>
      </w:r>
    </w:p>
    <w:p w14:paraId="7F73970D" w14:textId="77777777" w:rsidR="009B282E" w:rsidRDefault="00000000">
      <w:pPr>
        <w:spacing w:line="259" w:lineRule="auto"/>
        <w:ind w:left="0" w:right="0" w:firstLine="0"/>
        <w:jc w:val="left"/>
        <w:rPr>
          <w:rFonts w:ascii="Ariel" w:hAnsi="Ariel" w:cs="Times New Roman"/>
        </w:rPr>
      </w:pPr>
      <w:r>
        <w:rPr>
          <w:rFonts w:ascii="Ariel" w:hAnsi="Ariel" w:cs="Times New Roman"/>
        </w:rPr>
        <w:t xml:space="preserve"> </w:t>
      </w:r>
    </w:p>
    <w:p w14:paraId="1076D4E6" w14:textId="77777777" w:rsidR="009B282E" w:rsidRDefault="00000000">
      <w:pPr>
        <w:spacing w:line="259" w:lineRule="auto"/>
        <w:ind w:left="0" w:right="0" w:firstLine="0"/>
        <w:jc w:val="left"/>
        <w:rPr>
          <w:rFonts w:ascii="Ariel" w:hAnsi="Ariel" w:cs="Times New Roman"/>
        </w:rPr>
      </w:pPr>
      <w:r>
        <w:rPr>
          <w:rFonts w:ascii="Ariel" w:hAnsi="Ariel" w:cs="Times New Roman"/>
          <w:u w:val="single"/>
        </w:rPr>
        <w:t>Sprawdzeniu podlega</w:t>
      </w:r>
      <w:r>
        <w:rPr>
          <w:rFonts w:ascii="Ariel" w:hAnsi="Ariel" w:cs="Times New Roman"/>
        </w:rPr>
        <w:t xml:space="preserve">: </w:t>
      </w:r>
    </w:p>
    <w:p w14:paraId="39D222BE"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zgodność z dokumentacją techniczną, </w:t>
      </w:r>
    </w:p>
    <w:p w14:paraId="4D8BACC9"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rodzaj zastosowanych materiałów, </w:t>
      </w:r>
    </w:p>
    <w:p w14:paraId="02708C17"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przygotowanie konstrukcji, </w:t>
      </w:r>
    </w:p>
    <w:p w14:paraId="32BB0581"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założenie taśmy akustycznej </w:t>
      </w:r>
    </w:p>
    <w:p w14:paraId="4BCEF3B7"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prawidłowość zamontowania płyt i ich wykończenia na stykach, narożach i obrzeżach, </w:t>
      </w:r>
    </w:p>
    <w:p w14:paraId="5D6899C2" w14:textId="77777777" w:rsidR="009B282E" w:rsidRDefault="00000000">
      <w:pPr>
        <w:pStyle w:val="Akapitzlist"/>
        <w:numPr>
          <w:ilvl w:val="0"/>
          <w:numId w:val="53"/>
        </w:numPr>
        <w:spacing w:line="259" w:lineRule="auto"/>
        <w:ind w:right="0"/>
        <w:jc w:val="left"/>
        <w:rPr>
          <w:rFonts w:ascii="Ariel" w:hAnsi="Ariel" w:cs="Times New Roman"/>
        </w:rPr>
      </w:pPr>
      <w:r>
        <w:rPr>
          <w:rFonts w:ascii="Ariel" w:hAnsi="Ariel" w:cs="Times New Roman"/>
        </w:rPr>
        <w:t xml:space="preserve">wichrowatość powierzchni. </w:t>
      </w:r>
    </w:p>
    <w:p w14:paraId="10DF7EFF" w14:textId="77777777" w:rsidR="009B282E" w:rsidRDefault="00000000">
      <w:pPr>
        <w:spacing w:line="259" w:lineRule="auto"/>
        <w:ind w:left="0" w:right="0" w:firstLine="0"/>
        <w:jc w:val="left"/>
        <w:rPr>
          <w:rFonts w:ascii="Ariel" w:hAnsi="Ariel" w:cs="Times New Roman"/>
          <w:sz w:val="23"/>
        </w:rPr>
      </w:pPr>
      <w:r>
        <w:rPr>
          <w:rFonts w:ascii="Ariel" w:hAnsi="Ariel" w:cs="Times New Roman"/>
        </w:rPr>
        <w:t xml:space="preserve">Powierzchnie suchych tynków powinny stanowić płaszczyzny pionowe, poziome lub o kącie pochylenia przewidzianym w dokumentacji. Kąty dwuścienne utworzone przez te płaszczyzny, powinny być kątami prostymi lub posiadać rozwarcie wynikające z wcześniejszych założeń zawartych w dokumentacji. Krawędzie przycięcia płaszczyzn powinny być prostoliniowe. </w:t>
      </w:r>
      <w:r>
        <w:rPr>
          <w:rFonts w:ascii="Ariel" w:hAnsi="Ariel" w:cs="Times New Roman"/>
        </w:rPr>
        <w:lastRenderedPageBreak/>
        <w:t>Sprawdzenie prawidłowości wykonania powierzchni i krawędzi suchych tynków należy przeprowadzać za pomocą oględzin zewnętrznych oraz przykładania (w dwu prostopadłych do siebie kierunkach) łaty kontrolnej o długości ok. 2 mb, w dowolnym miejscu powierzchni. Pomiar prześwitu pomiędzy łatą a powierzchnią suchego tynku powinien być wykonywany z dokładnością do 0,5mm.</w:t>
      </w:r>
      <w:r>
        <w:rPr>
          <w:rFonts w:ascii="Ariel" w:hAnsi="Ariel" w:cs="Times New Roman"/>
          <w:sz w:val="23"/>
        </w:rPr>
        <w:t xml:space="preserve"> </w:t>
      </w:r>
    </w:p>
    <w:p w14:paraId="6917B61B" w14:textId="77777777" w:rsidR="009B282E" w:rsidRDefault="009B282E">
      <w:pPr>
        <w:spacing w:line="259" w:lineRule="auto"/>
        <w:ind w:left="0" w:right="0" w:firstLine="0"/>
        <w:jc w:val="left"/>
        <w:rPr>
          <w:rFonts w:ascii="Ariel" w:hAnsi="Ariel" w:cs="Times New Roman"/>
        </w:rPr>
      </w:pPr>
    </w:p>
    <w:p w14:paraId="4DB20FDC" w14:textId="77777777" w:rsidR="009B282E" w:rsidRDefault="00000000">
      <w:pPr>
        <w:pStyle w:val="Nagwek1"/>
        <w:numPr>
          <w:ilvl w:val="1"/>
          <w:numId w:val="9"/>
        </w:numPr>
      </w:pPr>
      <w:bookmarkStart w:id="179" w:name="_Toc155954731"/>
      <w:r>
        <w:t>PODSTAWA PŁATNOŚCI</w:t>
      </w:r>
      <w:bookmarkEnd w:id="179"/>
      <w:r>
        <w:t xml:space="preserve"> </w:t>
      </w:r>
    </w:p>
    <w:p w14:paraId="431753E6" w14:textId="77777777" w:rsidR="009B282E" w:rsidRDefault="00000000">
      <w:pPr>
        <w:ind w:left="108" w:right="6"/>
        <w:rPr>
          <w:rFonts w:ascii="Ariel" w:hAnsi="Ariel" w:cs="Times New Roman"/>
        </w:rPr>
      </w:pPr>
      <w:r>
        <w:rPr>
          <w:rFonts w:ascii="Ariel" w:hAnsi="Ariel" w:cs="Times New Roman"/>
        </w:rPr>
        <w:t xml:space="preserve">Ogólne ustalenia dotyczące podstaw płatności podano w OST „Wymagania ogólne” pkt 8. </w:t>
      </w:r>
    </w:p>
    <w:p w14:paraId="70FA6463" w14:textId="77777777" w:rsidR="009B282E" w:rsidRDefault="009B282E">
      <w:pPr>
        <w:spacing w:after="0" w:line="259" w:lineRule="auto"/>
        <w:ind w:left="0" w:right="0" w:firstLine="0"/>
        <w:jc w:val="left"/>
        <w:rPr>
          <w:rFonts w:ascii="Ariel" w:hAnsi="Ariel" w:cs="Times New Roman"/>
        </w:rPr>
      </w:pPr>
    </w:p>
    <w:p w14:paraId="50EA0EE4" w14:textId="77777777" w:rsidR="009B282E" w:rsidRDefault="00000000">
      <w:pPr>
        <w:pStyle w:val="Nagwek1"/>
        <w:numPr>
          <w:ilvl w:val="1"/>
          <w:numId w:val="9"/>
        </w:numPr>
      </w:pPr>
      <w:bookmarkStart w:id="180" w:name="_Toc155954732"/>
      <w:r>
        <w:t>PRZEPISY ZWIĄZANE</w:t>
      </w:r>
      <w:bookmarkEnd w:id="180"/>
      <w:r>
        <w:t xml:space="preserve"> </w:t>
      </w:r>
    </w:p>
    <w:p w14:paraId="3E4A3471" w14:textId="77777777" w:rsidR="009B282E" w:rsidRDefault="00000000">
      <w:pPr>
        <w:rPr>
          <w:rFonts w:ascii="Ariel" w:hAnsi="Ariel" w:cs="Times New Roman"/>
        </w:rPr>
      </w:pPr>
      <w:r>
        <w:rPr>
          <w:rFonts w:ascii="Ariel" w:hAnsi="Ariel" w:cs="Times New Roman"/>
        </w:rPr>
        <w:t>PN-72/B-10122 Roboty okładzinowe. Suche tynki. Wymagania i badania przy odbiorze.</w:t>
      </w:r>
    </w:p>
    <w:p w14:paraId="3FCAB74E" w14:textId="77777777" w:rsidR="009B282E" w:rsidRDefault="00000000">
      <w:pPr>
        <w:rPr>
          <w:rFonts w:ascii="Ariel" w:hAnsi="Ariel" w:cs="Times New Roman"/>
        </w:rPr>
      </w:pPr>
      <w:r>
        <w:rPr>
          <w:rFonts w:ascii="Ariel" w:hAnsi="Ariel" w:cs="Times New Roman"/>
        </w:rPr>
        <w:t>PN-B-79405 Wymagania dla płyt gipsowo-kartonowych.</w:t>
      </w:r>
    </w:p>
    <w:p w14:paraId="5EE70686" w14:textId="77777777" w:rsidR="009B282E" w:rsidRDefault="00000000">
      <w:pPr>
        <w:rPr>
          <w:rFonts w:ascii="Ariel" w:hAnsi="Ariel" w:cs="Times New Roman"/>
        </w:rPr>
      </w:pPr>
      <w:r>
        <w:rPr>
          <w:rFonts w:ascii="Ariel" w:hAnsi="Ariel" w:cs="Times New Roman"/>
        </w:rPr>
        <w:t>PN-B-79405:1997 Płyty gipsowo-kartonowe</w:t>
      </w:r>
    </w:p>
    <w:p w14:paraId="5FF21EB1" w14:textId="77777777" w:rsidR="009B282E" w:rsidRDefault="00000000">
      <w:pPr>
        <w:rPr>
          <w:rFonts w:ascii="Ariel" w:hAnsi="Ariel" w:cs="Times New Roman"/>
        </w:rPr>
      </w:pPr>
      <w:r>
        <w:rPr>
          <w:rFonts w:ascii="Ariel" w:hAnsi="Ariel" w:cs="Times New Roman"/>
        </w:rPr>
        <w:t>PN-B-79405:1997/Ap1:1999 Płyty gipsowo-kartonowe</w:t>
      </w:r>
    </w:p>
    <w:p w14:paraId="6690483C" w14:textId="77777777" w:rsidR="009B282E" w:rsidRDefault="00000000">
      <w:pPr>
        <w:rPr>
          <w:rFonts w:ascii="Ariel" w:hAnsi="Ariel" w:cs="Times New Roman"/>
        </w:rPr>
      </w:pPr>
      <w:r>
        <w:rPr>
          <w:rFonts w:ascii="Ariel" w:hAnsi="Ariel" w:cs="Times New Roman"/>
        </w:rPr>
        <w:t>PN-78/H-93461.26 Kształtowniki stalowe gięte na zimno otwarte określonego przeznaczenia.</w:t>
      </w:r>
    </w:p>
    <w:p w14:paraId="48302121" w14:textId="77777777" w:rsidR="009B282E" w:rsidRDefault="00000000">
      <w:pPr>
        <w:rPr>
          <w:rFonts w:ascii="Ariel" w:hAnsi="Ariel" w:cs="Times New Roman"/>
        </w:rPr>
      </w:pPr>
      <w:r>
        <w:rPr>
          <w:rFonts w:ascii="Ariel" w:hAnsi="Ariel" w:cs="Times New Roman"/>
        </w:rPr>
        <w:t>Kształtowniki typu U na szkielety ścian działowych</w:t>
      </w:r>
    </w:p>
    <w:p w14:paraId="7973C813" w14:textId="77777777" w:rsidR="009B282E" w:rsidRDefault="00000000">
      <w:pPr>
        <w:spacing w:after="160" w:line="259" w:lineRule="auto"/>
        <w:ind w:left="0" w:right="0" w:firstLine="0"/>
        <w:jc w:val="left"/>
        <w:rPr>
          <w:rFonts w:ascii="Ariel" w:eastAsia="Arial" w:hAnsi="Ariel" w:cs="Arial"/>
          <w:b/>
          <w:highlight w:val="yellow"/>
          <w:u w:val="single" w:color="000000"/>
        </w:rPr>
      </w:pPr>
      <w:r>
        <w:br w:type="page"/>
      </w:r>
    </w:p>
    <w:p w14:paraId="69CF7FFA" w14:textId="77777777" w:rsidR="009B282E" w:rsidRDefault="00000000">
      <w:pPr>
        <w:pStyle w:val="Nagwek1"/>
        <w:numPr>
          <w:ilvl w:val="0"/>
          <w:numId w:val="9"/>
        </w:numPr>
      </w:pPr>
      <w:bookmarkStart w:id="181" w:name="_Toc155954733"/>
      <w:bookmarkStart w:id="182" w:name="_Toc44380"/>
      <w:r>
        <w:lastRenderedPageBreak/>
        <w:t>WYKOŃCZENIE ŚCIAN</w:t>
      </w:r>
      <w:bookmarkStart w:id="183" w:name="_Toc155954734"/>
      <w:bookmarkEnd w:id="181"/>
    </w:p>
    <w:p w14:paraId="586D9C6B" w14:textId="77777777" w:rsidR="009B282E" w:rsidRDefault="00000000">
      <w:pPr>
        <w:pStyle w:val="Nagwek1"/>
        <w:numPr>
          <w:ilvl w:val="1"/>
          <w:numId w:val="9"/>
        </w:numPr>
      </w:pPr>
      <w:r>
        <w:t>WSTĘP</w:t>
      </w:r>
      <w:bookmarkEnd w:id="183"/>
      <w:r>
        <w:rPr>
          <w:u w:val="none"/>
        </w:rPr>
        <w:t xml:space="preserve"> </w:t>
      </w:r>
      <w:bookmarkEnd w:id="182"/>
    </w:p>
    <w:p w14:paraId="0016A5B8" w14:textId="77777777" w:rsidR="009B282E" w:rsidRDefault="00000000">
      <w:pPr>
        <w:pStyle w:val="Nagwek2"/>
        <w:numPr>
          <w:ilvl w:val="2"/>
          <w:numId w:val="9"/>
        </w:numPr>
      </w:pPr>
      <w:bookmarkStart w:id="184" w:name="_Toc44381"/>
      <w:r>
        <w:t>Przedmiot SST</w:t>
      </w:r>
      <w:r>
        <w:rPr>
          <w:u w:val="none"/>
        </w:rPr>
        <w:t xml:space="preserve"> </w:t>
      </w:r>
      <w:bookmarkEnd w:id="184"/>
    </w:p>
    <w:p w14:paraId="7FE02615" w14:textId="77777777" w:rsidR="009B282E" w:rsidRDefault="00000000">
      <w:pPr>
        <w:ind w:left="106" w:right="276" w:hanging="8"/>
        <w:rPr>
          <w:rFonts w:ascii="Ariel" w:hAnsi="Ariel" w:cs="Times New Roman"/>
        </w:rPr>
      </w:pPr>
      <w:r>
        <w:rPr>
          <w:rFonts w:ascii="Ariel" w:hAnsi="Ariel" w:cs="Times New Roman"/>
          <w:szCs w:val="24"/>
        </w:rPr>
        <w:t xml:space="preserve">Przedmiotem niniejszej szczegółowej specyfikacji technicznej są wymagania dotyczące wykonania i odbioru wykończenia ścian wewnętrznych, okładzin i wykładzin, związanych z realizacją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p>
    <w:p w14:paraId="5521F435" w14:textId="77777777" w:rsidR="009B282E" w:rsidRDefault="00000000">
      <w:pPr>
        <w:ind w:left="98" w:right="4"/>
        <w:rPr>
          <w:rFonts w:ascii="Ariel" w:hAnsi="Ariel" w:cs="Times New Roman"/>
          <w:szCs w:val="24"/>
          <w:highlight w:val="yellow"/>
        </w:rPr>
      </w:pPr>
      <w:r>
        <w:rPr>
          <w:rFonts w:ascii="Ariel" w:hAnsi="Ariel" w:cs="Times New Roman"/>
          <w:szCs w:val="24"/>
          <w:highlight w:val="yellow"/>
        </w:rPr>
        <w:t xml:space="preserve"> </w:t>
      </w:r>
    </w:p>
    <w:p w14:paraId="12A27132" w14:textId="77777777" w:rsidR="009B282E" w:rsidRDefault="00000000">
      <w:pPr>
        <w:spacing w:after="0" w:line="259" w:lineRule="auto"/>
        <w:ind w:left="113" w:right="0" w:firstLine="0"/>
        <w:jc w:val="left"/>
        <w:rPr>
          <w:rFonts w:ascii="Ariel" w:eastAsia="Arial" w:hAnsi="Ariel" w:cs="Times New Roman"/>
          <w:i/>
          <w:szCs w:val="24"/>
        </w:rPr>
      </w:pPr>
      <w:r>
        <w:rPr>
          <w:rFonts w:ascii="Ariel" w:eastAsia="Arial" w:hAnsi="Ariel" w:cs="Times New Roman"/>
          <w:i/>
          <w:szCs w:val="24"/>
        </w:rPr>
        <w:t>Klasyfikacja wg Wspólnego Słownika Zamówień (CPV) :</w:t>
      </w:r>
    </w:p>
    <w:p w14:paraId="7CDD39C4" w14:textId="77777777" w:rsidR="009B282E" w:rsidRDefault="00000000">
      <w:pPr>
        <w:spacing w:after="0" w:line="259" w:lineRule="auto"/>
        <w:ind w:left="113" w:right="0" w:firstLine="0"/>
        <w:jc w:val="left"/>
        <w:rPr>
          <w:rFonts w:ascii="Ariel" w:hAnsi="Ariel" w:cs="Times New Roman"/>
          <w:b/>
          <w:bCs/>
          <w:szCs w:val="24"/>
        </w:rPr>
      </w:pPr>
      <w:r>
        <w:rPr>
          <w:rFonts w:ascii="Ariel" w:hAnsi="Ariel" w:cs="Times New Roman"/>
          <w:b/>
          <w:bCs/>
          <w:szCs w:val="24"/>
        </w:rPr>
        <w:t xml:space="preserve">45442000-7 </w:t>
      </w:r>
      <w:r>
        <w:rPr>
          <w:rFonts w:ascii="Ariel" w:hAnsi="Ariel" w:cs="Times New Roman"/>
          <w:b/>
          <w:bCs/>
          <w:szCs w:val="24"/>
        </w:rPr>
        <w:tab/>
        <w:t xml:space="preserve">Nakładanie powierzchni kryjących </w:t>
      </w:r>
    </w:p>
    <w:p w14:paraId="4DFE13A8" w14:textId="77777777" w:rsidR="009B282E" w:rsidRDefault="00000000">
      <w:pPr>
        <w:spacing w:after="0" w:line="259" w:lineRule="auto"/>
        <w:ind w:left="113" w:right="0" w:firstLine="0"/>
        <w:jc w:val="left"/>
        <w:rPr>
          <w:rFonts w:ascii="Ariel" w:hAnsi="Ariel" w:cs="Times New Roman"/>
          <w:b/>
          <w:bCs/>
          <w:szCs w:val="24"/>
        </w:rPr>
      </w:pPr>
      <w:r>
        <w:rPr>
          <w:rFonts w:ascii="Ariel" w:hAnsi="Ariel" w:cs="Times New Roman"/>
          <w:b/>
          <w:bCs/>
          <w:szCs w:val="24"/>
        </w:rPr>
        <w:t xml:space="preserve">45442100-8 </w:t>
      </w:r>
      <w:r>
        <w:rPr>
          <w:rFonts w:ascii="Ariel" w:hAnsi="Ariel" w:cs="Times New Roman"/>
          <w:b/>
          <w:bCs/>
          <w:szCs w:val="24"/>
        </w:rPr>
        <w:tab/>
        <w:t>Roboty malarskie</w:t>
      </w:r>
    </w:p>
    <w:p w14:paraId="2744ECD3" w14:textId="77777777" w:rsidR="009B282E" w:rsidRDefault="00000000">
      <w:pPr>
        <w:spacing w:after="0" w:line="259" w:lineRule="auto"/>
        <w:ind w:left="113" w:right="0" w:firstLine="0"/>
        <w:jc w:val="left"/>
        <w:rPr>
          <w:rFonts w:ascii="Ariel" w:hAnsi="Ariel" w:cs="Times New Roman"/>
          <w:b/>
          <w:bCs/>
          <w:szCs w:val="24"/>
        </w:rPr>
      </w:pPr>
      <w:r>
        <w:rPr>
          <w:rFonts w:ascii="Ariel" w:hAnsi="Ariel" w:cs="Times New Roman"/>
          <w:b/>
          <w:bCs/>
          <w:szCs w:val="24"/>
        </w:rPr>
        <w:t>45410000-4</w:t>
      </w:r>
      <w:r>
        <w:rPr>
          <w:rFonts w:ascii="Ariel" w:hAnsi="Ariel" w:cs="Times New Roman"/>
          <w:b/>
          <w:bCs/>
          <w:szCs w:val="24"/>
        </w:rPr>
        <w:tab/>
        <w:t>Tynkowanie</w:t>
      </w:r>
    </w:p>
    <w:p w14:paraId="1A3E177F" w14:textId="77777777" w:rsidR="009B282E" w:rsidRDefault="00000000">
      <w:pPr>
        <w:spacing w:after="0" w:line="259" w:lineRule="auto"/>
        <w:ind w:left="113" w:right="0" w:firstLine="0"/>
        <w:jc w:val="left"/>
        <w:rPr>
          <w:rFonts w:ascii="Ariel" w:hAnsi="Ariel" w:cs="Times New Roman"/>
          <w:b/>
          <w:bCs/>
          <w:szCs w:val="24"/>
        </w:rPr>
      </w:pPr>
      <w:r>
        <w:rPr>
          <w:rFonts w:ascii="Ariel" w:hAnsi="Ariel" w:cs="Times New Roman"/>
          <w:b/>
          <w:bCs/>
          <w:szCs w:val="24"/>
        </w:rPr>
        <w:t xml:space="preserve">45432000-4 </w:t>
      </w:r>
      <w:r>
        <w:rPr>
          <w:rFonts w:ascii="Ariel" w:hAnsi="Ariel" w:cs="Times New Roman"/>
          <w:b/>
          <w:bCs/>
          <w:szCs w:val="24"/>
        </w:rPr>
        <w:tab/>
        <w:t xml:space="preserve">Kładzenie i wykładanie podłóg, ścian i tapetowanie ścian </w:t>
      </w:r>
    </w:p>
    <w:p w14:paraId="5B18297E" w14:textId="77777777" w:rsidR="009B282E" w:rsidRDefault="00000000">
      <w:pPr>
        <w:spacing w:after="0" w:line="259" w:lineRule="auto"/>
        <w:ind w:left="113" w:right="0" w:firstLine="0"/>
        <w:jc w:val="left"/>
        <w:rPr>
          <w:rFonts w:ascii="Ariel" w:hAnsi="Ariel" w:cs="Times New Roman"/>
          <w:b/>
          <w:bCs/>
          <w:szCs w:val="24"/>
        </w:rPr>
      </w:pPr>
      <w:r>
        <w:rPr>
          <w:rFonts w:ascii="Ariel" w:hAnsi="Ariel" w:cs="Times New Roman"/>
          <w:b/>
          <w:bCs/>
          <w:szCs w:val="24"/>
        </w:rPr>
        <w:t xml:space="preserve">45432200-6 </w:t>
      </w:r>
      <w:r>
        <w:rPr>
          <w:rFonts w:ascii="Ariel" w:hAnsi="Ariel" w:cs="Times New Roman"/>
          <w:b/>
          <w:bCs/>
          <w:szCs w:val="24"/>
        </w:rPr>
        <w:tab/>
        <w:t xml:space="preserve">Wykładanie i tapetowanie ścian </w:t>
      </w:r>
    </w:p>
    <w:p w14:paraId="48FCB61E" w14:textId="77777777" w:rsidR="009B282E" w:rsidRDefault="00000000">
      <w:pPr>
        <w:spacing w:after="0" w:line="259" w:lineRule="auto"/>
        <w:ind w:left="0" w:right="0" w:firstLine="0"/>
        <w:jc w:val="left"/>
        <w:rPr>
          <w:rFonts w:ascii="Ariel" w:hAnsi="Ariel" w:cs="Times New Roman"/>
          <w:szCs w:val="24"/>
          <w:highlight w:val="yellow"/>
        </w:rPr>
      </w:pPr>
      <w:r>
        <w:rPr>
          <w:rFonts w:ascii="Ariel" w:eastAsia="Arial" w:hAnsi="Ariel" w:cs="Times New Roman"/>
          <w:i/>
          <w:szCs w:val="24"/>
          <w:highlight w:val="yellow"/>
        </w:rPr>
        <w:t xml:space="preserve"> </w:t>
      </w:r>
    </w:p>
    <w:p w14:paraId="21E37398" w14:textId="77777777" w:rsidR="009B282E" w:rsidRDefault="00000000">
      <w:pPr>
        <w:pStyle w:val="Nagwek2"/>
        <w:numPr>
          <w:ilvl w:val="2"/>
          <w:numId w:val="9"/>
        </w:numPr>
      </w:pPr>
      <w:bookmarkStart w:id="185" w:name="_Toc44382"/>
      <w:r>
        <w:t>Zakres stosowania SST</w:t>
      </w:r>
      <w:r>
        <w:rPr>
          <w:u w:val="none"/>
        </w:rPr>
        <w:t xml:space="preserve"> </w:t>
      </w:r>
      <w:bookmarkEnd w:id="185"/>
    </w:p>
    <w:p w14:paraId="2DD647C4" w14:textId="77777777" w:rsidR="009B282E" w:rsidRDefault="00000000">
      <w:pPr>
        <w:ind w:left="98" w:right="4"/>
        <w:rPr>
          <w:rFonts w:ascii="Ariel" w:hAnsi="Ariel" w:cs="Times New Roman"/>
          <w:szCs w:val="24"/>
        </w:rPr>
      </w:pPr>
      <w:r>
        <w:rPr>
          <w:rFonts w:ascii="Ariel" w:hAnsi="Ariel" w:cs="Times New Roman"/>
          <w:szCs w:val="24"/>
        </w:rPr>
        <w:t xml:space="preserve">Szczegółowa specyfikacja techniczna jest stosowana jako dokument przetargowy i kontraktowy przy zlecaniu i realizacji robót wymienionych w pkt. 10.1.1. </w:t>
      </w:r>
    </w:p>
    <w:p w14:paraId="108BF0DD" w14:textId="77777777" w:rsidR="009B282E" w:rsidRDefault="00000000">
      <w:pPr>
        <w:spacing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63A40CC6" w14:textId="77777777" w:rsidR="009B282E" w:rsidRDefault="00000000">
      <w:pPr>
        <w:pStyle w:val="Nagwek2"/>
        <w:numPr>
          <w:ilvl w:val="2"/>
          <w:numId w:val="9"/>
        </w:numPr>
      </w:pPr>
      <w:bookmarkStart w:id="186" w:name="_Toc44383"/>
      <w:r>
        <w:t>Określenia podstawowe</w:t>
      </w:r>
      <w:r>
        <w:rPr>
          <w:u w:val="none"/>
        </w:rPr>
        <w:t xml:space="preserve"> </w:t>
      </w:r>
      <w:bookmarkEnd w:id="186"/>
    </w:p>
    <w:p w14:paraId="278AF481" w14:textId="77777777" w:rsidR="009B282E" w:rsidRDefault="00000000">
      <w:pPr>
        <w:spacing w:after="35"/>
        <w:ind w:left="98" w:right="4"/>
        <w:rPr>
          <w:rFonts w:ascii="Ariel" w:hAnsi="Ariel" w:cs="Times New Roman"/>
          <w:szCs w:val="24"/>
        </w:rPr>
      </w:pPr>
      <w:r>
        <w:rPr>
          <w:rFonts w:ascii="Ariel" w:hAnsi="Ariel" w:cs="Times New Roman"/>
          <w:szCs w:val="24"/>
        </w:rPr>
        <w:t xml:space="preserve">Określenia i nazewnictwo użyte w niniejszej specyfikacji technicznej ST są zgodne z obowiązującymi podanymi w normach PN i przepisach Prawa budowlanego. </w:t>
      </w:r>
    </w:p>
    <w:p w14:paraId="18D2B3E9" w14:textId="77777777" w:rsidR="009B282E" w:rsidRDefault="00000000">
      <w:pPr>
        <w:spacing w:after="28"/>
        <w:ind w:left="98" w:right="4"/>
        <w:rPr>
          <w:rFonts w:ascii="Ariel" w:hAnsi="Ariel" w:cs="Times New Roman"/>
          <w:szCs w:val="24"/>
        </w:rPr>
      </w:pPr>
      <w:r>
        <w:rPr>
          <w:rFonts w:ascii="Ariel" w:eastAsia="Arial" w:hAnsi="Ariel" w:cs="Times New Roman"/>
          <w:i/>
          <w:szCs w:val="24"/>
          <w:u w:val="single" w:color="000000"/>
        </w:rPr>
        <w:t>Tynk</w:t>
      </w:r>
      <w:r>
        <w:rPr>
          <w:rFonts w:ascii="Ariel" w:eastAsia="Arial" w:hAnsi="Ariel" w:cs="Times New Roman"/>
          <w:i/>
          <w:szCs w:val="24"/>
        </w:rPr>
        <w:t xml:space="preserve"> </w:t>
      </w:r>
      <w:r>
        <w:rPr>
          <w:rFonts w:ascii="Ariel" w:hAnsi="Ariel" w:cs="Times New Roman"/>
          <w:szCs w:val="24"/>
        </w:rPr>
        <w:t xml:space="preserve">– mieszanina na bazie wapna, cementu lub gipsu (uwodnionego siarczanu wapnia) z dodatkiem lub bez kruszywa, włókien lub innych materiałów, która jest stosowana do pokrycia powierzchni ścian i sufitów i twardnieje po zastosowaniu. </w:t>
      </w:r>
    </w:p>
    <w:p w14:paraId="664CAA37" w14:textId="77777777" w:rsidR="009B282E" w:rsidRDefault="00000000">
      <w:pPr>
        <w:ind w:left="98" w:right="4"/>
        <w:rPr>
          <w:rFonts w:ascii="Ariel" w:hAnsi="Ariel" w:cs="Times New Roman"/>
          <w:szCs w:val="24"/>
        </w:rPr>
      </w:pPr>
      <w:r>
        <w:rPr>
          <w:rFonts w:ascii="Ariel" w:eastAsia="Arial" w:hAnsi="Ariel" w:cs="Times New Roman"/>
          <w:i/>
          <w:szCs w:val="24"/>
          <w:u w:val="single" w:color="000000"/>
        </w:rPr>
        <w:t>Obrzutka</w:t>
      </w:r>
      <w:r>
        <w:rPr>
          <w:rFonts w:ascii="Ariel" w:eastAsia="Arial" w:hAnsi="Ariel" w:cs="Times New Roman"/>
          <w:i/>
          <w:szCs w:val="24"/>
        </w:rPr>
        <w:t xml:space="preserve"> </w:t>
      </w:r>
      <w:r>
        <w:rPr>
          <w:rFonts w:ascii="Ariel" w:hAnsi="Ariel" w:cs="Times New Roman"/>
          <w:szCs w:val="24"/>
        </w:rPr>
        <w:t xml:space="preserve">– mieszanina drobnego kruszywa z cementem lub wapnem albo połączeniem obutych składników (a także z innymi składnikami)i wodą, twardniejąca po zastosowaniu, używana najczęściej do pokrycia ścian i sufitów. </w:t>
      </w:r>
    </w:p>
    <w:p w14:paraId="262ADF24" w14:textId="77777777" w:rsidR="009B282E" w:rsidRDefault="00000000">
      <w:pPr>
        <w:spacing w:after="8"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55BF35C7" w14:textId="77777777" w:rsidR="009B282E" w:rsidRDefault="00000000">
      <w:pPr>
        <w:pStyle w:val="Nagwek2"/>
        <w:numPr>
          <w:ilvl w:val="2"/>
          <w:numId w:val="9"/>
        </w:numPr>
      </w:pPr>
      <w:bookmarkStart w:id="187" w:name="_Toc44384"/>
      <w:r>
        <w:t>Zakres robót objętych SST</w:t>
      </w:r>
      <w:r>
        <w:rPr>
          <w:u w:val="none"/>
        </w:rPr>
        <w:t xml:space="preserve"> </w:t>
      </w:r>
      <w:bookmarkEnd w:id="187"/>
    </w:p>
    <w:p w14:paraId="237EFAFF" w14:textId="77777777" w:rsidR="009B282E" w:rsidRDefault="00000000">
      <w:pPr>
        <w:spacing w:after="48"/>
        <w:ind w:left="98" w:right="4"/>
        <w:rPr>
          <w:rFonts w:ascii="Ariel" w:hAnsi="Ariel" w:cs="Times New Roman"/>
          <w:szCs w:val="24"/>
        </w:rPr>
      </w:pPr>
      <w:r>
        <w:rPr>
          <w:rFonts w:ascii="Ariel" w:hAnsi="Ariel" w:cs="Times New Roman"/>
          <w:szCs w:val="24"/>
        </w:rPr>
        <w:t xml:space="preserve">Roboty, których dotyczy specyfikacja, obejmują wszystkie czynności umożliwiające i mające na celu wykonanie tynków wewnętrznych obiektu: </w:t>
      </w:r>
    </w:p>
    <w:p w14:paraId="596FCB19" w14:textId="77777777" w:rsidR="009B282E" w:rsidRDefault="00000000">
      <w:pPr>
        <w:numPr>
          <w:ilvl w:val="0"/>
          <w:numId w:val="54"/>
        </w:numPr>
        <w:spacing w:line="249" w:lineRule="auto"/>
        <w:ind w:left="567" w:right="6" w:hanging="98"/>
        <w:rPr>
          <w:rFonts w:ascii="Ariel" w:hAnsi="Ariel" w:cs="Times New Roman"/>
          <w:szCs w:val="24"/>
        </w:rPr>
      </w:pPr>
      <w:r>
        <w:rPr>
          <w:rFonts w:ascii="Ariel" w:hAnsi="Ariel" w:cs="Times New Roman"/>
          <w:szCs w:val="24"/>
        </w:rPr>
        <w:t>tynki wapienno-cementowe,</w:t>
      </w:r>
    </w:p>
    <w:p w14:paraId="30CF5C58" w14:textId="77777777" w:rsidR="009B282E" w:rsidRDefault="00000000">
      <w:pPr>
        <w:numPr>
          <w:ilvl w:val="0"/>
          <w:numId w:val="54"/>
        </w:numPr>
        <w:spacing w:line="249" w:lineRule="auto"/>
        <w:ind w:left="567" w:right="6" w:hanging="98"/>
        <w:rPr>
          <w:rFonts w:ascii="Ariel" w:hAnsi="Ariel" w:cs="Times New Roman"/>
          <w:szCs w:val="24"/>
        </w:rPr>
      </w:pPr>
      <w:r>
        <w:rPr>
          <w:rFonts w:ascii="Ariel" w:hAnsi="Ariel" w:cs="Times New Roman"/>
          <w:szCs w:val="24"/>
        </w:rPr>
        <w:t xml:space="preserve">tynki gipsowe </w:t>
      </w:r>
    </w:p>
    <w:p w14:paraId="1E1662C7" w14:textId="77777777" w:rsidR="009B282E" w:rsidRDefault="00000000">
      <w:pPr>
        <w:numPr>
          <w:ilvl w:val="0"/>
          <w:numId w:val="54"/>
        </w:numPr>
        <w:spacing w:line="249" w:lineRule="auto"/>
        <w:ind w:left="567" w:right="6" w:hanging="98"/>
        <w:rPr>
          <w:rFonts w:ascii="Ariel" w:hAnsi="Ariel" w:cs="Times New Roman"/>
          <w:szCs w:val="24"/>
        </w:rPr>
      </w:pPr>
      <w:r>
        <w:rPr>
          <w:rFonts w:ascii="Ariel" w:hAnsi="Ariel" w:cs="Times New Roman"/>
          <w:szCs w:val="24"/>
        </w:rPr>
        <w:t xml:space="preserve">gładzie gipsowe, </w:t>
      </w:r>
    </w:p>
    <w:p w14:paraId="5BD838B8" w14:textId="77777777" w:rsidR="009B282E" w:rsidRDefault="00000000">
      <w:pPr>
        <w:numPr>
          <w:ilvl w:val="0"/>
          <w:numId w:val="54"/>
        </w:numPr>
        <w:spacing w:line="249" w:lineRule="auto"/>
        <w:ind w:left="567" w:right="6" w:hanging="98"/>
        <w:rPr>
          <w:rFonts w:ascii="Ariel" w:hAnsi="Ariel" w:cs="Times New Roman"/>
          <w:szCs w:val="24"/>
        </w:rPr>
      </w:pPr>
      <w:r>
        <w:rPr>
          <w:rFonts w:ascii="Ariel" w:hAnsi="Ariel" w:cs="Times New Roman"/>
          <w:szCs w:val="24"/>
        </w:rPr>
        <w:t xml:space="preserve">powłoki malarskie, </w:t>
      </w:r>
    </w:p>
    <w:p w14:paraId="1104CF2D" w14:textId="77777777" w:rsidR="009B282E" w:rsidRDefault="00000000">
      <w:pPr>
        <w:numPr>
          <w:ilvl w:val="0"/>
          <w:numId w:val="54"/>
        </w:numPr>
        <w:spacing w:line="249" w:lineRule="auto"/>
        <w:ind w:left="567" w:right="6" w:hanging="98"/>
        <w:rPr>
          <w:rFonts w:ascii="Ariel" w:hAnsi="Ariel" w:cs="Times New Roman"/>
          <w:szCs w:val="24"/>
        </w:rPr>
      </w:pPr>
      <w:r>
        <w:rPr>
          <w:rFonts w:ascii="Ariel" w:hAnsi="Ariel" w:cs="Times New Roman"/>
          <w:szCs w:val="24"/>
        </w:rPr>
        <w:t xml:space="preserve">okładziny ścienne. </w:t>
      </w:r>
    </w:p>
    <w:p w14:paraId="008CAD25" w14:textId="77777777" w:rsidR="009B282E" w:rsidRDefault="00000000">
      <w:pPr>
        <w:spacing w:after="4"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2FDB15F8" w14:textId="77777777" w:rsidR="009B282E" w:rsidRDefault="00000000">
      <w:pPr>
        <w:pStyle w:val="Nagwek2"/>
        <w:numPr>
          <w:ilvl w:val="2"/>
          <w:numId w:val="9"/>
        </w:numPr>
      </w:pPr>
      <w:bookmarkStart w:id="188" w:name="_Toc44385"/>
      <w:r>
        <w:lastRenderedPageBreak/>
        <w:t>Ogólne wymagania dotyczące robót</w:t>
      </w:r>
      <w:r>
        <w:rPr>
          <w:u w:val="none"/>
        </w:rPr>
        <w:t xml:space="preserve"> </w:t>
      </w:r>
      <w:bookmarkEnd w:id="188"/>
    </w:p>
    <w:p w14:paraId="02E6A769" w14:textId="77777777" w:rsidR="009B282E" w:rsidRDefault="00000000">
      <w:pPr>
        <w:ind w:left="98" w:right="4"/>
        <w:rPr>
          <w:rFonts w:ascii="Ariel" w:hAnsi="Ariel" w:cs="Times New Roman"/>
          <w:szCs w:val="24"/>
        </w:rPr>
      </w:pPr>
      <w:r>
        <w:rPr>
          <w:rFonts w:ascii="Ariel" w:hAnsi="Ariel" w:cs="Times New Roman"/>
          <w:szCs w:val="24"/>
        </w:rPr>
        <w:t xml:space="preserve">Wykonawca robót jest odpowiedzialny za jakość wykonania robót, ich zgodność z dokumentacją projektową, SST i poleceniami Inspektora nadzoru. </w:t>
      </w:r>
    </w:p>
    <w:p w14:paraId="65B11DBA"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robót podano w OST „Wymagania ogólne” pkt 2. </w:t>
      </w:r>
    </w:p>
    <w:p w14:paraId="56CE6211" w14:textId="77777777" w:rsidR="009B282E" w:rsidRDefault="00000000">
      <w:pPr>
        <w:spacing w:after="1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46951824" w14:textId="77777777" w:rsidR="009B282E" w:rsidRDefault="00000000">
      <w:pPr>
        <w:pStyle w:val="Nagwek1"/>
        <w:numPr>
          <w:ilvl w:val="1"/>
          <w:numId w:val="9"/>
        </w:numPr>
      </w:pPr>
      <w:bookmarkStart w:id="189" w:name="_Toc155954735"/>
      <w:bookmarkStart w:id="190" w:name="_Toc44386"/>
      <w:r>
        <w:t>MATERIAŁY</w:t>
      </w:r>
      <w:bookmarkEnd w:id="189"/>
      <w:r>
        <w:t xml:space="preserve"> </w:t>
      </w:r>
      <w:bookmarkEnd w:id="190"/>
    </w:p>
    <w:p w14:paraId="60CC017B" w14:textId="77777777" w:rsidR="009B282E" w:rsidRDefault="00000000">
      <w:pPr>
        <w:pStyle w:val="Nagwek2"/>
        <w:numPr>
          <w:ilvl w:val="2"/>
          <w:numId w:val="9"/>
        </w:numPr>
      </w:pPr>
      <w:bookmarkStart w:id="191" w:name="_Toc44387"/>
      <w:r>
        <w:t>Wymagania ogólne</w:t>
      </w:r>
      <w:r>
        <w:rPr>
          <w:u w:val="none"/>
        </w:rPr>
        <w:t xml:space="preserve"> </w:t>
      </w:r>
      <w:bookmarkEnd w:id="191"/>
    </w:p>
    <w:p w14:paraId="0D61B4D0"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materiałów, ich pozyskiwania i składowania podano w OST „Wymagania ogólne” pkt 3.1. </w:t>
      </w:r>
    </w:p>
    <w:p w14:paraId="78623CF7" w14:textId="77777777" w:rsidR="009B282E" w:rsidRDefault="00000000">
      <w:pPr>
        <w:spacing w:after="6"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6BC9D2C7" w14:textId="77777777" w:rsidR="009B282E" w:rsidRDefault="00000000">
      <w:pPr>
        <w:pStyle w:val="Nagwek2"/>
        <w:numPr>
          <w:ilvl w:val="2"/>
          <w:numId w:val="9"/>
        </w:numPr>
      </w:pPr>
      <w:bookmarkStart w:id="192" w:name="_Toc44388"/>
      <w:r>
        <w:t>Materiały potrzebne do wykonania robót</w:t>
      </w:r>
      <w:r>
        <w:rPr>
          <w:u w:val="none"/>
        </w:rPr>
        <w:t xml:space="preserve"> </w:t>
      </w:r>
      <w:bookmarkEnd w:id="192"/>
    </w:p>
    <w:p w14:paraId="38A810A8" w14:textId="77777777" w:rsidR="009B282E" w:rsidRDefault="00000000">
      <w:pPr>
        <w:rPr>
          <w:rFonts w:ascii="Ariel" w:hAnsi="Ariel" w:cs="Times New Roman"/>
          <w:b/>
          <w:bCs/>
          <w:i/>
          <w:iCs/>
          <w:szCs w:val="24"/>
          <w:u w:val="single"/>
        </w:rPr>
      </w:pPr>
      <w:r>
        <w:rPr>
          <w:rFonts w:ascii="Ariel" w:hAnsi="Ariel" w:cs="Times New Roman"/>
          <w:b/>
          <w:bCs/>
          <w:i/>
          <w:iCs/>
          <w:u w:val="single"/>
        </w:rPr>
        <w:t>Woda (PN-EN 1008:2004</w:t>
      </w:r>
      <w:r>
        <w:rPr>
          <w:rFonts w:ascii="Ariel" w:eastAsia="Arial" w:hAnsi="Ariel" w:cs="Times New Roman"/>
          <w:b/>
          <w:bCs/>
          <w:i/>
          <w:iCs/>
          <w:szCs w:val="24"/>
          <w:u w:val="single"/>
        </w:rPr>
        <w:t xml:space="preserve">) </w:t>
      </w:r>
    </w:p>
    <w:p w14:paraId="2293DA52" w14:textId="77777777" w:rsidR="009B282E" w:rsidRDefault="00000000">
      <w:pPr>
        <w:ind w:left="98" w:right="4"/>
        <w:rPr>
          <w:rFonts w:ascii="Ariel" w:hAnsi="Ariel" w:cs="Times New Roman"/>
          <w:szCs w:val="24"/>
        </w:rPr>
      </w:pPr>
      <w:r>
        <w:rPr>
          <w:rFonts w:ascii="Ariel" w:hAnsi="Ariel" w:cs="Times New Roman"/>
          <w:szCs w:val="24"/>
        </w:rPr>
        <w:t xml:space="preserve">Do przygotowania zapraw stosować można każdą wodę zdatną do picia, oraz wodę z rzeki lub jeziora. Niedozwolone jest użycie wód ściekowych, kanalizacyjnych bagiennych oraz wód zawierających tłuszcze organiczne, oleje i muł. </w:t>
      </w:r>
    </w:p>
    <w:p w14:paraId="1D2B34BD"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1D92EBF0" w14:textId="77777777" w:rsidR="009B282E" w:rsidRDefault="00000000">
      <w:pPr>
        <w:rPr>
          <w:rFonts w:ascii="Ariel" w:hAnsi="Ariel" w:cs="Times New Roman"/>
          <w:b/>
          <w:bCs/>
          <w:i/>
          <w:iCs/>
          <w:u w:val="single"/>
        </w:rPr>
      </w:pPr>
      <w:r>
        <w:rPr>
          <w:rFonts w:ascii="Ariel" w:hAnsi="Ariel" w:cs="Times New Roman"/>
          <w:b/>
          <w:bCs/>
          <w:i/>
          <w:iCs/>
          <w:u w:val="single"/>
        </w:rPr>
        <w:t xml:space="preserve">Piasek (PN-EN 13139:2003) </w:t>
      </w:r>
    </w:p>
    <w:p w14:paraId="28720F49" w14:textId="77777777" w:rsidR="009B282E" w:rsidRDefault="00000000">
      <w:pPr>
        <w:spacing w:after="46"/>
        <w:ind w:left="98" w:right="4"/>
        <w:rPr>
          <w:rFonts w:ascii="Ariel" w:hAnsi="Ariel" w:cs="Times New Roman"/>
          <w:szCs w:val="24"/>
        </w:rPr>
      </w:pPr>
      <w:r>
        <w:rPr>
          <w:rFonts w:ascii="Ariel" w:hAnsi="Ariel" w:cs="Times New Roman"/>
          <w:szCs w:val="24"/>
        </w:rPr>
        <w:t xml:space="preserve">Piasek powinien spełniać wymagania obowiązującej normy przedmiotowe, a w szczególności: </w:t>
      </w:r>
    </w:p>
    <w:p w14:paraId="3AC126BB" w14:textId="77777777" w:rsidR="009B282E" w:rsidRDefault="00000000">
      <w:pPr>
        <w:numPr>
          <w:ilvl w:val="0"/>
          <w:numId w:val="55"/>
        </w:numPr>
        <w:ind w:right="4" w:hanging="286"/>
        <w:rPr>
          <w:rFonts w:ascii="Ariel" w:hAnsi="Ariel" w:cs="Times New Roman"/>
          <w:szCs w:val="24"/>
        </w:rPr>
      </w:pPr>
      <w:r>
        <w:rPr>
          <w:rFonts w:ascii="Ariel" w:hAnsi="Ariel" w:cs="Times New Roman"/>
          <w:szCs w:val="24"/>
        </w:rPr>
        <w:t xml:space="preserve">nie zawierać domieszek organicznych; </w:t>
      </w:r>
    </w:p>
    <w:p w14:paraId="1EF7AB27" w14:textId="77777777" w:rsidR="009B282E" w:rsidRDefault="00000000">
      <w:pPr>
        <w:numPr>
          <w:ilvl w:val="0"/>
          <w:numId w:val="55"/>
        </w:numPr>
        <w:spacing w:after="44"/>
        <w:ind w:right="4" w:hanging="286"/>
        <w:rPr>
          <w:rFonts w:ascii="Ariel" w:hAnsi="Ariel" w:cs="Times New Roman"/>
          <w:szCs w:val="24"/>
        </w:rPr>
      </w:pPr>
      <w:r>
        <w:rPr>
          <w:rFonts w:ascii="Ariel" w:hAnsi="Ariel" w:cs="Times New Roman"/>
          <w:szCs w:val="24"/>
        </w:rPr>
        <w:t xml:space="preserve">mieć frakcje różnych wymiarów, a mianowicie: piasek drobnoziarnisty 0,25-0,5mm, piasek średnioziarnisty 0,5-1,0mm, piasek gruboziarnisty 1,0-2,0mm; </w:t>
      </w:r>
    </w:p>
    <w:p w14:paraId="1E6DBB21" w14:textId="77777777" w:rsidR="009B282E" w:rsidRDefault="00000000">
      <w:pPr>
        <w:numPr>
          <w:ilvl w:val="0"/>
          <w:numId w:val="55"/>
        </w:numPr>
        <w:ind w:right="4" w:hanging="286"/>
        <w:rPr>
          <w:rFonts w:ascii="Ariel" w:hAnsi="Ariel" w:cs="Times New Roman"/>
          <w:szCs w:val="24"/>
        </w:rPr>
      </w:pPr>
      <w:r>
        <w:rPr>
          <w:rFonts w:ascii="Ariel" w:hAnsi="Ariel" w:cs="Times New Roman"/>
          <w:szCs w:val="24"/>
        </w:rPr>
        <w:t xml:space="preserve">do spodnich warstw tynku należy stosować piasek gruboziarnisty, do warstw wierzchnich – średnioziarnisty; </w:t>
      </w:r>
    </w:p>
    <w:p w14:paraId="72B0B129" w14:textId="77777777" w:rsidR="009B282E" w:rsidRDefault="00000000">
      <w:pPr>
        <w:numPr>
          <w:ilvl w:val="0"/>
          <w:numId w:val="55"/>
        </w:numPr>
        <w:ind w:right="4" w:hanging="286"/>
        <w:rPr>
          <w:rFonts w:ascii="Ariel" w:hAnsi="Ariel" w:cs="Times New Roman"/>
          <w:szCs w:val="24"/>
        </w:rPr>
      </w:pPr>
      <w:r>
        <w:rPr>
          <w:rFonts w:ascii="Ariel" w:hAnsi="Ariel" w:cs="Times New Roman"/>
          <w:szCs w:val="24"/>
        </w:rPr>
        <w:t xml:space="preserve">do gładzi piasek powinien być drobnoziarnisty i przechodzić całkowicie przez sito o prześwicie 0,5 mm. </w:t>
      </w:r>
    </w:p>
    <w:p w14:paraId="7F89595E" w14:textId="77777777" w:rsidR="009B282E" w:rsidRDefault="009B282E">
      <w:pPr>
        <w:ind w:left="98" w:right="4" w:firstLine="0"/>
        <w:rPr>
          <w:rFonts w:ascii="Ariel" w:hAnsi="Ariel" w:cs="Times New Roman"/>
          <w:szCs w:val="24"/>
        </w:rPr>
      </w:pPr>
    </w:p>
    <w:p w14:paraId="53366581" w14:textId="77777777" w:rsidR="009B282E" w:rsidRDefault="00000000">
      <w:pPr>
        <w:rPr>
          <w:rFonts w:ascii="Ariel" w:hAnsi="Ariel" w:cs="Times New Roman"/>
          <w:b/>
          <w:bCs/>
          <w:i/>
          <w:iCs/>
          <w:u w:val="single"/>
        </w:rPr>
      </w:pPr>
      <w:r>
        <w:rPr>
          <w:rFonts w:ascii="Ariel" w:hAnsi="Ariel" w:cs="Times New Roman"/>
          <w:b/>
          <w:bCs/>
          <w:i/>
          <w:iCs/>
          <w:u w:val="single"/>
        </w:rPr>
        <w:t xml:space="preserve">Kompozycje klejowe (PN-EN 12004:2002) </w:t>
      </w:r>
    </w:p>
    <w:p w14:paraId="68E0F787" w14:textId="77777777" w:rsidR="009B282E" w:rsidRDefault="00000000">
      <w:pPr>
        <w:spacing w:after="46"/>
        <w:ind w:left="98" w:right="4"/>
        <w:rPr>
          <w:rFonts w:ascii="Ariel" w:hAnsi="Ariel" w:cs="Times New Roman"/>
          <w:szCs w:val="24"/>
        </w:rPr>
      </w:pPr>
      <w:r>
        <w:rPr>
          <w:rFonts w:ascii="Ariel" w:hAnsi="Ariel" w:cs="Times New Roman"/>
          <w:szCs w:val="24"/>
        </w:rPr>
        <w:t xml:space="preserve">Kompozycje klejowe powinny spełniać wymagania obowiązującej normy. </w:t>
      </w:r>
    </w:p>
    <w:p w14:paraId="1984E4F1" w14:textId="77777777" w:rsidR="009B282E" w:rsidRDefault="009B282E">
      <w:pPr>
        <w:spacing w:after="0" w:line="259" w:lineRule="auto"/>
        <w:ind w:left="0" w:right="0" w:firstLine="0"/>
        <w:jc w:val="left"/>
        <w:rPr>
          <w:rFonts w:ascii="Ariel" w:hAnsi="Ariel" w:cs="Times New Roman"/>
          <w:szCs w:val="24"/>
        </w:rPr>
      </w:pPr>
    </w:p>
    <w:p w14:paraId="1A4F9E6F" w14:textId="77777777" w:rsidR="009B282E" w:rsidRDefault="00000000">
      <w:pPr>
        <w:rPr>
          <w:rFonts w:ascii="Ariel" w:hAnsi="Ariel" w:cs="Times New Roman"/>
          <w:b/>
          <w:bCs/>
          <w:i/>
          <w:iCs/>
          <w:u w:val="single"/>
        </w:rPr>
      </w:pPr>
      <w:r>
        <w:rPr>
          <w:rFonts w:ascii="Ariel" w:hAnsi="Ariel" w:cs="Times New Roman"/>
          <w:b/>
          <w:bCs/>
          <w:i/>
          <w:iCs/>
          <w:u w:val="single"/>
        </w:rPr>
        <w:t xml:space="preserve">Zaprawy budowlane cementowo-wapienne </w:t>
      </w:r>
    </w:p>
    <w:p w14:paraId="7B7DDA98" w14:textId="77777777" w:rsidR="009B282E" w:rsidRDefault="00000000">
      <w:pPr>
        <w:ind w:left="98" w:right="4"/>
        <w:rPr>
          <w:rFonts w:ascii="Ariel" w:hAnsi="Ariel" w:cs="Times New Roman"/>
          <w:szCs w:val="24"/>
        </w:rPr>
      </w:pPr>
      <w:r>
        <w:rPr>
          <w:rFonts w:ascii="Ariel" w:hAnsi="Ariel" w:cs="Times New Roman"/>
          <w:szCs w:val="24"/>
        </w:rPr>
        <w:t xml:space="preserve">Marka i skład zaprawy powinny być zgodne z wymaganiami normy państwowej. </w:t>
      </w:r>
    </w:p>
    <w:p w14:paraId="2637E3FE" w14:textId="77777777" w:rsidR="009B282E" w:rsidRDefault="00000000">
      <w:pPr>
        <w:ind w:left="98" w:right="4"/>
        <w:rPr>
          <w:rFonts w:ascii="Ariel" w:hAnsi="Ariel" w:cs="Times New Roman"/>
          <w:szCs w:val="24"/>
        </w:rPr>
      </w:pPr>
      <w:r>
        <w:rPr>
          <w:rFonts w:ascii="Ariel" w:hAnsi="Ariel" w:cs="Times New Roman"/>
          <w:szCs w:val="24"/>
        </w:rPr>
        <w:t xml:space="preserve">Przygotowanie zapraw do robót murowych powinno być wykonywane mechanicznie. </w:t>
      </w:r>
    </w:p>
    <w:p w14:paraId="49325AF8" w14:textId="77777777" w:rsidR="009B282E" w:rsidRDefault="00000000">
      <w:pPr>
        <w:ind w:left="98" w:right="4"/>
        <w:rPr>
          <w:rFonts w:ascii="Ariel" w:hAnsi="Ariel" w:cs="Times New Roman"/>
          <w:szCs w:val="24"/>
        </w:rPr>
      </w:pPr>
      <w:r>
        <w:rPr>
          <w:rFonts w:ascii="Ariel" w:hAnsi="Ariel" w:cs="Times New Roman"/>
          <w:szCs w:val="24"/>
        </w:rPr>
        <w:t xml:space="preserve">Zaprawę należy przygotować w takiej ilości, aby mogła być wbudowana możliwie wcześnie po jej przygotowaniu tj. ok. 3 godzin. </w:t>
      </w:r>
    </w:p>
    <w:p w14:paraId="2BD8B1D0" w14:textId="77777777" w:rsidR="009B282E" w:rsidRDefault="00000000">
      <w:pPr>
        <w:ind w:left="98" w:right="4"/>
        <w:rPr>
          <w:rFonts w:ascii="Ariel" w:hAnsi="Ariel" w:cs="Times New Roman"/>
          <w:szCs w:val="24"/>
        </w:rPr>
      </w:pPr>
      <w:r>
        <w:rPr>
          <w:rFonts w:ascii="Ariel" w:hAnsi="Ariel" w:cs="Times New Roman"/>
          <w:szCs w:val="24"/>
        </w:rPr>
        <w:t xml:space="preserve">Do zapraw tynkarskich należy stosować piasek rzeczny lub kopalniany. </w:t>
      </w:r>
    </w:p>
    <w:p w14:paraId="332A4A9C" w14:textId="77777777" w:rsidR="009B282E" w:rsidRDefault="00000000">
      <w:pPr>
        <w:ind w:left="98" w:right="4"/>
        <w:rPr>
          <w:rFonts w:ascii="Ariel" w:hAnsi="Ariel" w:cs="Times New Roman"/>
          <w:szCs w:val="24"/>
        </w:rPr>
      </w:pPr>
      <w:r>
        <w:rPr>
          <w:rFonts w:ascii="Ariel" w:hAnsi="Ariel" w:cs="Times New Roman"/>
          <w:szCs w:val="24"/>
        </w:rPr>
        <w:t xml:space="preserve">Do zapraw cementowo-wapiennych należy stosować cement portlandzki z dodatkiem żużla lub popiołów lotnych 25 i 35 oraz cement hutniczy 25 pod warunkiem, że temperatura otoczenia w ciągu 7 dni od chwili zużycia zaprawy nie będzie niższa niż +5°C. </w:t>
      </w:r>
    </w:p>
    <w:p w14:paraId="787D1889" w14:textId="77777777" w:rsidR="009B282E" w:rsidRDefault="00000000">
      <w:pPr>
        <w:ind w:left="98" w:right="4"/>
        <w:rPr>
          <w:rFonts w:ascii="Ariel" w:hAnsi="Ariel" w:cs="Times New Roman"/>
          <w:szCs w:val="24"/>
        </w:rPr>
      </w:pPr>
      <w:r>
        <w:rPr>
          <w:rFonts w:ascii="Ariel" w:hAnsi="Ariel" w:cs="Times New Roman"/>
          <w:szCs w:val="24"/>
        </w:rPr>
        <w:t xml:space="preserve">Do zapraw cementowo-wapiennych należy stosować wapno sucho gaszone lub gaszone w postaci ciasta wapiennego otrzymanego z wapna niegaszonego, które powinno tworzyć jednolitą i jednobarwną masę, bez grudek niegaszonego wapna i zanieczyszczeń obcych. Skład objętościowy zapraw należy dobierać doświadczalnie, w zależności od wymaganej marki zaprawy oraz rodzaju cementu i wapna. </w:t>
      </w:r>
    </w:p>
    <w:p w14:paraId="7223461D" w14:textId="77777777" w:rsidR="009B282E" w:rsidRDefault="00000000">
      <w:pPr>
        <w:ind w:left="98" w:right="4"/>
        <w:rPr>
          <w:rFonts w:ascii="Ariel" w:hAnsi="Ariel" w:cs="Times New Roman"/>
          <w:szCs w:val="24"/>
        </w:rPr>
      </w:pPr>
      <w:r>
        <w:rPr>
          <w:rFonts w:ascii="Ariel" w:hAnsi="Ariel" w:cs="Times New Roman"/>
          <w:szCs w:val="24"/>
        </w:rPr>
        <w:t xml:space="preserve">Zaprawa cementowa gotowa mieszanka wyselekcjonowanych kruszyw o frakcji do 1mm oraz cementu. Skład poszczególnych składników zaprawy wg. wymagań PN-90B/-14501. </w:t>
      </w:r>
    </w:p>
    <w:p w14:paraId="4E45BA9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lastRenderedPageBreak/>
        <w:t xml:space="preserve"> </w:t>
      </w:r>
    </w:p>
    <w:p w14:paraId="6414675B" w14:textId="77777777" w:rsidR="009B282E" w:rsidRDefault="00000000">
      <w:pPr>
        <w:rPr>
          <w:rFonts w:ascii="Ariel" w:hAnsi="Ariel" w:cs="Times New Roman"/>
          <w:b/>
          <w:bCs/>
          <w:i/>
          <w:iCs/>
          <w:u w:val="single"/>
        </w:rPr>
      </w:pPr>
      <w:r>
        <w:rPr>
          <w:rFonts w:ascii="Ariel" w:hAnsi="Ariel" w:cs="Times New Roman"/>
          <w:b/>
          <w:bCs/>
          <w:i/>
          <w:iCs/>
          <w:u w:val="single"/>
        </w:rPr>
        <w:t xml:space="preserve">Gips szpachlowy </w:t>
      </w:r>
    </w:p>
    <w:p w14:paraId="7DCDFDD9" w14:textId="77777777" w:rsidR="009B282E" w:rsidRDefault="00000000">
      <w:pPr>
        <w:spacing w:after="46"/>
        <w:ind w:left="98" w:right="4"/>
        <w:rPr>
          <w:rFonts w:ascii="Ariel" w:hAnsi="Ariel" w:cs="Times New Roman"/>
          <w:szCs w:val="24"/>
        </w:rPr>
      </w:pPr>
      <w:r>
        <w:rPr>
          <w:rFonts w:ascii="Ariel" w:hAnsi="Ariel" w:cs="Times New Roman"/>
          <w:szCs w:val="24"/>
        </w:rPr>
        <w:t xml:space="preserve">Gips szpachlowy do wykonywania gładzi gipsowych powinien odpowiadać wymaganiom aktualnej nomy państwowej i spełniać w szczególności następujące wymagania: </w:t>
      </w:r>
    </w:p>
    <w:p w14:paraId="62906E55" w14:textId="77777777" w:rsidR="009B282E" w:rsidRDefault="00000000">
      <w:pPr>
        <w:numPr>
          <w:ilvl w:val="0"/>
          <w:numId w:val="56"/>
        </w:numPr>
        <w:ind w:right="4"/>
        <w:rPr>
          <w:rFonts w:ascii="Ariel" w:hAnsi="Ariel" w:cs="Times New Roman"/>
          <w:szCs w:val="24"/>
        </w:rPr>
      </w:pPr>
      <w:r>
        <w:rPr>
          <w:rFonts w:ascii="Ariel" w:hAnsi="Ariel" w:cs="Times New Roman"/>
          <w:szCs w:val="24"/>
        </w:rPr>
        <w:t xml:space="preserve">wytrzymałość na ściskanie (po 7 dniach twardnienia i wysuszania do stałej masy) nie mniej niż 5Mpa; </w:t>
      </w:r>
    </w:p>
    <w:p w14:paraId="59E5A07F" w14:textId="77777777" w:rsidR="009B282E" w:rsidRDefault="00000000">
      <w:pPr>
        <w:pStyle w:val="Akapitzlist"/>
        <w:numPr>
          <w:ilvl w:val="0"/>
          <w:numId w:val="56"/>
        </w:numPr>
        <w:spacing w:after="41"/>
        <w:ind w:right="4"/>
        <w:rPr>
          <w:rFonts w:ascii="Ariel" w:hAnsi="Ariel" w:cs="Times New Roman"/>
          <w:szCs w:val="24"/>
        </w:rPr>
      </w:pPr>
      <w:r>
        <w:rPr>
          <w:rFonts w:ascii="Ariel" w:hAnsi="Ariel" w:cs="Times New Roman"/>
          <w:szCs w:val="24"/>
        </w:rPr>
        <w:t xml:space="preserve">odsiew na sicie o boku oczka kwadratowego 0,2 mm nie więcej niż 2% masy spoiwa, a odsiew na sicie 1,0mm – 0%; </w:t>
      </w:r>
    </w:p>
    <w:p w14:paraId="594B1E5F" w14:textId="77777777" w:rsidR="009B282E" w:rsidRDefault="00000000">
      <w:pPr>
        <w:numPr>
          <w:ilvl w:val="0"/>
          <w:numId w:val="56"/>
        </w:numPr>
        <w:ind w:right="4"/>
        <w:rPr>
          <w:rFonts w:ascii="Ariel" w:hAnsi="Ariel" w:cs="Times New Roman"/>
          <w:szCs w:val="24"/>
        </w:rPr>
      </w:pPr>
      <w:r>
        <w:rPr>
          <w:rFonts w:ascii="Ariel" w:hAnsi="Ariel" w:cs="Times New Roman"/>
          <w:szCs w:val="24"/>
        </w:rPr>
        <w:t xml:space="preserve">początek wiązania po 30-60 min.; </w:t>
      </w:r>
    </w:p>
    <w:p w14:paraId="31D9147B" w14:textId="77777777" w:rsidR="009B282E" w:rsidRDefault="00000000">
      <w:pPr>
        <w:numPr>
          <w:ilvl w:val="0"/>
          <w:numId w:val="56"/>
        </w:numPr>
        <w:ind w:right="4"/>
        <w:rPr>
          <w:rFonts w:ascii="Ariel" w:hAnsi="Ariel" w:cs="Times New Roman"/>
          <w:szCs w:val="24"/>
        </w:rPr>
      </w:pPr>
      <w:r>
        <w:rPr>
          <w:rFonts w:ascii="Ariel" w:hAnsi="Ariel" w:cs="Times New Roman"/>
          <w:szCs w:val="24"/>
        </w:rPr>
        <w:t xml:space="preserve">gips szpachlowy w ciągu 90 dni od daty wysyłki nie powinien wykazywać odchyleń od wymagań normy. </w:t>
      </w:r>
    </w:p>
    <w:p w14:paraId="6FF370B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69385254" w14:textId="77777777" w:rsidR="009B282E" w:rsidRDefault="00000000">
      <w:pPr>
        <w:rPr>
          <w:rFonts w:ascii="Ariel" w:hAnsi="Ariel" w:cs="Times New Roman"/>
          <w:b/>
          <w:bCs/>
          <w:i/>
          <w:iCs/>
          <w:u w:val="single"/>
        </w:rPr>
      </w:pPr>
      <w:r>
        <w:rPr>
          <w:rFonts w:ascii="Ariel" w:hAnsi="Ariel" w:cs="Times New Roman"/>
          <w:b/>
          <w:bCs/>
          <w:i/>
          <w:iCs/>
          <w:u w:val="single"/>
        </w:rPr>
        <w:t xml:space="preserve">Farby budowlane gotowe </w:t>
      </w:r>
    </w:p>
    <w:p w14:paraId="30BB5ABA" w14:textId="77777777" w:rsidR="009B282E" w:rsidRDefault="00000000">
      <w:pPr>
        <w:ind w:left="98" w:right="4"/>
        <w:rPr>
          <w:rFonts w:ascii="Ariel" w:hAnsi="Ariel" w:cs="Times New Roman"/>
          <w:szCs w:val="24"/>
        </w:rPr>
      </w:pPr>
      <w:r>
        <w:rPr>
          <w:rFonts w:ascii="Ariel" w:hAnsi="Ariel" w:cs="Times New Roman"/>
          <w:szCs w:val="24"/>
        </w:rPr>
        <w:t xml:space="preserve">Rodzaje farb (zgodnie z projektem): </w:t>
      </w:r>
    </w:p>
    <w:p w14:paraId="1E944EDD" w14:textId="77777777" w:rsidR="009B282E" w:rsidRDefault="00000000">
      <w:pPr>
        <w:ind w:left="98" w:right="4"/>
        <w:rPr>
          <w:rFonts w:ascii="Ariel" w:hAnsi="Ariel" w:cs="Times New Roman"/>
          <w:szCs w:val="24"/>
        </w:rPr>
      </w:pPr>
      <w:r>
        <w:rPr>
          <w:rFonts w:ascii="Ariel" w:hAnsi="Ariel" w:cs="Times New Roman"/>
          <w:szCs w:val="24"/>
        </w:rPr>
        <w:t xml:space="preserve">Farby akrylowe: Farba akrylowa, rozpuszczalna w wodzie, dająca powierzchnię matową, nakładana w dwóch warstwach pistoletem, pędzlem lub rolką. </w:t>
      </w:r>
    </w:p>
    <w:p w14:paraId="3AA23E17" w14:textId="77777777" w:rsidR="009B282E" w:rsidRDefault="00000000">
      <w:pPr>
        <w:ind w:left="98" w:right="4"/>
        <w:rPr>
          <w:rFonts w:ascii="Ariel" w:hAnsi="Ariel" w:cs="Times New Roman"/>
          <w:szCs w:val="24"/>
        </w:rPr>
      </w:pPr>
      <w:r>
        <w:rPr>
          <w:rFonts w:ascii="Ariel" w:hAnsi="Ariel" w:cs="Times New Roman"/>
          <w:szCs w:val="24"/>
        </w:rPr>
        <w:t xml:space="preserve">Parametry techniczne farby: Baza chemiczna –żywica akrylowa. Farba mat, o gęstości 1,4 i zawartości substancji stałych 41%, min wydajność 6-8 m2/l. </w:t>
      </w:r>
    </w:p>
    <w:p w14:paraId="7D34CEF8" w14:textId="77777777" w:rsidR="009B282E" w:rsidRDefault="00000000">
      <w:pPr>
        <w:ind w:left="98" w:right="4"/>
        <w:rPr>
          <w:rFonts w:ascii="Ariel" w:hAnsi="Ariel" w:cs="Times New Roman"/>
          <w:szCs w:val="24"/>
        </w:rPr>
      </w:pPr>
      <w:r>
        <w:rPr>
          <w:rFonts w:ascii="Ariel" w:hAnsi="Ariel" w:cs="Times New Roman"/>
          <w:szCs w:val="24"/>
        </w:rPr>
        <w:t xml:space="preserve">Farby niezależnie od ich rodzaju powinny odpowiadać wymaganiom norm państwowych lub świadectw dopuszczenia do stosowania w budownictwie oraz posiadać ocenę higieniczną PZH. </w:t>
      </w:r>
    </w:p>
    <w:p w14:paraId="6DF4FF65" w14:textId="77777777" w:rsidR="009B282E" w:rsidRDefault="00000000">
      <w:pPr>
        <w:ind w:left="98" w:right="4"/>
        <w:rPr>
          <w:rFonts w:ascii="Ariel" w:hAnsi="Ariel" w:cs="Times New Roman"/>
          <w:szCs w:val="24"/>
        </w:rPr>
      </w:pPr>
      <w:r>
        <w:rPr>
          <w:rFonts w:ascii="Ariel" w:hAnsi="Ariel" w:cs="Times New Roman"/>
          <w:szCs w:val="24"/>
        </w:rPr>
        <w:t xml:space="preserve">Farby emulsyjne, akrylowe, lateksowe, olejne wytwarzane fabrycznie. </w:t>
      </w:r>
    </w:p>
    <w:p w14:paraId="6AF6B6E8" w14:textId="77777777" w:rsidR="009B282E" w:rsidRDefault="00000000">
      <w:pPr>
        <w:ind w:left="98" w:right="4"/>
        <w:rPr>
          <w:rFonts w:ascii="Ariel" w:hAnsi="Ariel" w:cs="Times New Roman"/>
          <w:szCs w:val="24"/>
        </w:rPr>
      </w:pPr>
      <w:r>
        <w:rPr>
          <w:rFonts w:ascii="Ariel" w:hAnsi="Ariel" w:cs="Times New Roman"/>
          <w:szCs w:val="24"/>
        </w:rPr>
        <w:t xml:space="preserve">Farby powinny być pakowane zgodnie z PN-O-79601-2:1996 w bębny lekkie lub wiaderka stożkowe wg PN-EN- ISO 90-2:2002 i przechowywane w temperaturze min. +5°C. </w:t>
      </w:r>
    </w:p>
    <w:p w14:paraId="15D3CDCE" w14:textId="77777777" w:rsidR="009B282E" w:rsidRDefault="00000000">
      <w:pPr>
        <w:spacing w:after="29" w:line="259" w:lineRule="auto"/>
        <w:ind w:left="0" w:right="0" w:firstLine="0"/>
        <w:jc w:val="left"/>
        <w:rPr>
          <w:rFonts w:ascii="Ariel" w:hAnsi="Ariel" w:cs="Times New Roman"/>
          <w:szCs w:val="24"/>
        </w:rPr>
      </w:pPr>
      <w:r>
        <w:rPr>
          <w:rFonts w:ascii="Ariel" w:hAnsi="Ariel" w:cs="Times New Roman"/>
          <w:szCs w:val="24"/>
        </w:rPr>
        <w:t xml:space="preserve"> </w:t>
      </w:r>
    </w:p>
    <w:p w14:paraId="798B247C" w14:textId="77777777" w:rsidR="009B282E" w:rsidRDefault="00000000">
      <w:pPr>
        <w:rPr>
          <w:rFonts w:ascii="Ariel" w:hAnsi="Ariel" w:cs="Times New Roman"/>
          <w:b/>
          <w:bCs/>
          <w:i/>
          <w:iCs/>
          <w:u w:val="single"/>
        </w:rPr>
      </w:pPr>
      <w:r>
        <w:rPr>
          <w:rFonts w:ascii="Ariel" w:hAnsi="Ariel" w:cs="Times New Roman"/>
          <w:b/>
          <w:bCs/>
          <w:i/>
          <w:iCs/>
          <w:u w:val="single"/>
        </w:rPr>
        <w:t xml:space="preserve">Środki gruntujące </w:t>
      </w:r>
    </w:p>
    <w:p w14:paraId="6A03A247" w14:textId="77777777" w:rsidR="009B282E" w:rsidRDefault="00000000">
      <w:pPr>
        <w:spacing w:after="51"/>
        <w:ind w:left="98" w:right="4"/>
        <w:rPr>
          <w:rFonts w:ascii="Ariel" w:hAnsi="Ariel" w:cs="Times New Roman"/>
          <w:szCs w:val="24"/>
        </w:rPr>
      </w:pPr>
      <w:r>
        <w:rPr>
          <w:rFonts w:ascii="Ariel" w:hAnsi="Ariel" w:cs="Times New Roman"/>
          <w:szCs w:val="24"/>
        </w:rPr>
        <w:t xml:space="preserve">Przy malowaniu farbami emulsyjnymi, itp.: </w:t>
      </w:r>
    </w:p>
    <w:p w14:paraId="28757A1A" w14:textId="77777777" w:rsidR="009B282E" w:rsidRDefault="00000000">
      <w:pPr>
        <w:numPr>
          <w:ilvl w:val="0"/>
          <w:numId w:val="57"/>
        </w:numPr>
        <w:spacing w:after="51"/>
        <w:ind w:right="4" w:hanging="341"/>
        <w:rPr>
          <w:rFonts w:ascii="Ariel" w:hAnsi="Ariel" w:cs="Times New Roman"/>
          <w:szCs w:val="24"/>
        </w:rPr>
      </w:pPr>
      <w:r>
        <w:rPr>
          <w:rFonts w:ascii="Ariel" w:hAnsi="Ariel" w:cs="Times New Roman"/>
          <w:szCs w:val="24"/>
        </w:rPr>
        <w:t xml:space="preserve">powierzchni betonowych lub tynków zwykłych nie zaleca się gruntowania, o ile świadectwo dopuszczenia nowego rodzaju farby emulsyjnej nie podaje inaczej, </w:t>
      </w:r>
    </w:p>
    <w:p w14:paraId="3DD9F809" w14:textId="77777777" w:rsidR="009B282E" w:rsidRDefault="00000000">
      <w:pPr>
        <w:numPr>
          <w:ilvl w:val="0"/>
          <w:numId w:val="57"/>
        </w:numPr>
        <w:spacing w:after="53"/>
        <w:ind w:right="4" w:hanging="341"/>
        <w:rPr>
          <w:rFonts w:ascii="Ariel" w:hAnsi="Ariel" w:cs="Times New Roman"/>
          <w:szCs w:val="24"/>
        </w:rPr>
      </w:pPr>
      <w:r>
        <w:rPr>
          <w:rFonts w:ascii="Ariel" w:hAnsi="Ariel" w:cs="Times New Roman"/>
          <w:szCs w:val="24"/>
        </w:rPr>
        <w:t xml:space="preserve">na chłonnych podłożach należy stosować do gruntowania farbę emulsyjną rozcieńczoną wodą w stosunku 1:3–5 z tego samego rodzaju farby, z jakiej przewiduje się wykonanie powłoki malarskiej. </w:t>
      </w:r>
    </w:p>
    <w:p w14:paraId="6E0D3AC6" w14:textId="77777777" w:rsidR="009B282E" w:rsidRDefault="00000000">
      <w:pPr>
        <w:numPr>
          <w:ilvl w:val="0"/>
          <w:numId w:val="57"/>
        </w:numPr>
        <w:spacing w:after="53"/>
        <w:ind w:right="4" w:hanging="341"/>
        <w:rPr>
          <w:rFonts w:ascii="Ariel" w:hAnsi="Ariel" w:cs="Times New Roman"/>
          <w:szCs w:val="24"/>
        </w:rPr>
      </w:pPr>
      <w:r>
        <w:rPr>
          <w:rFonts w:ascii="Ariel" w:hAnsi="Ariel" w:cs="Times New Roman"/>
          <w:szCs w:val="24"/>
        </w:rPr>
        <w:t xml:space="preserve">mydło szare, stosowane do gruntowania podłoża w celu zmniejszenia jego wsiąkliwości powinno być stosowane w postaci roztworu wodnego 3 – 5 %. </w:t>
      </w:r>
    </w:p>
    <w:p w14:paraId="0C949F0A" w14:textId="77777777" w:rsidR="009B282E" w:rsidRDefault="00000000">
      <w:pPr>
        <w:numPr>
          <w:ilvl w:val="0"/>
          <w:numId w:val="57"/>
        </w:numPr>
        <w:ind w:right="4" w:hanging="341"/>
        <w:rPr>
          <w:rFonts w:ascii="Ariel" w:hAnsi="Ariel" w:cs="Times New Roman"/>
          <w:szCs w:val="24"/>
        </w:rPr>
      </w:pPr>
      <w:r>
        <w:rPr>
          <w:rFonts w:ascii="Ariel" w:hAnsi="Ariel" w:cs="Times New Roman"/>
          <w:szCs w:val="24"/>
        </w:rPr>
        <w:t xml:space="preserve">Farba do betonu służy do wykonywania dekoracyjnych, renowacyjnych i konserwacyjnych powłok malarskich na zewnątrz i wewnątrz budynków. Tworzy na malowanym podłożu barwną, elastyczną powłokę o jedwabistym połysku. Posiada wysoką odporność na działanie wody oraz zmiennych warunków atmosferycznych. Charakteryzuje się dużą odpornością na zarysowania i ścieranie, jest wyjątkowo odporna na zabrudzenia i łatwo zmywalna. </w:t>
      </w:r>
    </w:p>
    <w:p w14:paraId="3CA605B2"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483546F2" w14:textId="77777777" w:rsidR="009B282E" w:rsidRDefault="00000000">
      <w:pPr>
        <w:rPr>
          <w:rFonts w:ascii="Ariel" w:hAnsi="Ariel" w:cs="Times New Roman"/>
        </w:rPr>
      </w:pPr>
      <w:r>
        <w:rPr>
          <w:rFonts w:ascii="Ariel" w:hAnsi="Ariel" w:cs="Times New Roman"/>
        </w:rPr>
        <w:t xml:space="preserve">Dane techniczne </w:t>
      </w:r>
    </w:p>
    <w:p w14:paraId="3EEF7E1E"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Zużycie /podłoże równe/: </w:t>
      </w:r>
      <w:r>
        <w:rPr>
          <w:rFonts w:ascii="Ariel" w:hAnsi="Ariel" w:cs="Times New Roman"/>
          <w:szCs w:val="24"/>
        </w:rPr>
        <w:tab/>
        <w:t xml:space="preserve">0,10÷0,20 l/m2 </w:t>
      </w:r>
    </w:p>
    <w:p w14:paraId="04C61454"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Temperatura stosowania: </w:t>
      </w:r>
      <w:r>
        <w:rPr>
          <w:rFonts w:ascii="Ariel" w:hAnsi="Ariel" w:cs="Times New Roman"/>
          <w:szCs w:val="24"/>
        </w:rPr>
        <w:tab/>
        <w:t xml:space="preserve">+5 do +25 oC </w:t>
      </w:r>
    </w:p>
    <w:p w14:paraId="3E067C4F"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Czas schnięcia: </w:t>
      </w:r>
      <w:r>
        <w:rPr>
          <w:rFonts w:ascii="Ariel" w:hAnsi="Ariel" w:cs="Times New Roman"/>
          <w:szCs w:val="24"/>
        </w:rPr>
        <w:tab/>
        <w:t xml:space="preserve">6 h </w:t>
      </w:r>
    </w:p>
    <w:p w14:paraId="19DBB978"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Całkowite utwardzenie: </w:t>
      </w:r>
      <w:r>
        <w:rPr>
          <w:rFonts w:ascii="Ariel" w:hAnsi="Ariel" w:cs="Times New Roman"/>
          <w:szCs w:val="24"/>
        </w:rPr>
        <w:tab/>
        <w:t xml:space="preserve">48 h </w:t>
      </w:r>
    </w:p>
    <w:p w14:paraId="1D66F11C"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Stopień połysku: </w:t>
      </w:r>
      <w:r>
        <w:rPr>
          <w:rFonts w:ascii="Ariel" w:hAnsi="Ariel" w:cs="Times New Roman"/>
          <w:szCs w:val="24"/>
        </w:rPr>
        <w:tab/>
        <w:t xml:space="preserve">jedwabisty </w:t>
      </w:r>
    </w:p>
    <w:p w14:paraId="113C81B6"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lastRenderedPageBreak/>
        <w:t xml:space="preserve">Gęstość objętościowa: </w:t>
      </w:r>
      <w:r>
        <w:rPr>
          <w:rFonts w:ascii="Ariel" w:hAnsi="Ariel" w:cs="Times New Roman"/>
          <w:szCs w:val="24"/>
        </w:rPr>
        <w:tab/>
        <w:t xml:space="preserve">1,07 kg/dm3 </w:t>
      </w:r>
    </w:p>
    <w:p w14:paraId="5948E1FB" w14:textId="77777777" w:rsidR="009B282E" w:rsidRDefault="00000000">
      <w:pPr>
        <w:numPr>
          <w:ilvl w:val="0"/>
          <w:numId w:val="58"/>
        </w:numPr>
        <w:ind w:right="4" w:hanging="343"/>
        <w:rPr>
          <w:rFonts w:ascii="Ariel" w:hAnsi="Ariel" w:cs="Times New Roman"/>
          <w:szCs w:val="24"/>
        </w:rPr>
      </w:pPr>
      <w:r>
        <w:rPr>
          <w:rFonts w:ascii="Ariel" w:hAnsi="Ariel" w:cs="Times New Roman"/>
          <w:szCs w:val="24"/>
        </w:rPr>
        <w:t xml:space="preserve">Konsystencja: </w:t>
      </w:r>
      <w:r>
        <w:rPr>
          <w:rFonts w:ascii="Ariel" w:hAnsi="Ariel" w:cs="Times New Roman"/>
          <w:szCs w:val="24"/>
        </w:rPr>
        <w:tab/>
        <w:t xml:space="preserve">gęsta ciecz </w:t>
      </w:r>
    </w:p>
    <w:p w14:paraId="5C12433B"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43AA2199" w14:textId="77777777" w:rsidR="009B282E" w:rsidRDefault="00000000">
      <w:pPr>
        <w:rPr>
          <w:rFonts w:ascii="Ariel" w:hAnsi="Ariel" w:cs="Times New Roman"/>
          <w:b/>
          <w:bCs/>
          <w:i/>
          <w:iCs/>
          <w:u w:val="single"/>
        </w:rPr>
      </w:pPr>
      <w:r>
        <w:rPr>
          <w:rFonts w:ascii="Ariel" w:hAnsi="Ariel" w:cs="Times New Roman"/>
          <w:b/>
          <w:bCs/>
          <w:i/>
          <w:iCs/>
          <w:u w:val="single"/>
        </w:rPr>
        <w:t xml:space="preserve">Wykładziny ścienne PVC </w:t>
      </w:r>
    </w:p>
    <w:p w14:paraId="70D7CB63"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 xml:space="preserve">Heterogeniczna; </w:t>
      </w:r>
    </w:p>
    <w:p w14:paraId="21A288E2"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 xml:space="preserve">Wierzchnia warstwa PU; </w:t>
      </w:r>
    </w:p>
    <w:p w14:paraId="7369F993"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 xml:space="preserve">Kolor: zgodnie z dokumentacja techniczną; </w:t>
      </w:r>
    </w:p>
    <w:p w14:paraId="43987470" w14:textId="77777777" w:rsidR="009B282E" w:rsidRDefault="00000000">
      <w:pPr>
        <w:numPr>
          <w:ilvl w:val="0"/>
          <w:numId w:val="59"/>
        </w:numPr>
        <w:ind w:right="4" w:firstLine="9"/>
        <w:rPr>
          <w:rFonts w:ascii="Ariel" w:hAnsi="Ariel" w:cs="Times New Roman"/>
          <w:szCs w:val="24"/>
        </w:rPr>
      </w:pPr>
      <w:r>
        <w:rPr>
          <w:rFonts w:ascii="Ariel" w:hAnsi="Ariel" w:cs="Times New Roman"/>
          <w:szCs w:val="24"/>
        </w:rPr>
        <w:t>Odporność na UV</w:t>
      </w:r>
    </w:p>
    <w:p w14:paraId="4AB7C63A"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 xml:space="preserve">Klasyfikacja ogniowa B s2, d0. </w:t>
      </w:r>
    </w:p>
    <w:p w14:paraId="073C7B3C" w14:textId="77777777" w:rsidR="009B282E" w:rsidRDefault="009B282E">
      <w:pPr>
        <w:ind w:left="88" w:right="4" w:firstLine="0"/>
        <w:rPr>
          <w:rFonts w:ascii="Ariel" w:hAnsi="Ariel" w:cs="Times New Roman"/>
          <w:szCs w:val="24"/>
        </w:rPr>
      </w:pPr>
    </w:p>
    <w:p w14:paraId="3650704F" w14:textId="77777777" w:rsidR="009B282E" w:rsidRDefault="00000000">
      <w:pPr>
        <w:rPr>
          <w:rFonts w:ascii="Ariel" w:hAnsi="Ariel" w:cs="Times New Roman"/>
          <w:b/>
          <w:bCs/>
          <w:i/>
          <w:iCs/>
          <w:u w:val="single"/>
        </w:rPr>
      </w:pPr>
      <w:r>
        <w:rPr>
          <w:rFonts w:ascii="Ariel" w:hAnsi="Ariel" w:cs="Times New Roman"/>
          <w:b/>
          <w:bCs/>
          <w:i/>
          <w:iCs/>
          <w:u w:val="single"/>
        </w:rPr>
        <w:t xml:space="preserve">Parapety wewnętrzne z betonu architektonicznego </w:t>
      </w:r>
    </w:p>
    <w:p w14:paraId="46F1536D"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Beton klasy min. C30 zbrojony</w:t>
      </w:r>
    </w:p>
    <w:p w14:paraId="331A5670"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Gr. 30mm</w:t>
      </w:r>
    </w:p>
    <w:p w14:paraId="1472D85D"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Impregnowany hydrofobowo</w:t>
      </w:r>
    </w:p>
    <w:p w14:paraId="14E31AD0" w14:textId="77777777" w:rsidR="009B282E" w:rsidRDefault="00000000">
      <w:pPr>
        <w:numPr>
          <w:ilvl w:val="0"/>
          <w:numId w:val="59"/>
        </w:numPr>
        <w:ind w:right="4" w:hanging="10"/>
        <w:rPr>
          <w:rFonts w:ascii="Ariel" w:hAnsi="Ariel" w:cs="Times New Roman"/>
          <w:szCs w:val="24"/>
        </w:rPr>
      </w:pPr>
      <w:r>
        <w:rPr>
          <w:rFonts w:ascii="Ariel" w:hAnsi="Ariel" w:cs="Times New Roman"/>
          <w:szCs w:val="24"/>
        </w:rPr>
        <w:t>Kolor naturalny</w:t>
      </w:r>
    </w:p>
    <w:p w14:paraId="67886BC9" w14:textId="77777777" w:rsidR="009B282E" w:rsidRDefault="00000000">
      <w:pPr>
        <w:spacing w:after="1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779BF022" w14:textId="77777777" w:rsidR="009B282E" w:rsidRDefault="00000000">
      <w:pPr>
        <w:pStyle w:val="Nagwek1"/>
        <w:numPr>
          <w:ilvl w:val="1"/>
          <w:numId w:val="9"/>
        </w:numPr>
      </w:pPr>
      <w:bookmarkStart w:id="193" w:name="_Toc155954736"/>
      <w:bookmarkStart w:id="194" w:name="_Toc44389"/>
      <w:r>
        <w:t>SPRZĘT</w:t>
      </w:r>
      <w:bookmarkEnd w:id="193"/>
      <w:r>
        <w:t xml:space="preserve"> </w:t>
      </w:r>
      <w:bookmarkEnd w:id="194"/>
    </w:p>
    <w:p w14:paraId="34583AB1" w14:textId="77777777" w:rsidR="009B282E" w:rsidRDefault="00000000">
      <w:pPr>
        <w:pStyle w:val="Nagwek2"/>
        <w:numPr>
          <w:ilvl w:val="2"/>
          <w:numId w:val="9"/>
        </w:numPr>
      </w:pPr>
      <w:bookmarkStart w:id="195" w:name="_Toc44390"/>
      <w:r>
        <w:t>Wymagania ogólne</w:t>
      </w:r>
      <w:r>
        <w:rPr>
          <w:u w:val="none"/>
        </w:rPr>
        <w:t xml:space="preserve"> </w:t>
      </w:r>
      <w:bookmarkEnd w:id="195"/>
    </w:p>
    <w:p w14:paraId="37D07955"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sprzętu podano w OST „Wymagania ogólne” pkt 3.2. </w:t>
      </w:r>
    </w:p>
    <w:p w14:paraId="53CB9455"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440674A5" w14:textId="77777777" w:rsidR="009B282E" w:rsidRDefault="00000000">
      <w:pPr>
        <w:pStyle w:val="Nagwek2"/>
        <w:numPr>
          <w:ilvl w:val="2"/>
          <w:numId w:val="9"/>
        </w:numPr>
      </w:pPr>
      <w:bookmarkStart w:id="196" w:name="_Toc44391"/>
      <w:r>
        <w:t>Sprzęt do wykonywania robót</w:t>
      </w:r>
      <w:r>
        <w:rPr>
          <w:u w:val="none"/>
        </w:rPr>
        <w:t xml:space="preserve"> </w:t>
      </w:r>
      <w:bookmarkEnd w:id="196"/>
    </w:p>
    <w:p w14:paraId="46B5A9C5" w14:textId="77777777" w:rsidR="009B282E" w:rsidRDefault="00000000">
      <w:pPr>
        <w:ind w:left="98" w:right="4"/>
        <w:rPr>
          <w:rFonts w:ascii="Ariel" w:hAnsi="Ariel" w:cs="Times New Roman"/>
          <w:szCs w:val="24"/>
        </w:rPr>
      </w:pPr>
      <w:r>
        <w:rPr>
          <w:rFonts w:ascii="Ariel" w:hAnsi="Ariel" w:cs="Times New Roman"/>
          <w:szCs w:val="24"/>
        </w:rPr>
        <w:t xml:space="preserve">Roboty można wykonać przy użyciu dowolnego typu sprzętu. </w:t>
      </w:r>
    </w:p>
    <w:p w14:paraId="423EBD83" w14:textId="77777777" w:rsidR="009B282E" w:rsidRDefault="00000000">
      <w:pPr>
        <w:ind w:left="98" w:right="4"/>
        <w:rPr>
          <w:rFonts w:ascii="Ariel" w:hAnsi="Ariel" w:cs="Times New Roman"/>
          <w:szCs w:val="24"/>
        </w:rPr>
      </w:pPr>
      <w:r>
        <w:rPr>
          <w:rFonts w:ascii="Ariel" w:hAnsi="Ariel" w:cs="Times New Roman"/>
          <w:szCs w:val="24"/>
        </w:rPr>
        <w:t xml:space="preserve">Wykonawca jest zobowiązany do używania jedynie takiego sprzętu, który nie spowoduje niekorzystnego wpływu na jakość i środowisko wykonywanych robót. </w:t>
      </w:r>
    </w:p>
    <w:p w14:paraId="7BF92759"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20677C97" w14:textId="77777777" w:rsidR="009B282E" w:rsidRDefault="00000000">
      <w:pPr>
        <w:pStyle w:val="Nagwek1"/>
        <w:numPr>
          <w:ilvl w:val="1"/>
          <w:numId w:val="9"/>
        </w:numPr>
      </w:pPr>
      <w:bookmarkStart w:id="197" w:name="_Toc155954737"/>
      <w:bookmarkStart w:id="198" w:name="_Toc44392"/>
      <w:r>
        <w:t>TRANSPORT</w:t>
      </w:r>
      <w:bookmarkEnd w:id="197"/>
      <w:r>
        <w:t xml:space="preserve"> </w:t>
      </w:r>
      <w:bookmarkEnd w:id="198"/>
    </w:p>
    <w:p w14:paraId="3D237F0D" w14:textId="77777777" w:rsidR="009B282E" w:rsidRDefault="00000000">
      <w:pPr>
        <w:pStyle w:val="Nagwek2"/>
        <w:numPr>
          <w:ilvl w:val="2"/>
          <w:numId w:val="9"/>
        </w:numPr>
      </w:pPr>
      <w:bookmarkStart w:id="199" w:name="_Toc44393"/>
      <w:r>
        <w:t>Wymagania ogólne</w:t>
      </w:r>
      <w:r>
        <w:rPr>
          <w:u w:val="none"/>
        </w:rPr>
        <w:t xml:space="preserve"> </w:t>
      </w:r>
      <w:bookmarkEnd w:id="199"/>
    </w:p>
    <w:p w14:paraId="15CDF988"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transportu podano w OST „Wymagania ogólne” pkt 3.3. </w:t>
      </w:r>
    </w:p>
    <w:p w14:paraId="19EA87C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5567F865" w14:textId="77777777" w:rsidR="009B282E" w:rsidRDefault="00000000">
      <w:pPr>
        <w:pStyle w:val="Nagwek2"/>
        <w:numPr>
          <w:ilvl w:val="2"/>
          <w:numId w:val="9"/>
        </w:numPr>
      </w:pPr>
      <w:bookmarkStart w:id="200" w:name="_Toc44394"/>
      <w:r>
        <w:t>Transport materiałów</w:t>
      </w:r>
      <w:r>
        <w:rPr>
          <w:u w:val="none"/>
        </w:rPr>
        <w:t xml:space="preserve"> </w:t>
      </w:r>
      <w:bookmarkEnd w:id="200"/>
    </w:p>
    <w:p w14:paraId="10B11462" w14:textId="77777777" w:rsidR="009B282E" w:rsidRDefault="00000000">
      <w:pPr>
        <w:ind w:left="98" w:right="4"/>
        <w:rPr>
          <w:rFonts w:ascii="Ariel" w:hAnsi="Ariel" w:cs="Times New Roman"/>
          <w:szCs w:val="24"/>
        </w:rPr>
      </w:pPr>
      <w:r>
        <w:rPr>
          <w:rFonts w:ascii="Ariel" w:hAnsi="Ariel" w:cs="Times New Roman"/>
          <w:szCs w:val="24"/>
        </w:rPr>
        <w:t xml:space="preserve">Materiały i elementy mogą być przewożone dowolnymi środkami transportu. </w:t>
      </w:r>
    </w:p>
    <w:p w14:paraId="7467B755" w14:textId="77777777" w:rsidR="009B282E" w:rsidRDefault="00000000">
      <w:pPr>
        <w:ind w:left="98" w:right="4"/>
        <w:rPr>
          <w:rFonts w:ascii="Ariel" w:hAnsi="Ariel" w:cs="Times New Roman"/>
          <w:szCs w:val="24"/>
        </w:rPr>
      </w:pPr>
      <w:r>
        <w:rPr>
          <w:rFonts w:ascii="Ariel" w:hAnsi="Ariel" w:cs="Times New Roman"/>
          <w:szCs w:val="24"/>
        </w:rPr>
        <w:t xml:space="preserve">Podczas transportu materiały powinny być zabezpieczone przed uszkodzeniami, utratą stateczności i szkodliwymi wpływami atmosferycznymi. </w:t>
      </w:r>
    </w:p>
    <w:p w14:paraId="49F13FE0"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472C41ED" w14:textId="77777777" w:rsidR="009B282E" w:rsidRDefault="00000000">
      <w:pPr>
        <w:pStyle w:val="Nagwek1"/>
        <w:numPr>
          <w:ilvl w:val="1"/>
          <w:numId w:val="9"/>
        </w:numPr>
      </w:pPr>
      <w:bookmarkStart w:id="201" w:name="_Toc155954738"/>
      <w:bookmarkStart w:id="202" w:name="_Toc44395"/>
      <w:r>
        <w:t>WYKONANIE ROBÓT</w:t>
      </w:r>
      <w:bookmarkEnd w:id="201"/>
      <w:r>
        <w:t xml:space="preserve"> </w:t>
      </w:r>
      <w:bookmarkEnd w:id="202"/>
    </w:p>
    <w:p w14:paraId="07E9FADE" w14:textId="77777777" w:rsidR="009B282E" w:rsidRDefault="00000000">
      <w:pPr>
        <w:pStyle w:val="Nagwek2"/>
        <w:numPr>
          <w:ilvl w:val="2"/>
          <w:numId w:val="9"/>
        </w:numPr>
      </w:pPr>
      <w:bookmarkStart w:id="203" w:name="_Toc44396"/>
      <w:r>
        <w:t>Wymagania ogólne</w:t>
      </w:r>
      <w:r>
        <w:rPr>
          <w:u w:val="none"/>
        </w:rPr>
        <w:t xml:space="preserve"> </w:t>
      </w:r>
      <w:bookmarkEnd w:id="203"/>
    </w:p>
    <w:p w14:paraId="3649BAFD"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kontroli jakości robót podano w OST „Wymagania ogólne” pkt 5. </w:t>
      </w:r>
    </w:p>
    <w:p w14:paraId="4597596C" w14:textId="77777777" w:rsidR="009B282E" w:rsidRDefault="00000000">
      <w:pPr>
        <w:ind w:left="98" w:right="4"/>
        <w:rPr>
          <w:rFonts w:ascii="Ariel" w:hAnsi="Ariel" w:cs="Times New Roman"/>
          <w:szCs w:val="24"/>
        </w:rPr>
      </w:pPr>
      <w:r>
        <w:rPr>
          <w:rFonts w:ascii="Ariel" w:hAnsi="Ariel" w:cs="Times New Roman"/>
          <w:szCs w:val="24"/>
        </w:rPr>
        <w:t xml:space="preserve">Tynki zwykłe ze względu na miejsce stosowania, rodzaj podłoża, rodzaj zapraw, liczbę warstw i technikę wykonania powinny odpowiadać normie PN-70/B-101000. </w:t>
      </w:r>
    </w:p>
    <w:p w14:paraId="5A4E5215" w14:textId="77777777" w:rsidR="009B282E" w:rsidRDefault="00000000">
      <w:pPr>
        <w:ind w:left="98" w:right="4"/>
        <w:rPr>
          <w:rFonts w:ascii="Ariel" w:hAnsi="Ariel" w:cs="Times New Roman"/>
          <w:szCs w:val="24"/>
        </w:rPr>
      </w:pPr>
      <w:r>
        <w:rPr>
          <w:rFonts w:ascii="Ariel" w:hAnsi="Ariel" w:cs="Times New Roman"/>
          <w:szCs w:val="24"/>
        </w:rPr>
        <w:t xml:space="preserve">Przed przystąpieniem do wykonywania robót tynkowych powinny być zakończone wszystkie roboty podtynkowe, zamurowane przebicia i bruzdy, osadzone ościeżnice drzwiowe i okienne. Tynki należy wykonywać w temperaturze nie niższej niż +5°C pod warunkiem, że w ciągu doby nie nastąpi spadek poniżej 0°C. </w:t>
      </w:r>
    </w:p>
    <w:p w14:paraId="09AFE545" w14:textId="77777777" w:rsidR="009B282E" w:rsidRDefault="00000000">
      <w:pPr>
        <w:ind w:left="98" w:right="4"/>
        <w:rPr>
          <w:rFonts w:ascii="Ariel" w:hAnsi="Ariel" w:cs="Times New Roman"/>
          <w:szCs w:val="24"/>
        </w:rPr>
      </w:pPr>
      <w:r>
        <w:rPr>
          <w:rFonts w:ascii="Ariel" w:hAnsi="Ariel" w:cs="Times New Roman"/>
          <w:szCs w:val="24"/>
        </w:rPr>
        <w:lastRenderedPageBreak/>
        <w:t xml:space="preserve">W niższych temperaturach można wykonywać tynki jedynie przy zastosowaniu odpowiednich środków zabezpieczających, zgodnie z „Wytycznymi wykonywania robót budowlano montażowych w okresie obniżonych temperatur”. </w:t>
      </w:r>
    </w:p>
    <w:p w14:paraId="3BFB424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312AC988" w14:textId="77777777" w:rsidR="009B282E" w:rsidRDefault="00000000">
      <w:pPr>
        <w:pStyle w:val="Nagwek2"/>
        <w:numPr>
          <w:ilvl w:val="2"/>
          <w:numId w:val="9"/>
        </w:numPr>
      </w:pPr>
      <w:bookmarkStart w:id="204" w:name="_Toc44397"/>
      <w:r>
        <w:t>Przygotowanie podłoży</w:t>
      </w:r>
      <w:r>
        <w:rPr>
          <w:u w:val="none"/>
        </w:rPr>
        <w:t xml:space="preserve"> </w:t>
      </w:r>
      <w:bookmarkEnd w:id="204"/>
    </w:p>
    <w:p w14:paraId="5182262B" w14:textId="77777777" w:rsidR="009B282E" w:rsidRDefault="00000000">
      <w:pPr>
        <w:ind w:left="98" w:right="4"/>
        <w:rPr>
          <w:rFonts w:ascii="Ariel" w:hAnsi="Ariel" w:cs="Times New Roman"/>
          <w:szCs w:val="24"/>
        </w:rPr>
      </w:pPr>
      <w:r>
        <w:rPr>
          <w:rFonts w:ascii="Ariel" w:hAnsi="Ariel" w:cs="Times New Roman"/>
          <w:szCs w:val="24"/>
        </w:rPr>
        <w:t xml:space="preserve">Przed rozpoczęciem prac tynkarskich wykonawca musi zbadać przydatność podłoża pod tynkowanie. Badanie podłoża następuje na podstawie norm oraz bezpośrednio na podstawie oględzin, próby ścierania, drapania (skrobania) oraz zwilżania, a także aktualnych zaleceń producenta. </w:t>
      </w:r>
    </w:p>
    <w:p w14:paraId="08FF2F91" w14:textId="77777777" w:rsidR="009B282E" w:rsidRDefault="00000000">
      <w:pPr>
        <w:ind w:left="98" w:right="4"/>
        <w:rPr>
          <w:rFonts w:ascii="Ariel" w:hAnsi="Ariel" w:cs="Times New Roman"/>
          <w:szCs w:val="24"/>
        </w:rPr>
      </w:pPr>
      <w:r>
        <w:rPr>
          <w:rFonts w:ascii="Ariel" w:hAnsi="Ariel" w:cs="Times New Roman"/>
          <w:szCs w:val="24"/>
        </w:rPr>
        <w:t xml:space="preserve">Wadliwe wykonanie podłoża podczas prac budowlanych może mieć wpływ na jakość i trwałość gotowego tynku (np. powstawanie rys). </w:t>
      </w:r>
    </w:p>
    <w:p w14:paraId="40D08F63" w14:textId="77777777" w:rsidR="009B282E" w:rsidRDefault="00000000">
      <w:pPr>
        <w:ind w:left="98" w:right="4"/>
        <w:rPr>
          <w:rFonts w:ascii="Ariel" w:hAnsi="Ariel" w:cs="Times New Roman"/>
          <w:szCs w:val="24"/>
        </w:rPr>
      </w:pPr>
      <w:r>
        <w:rPr>
          <w:rFonts w:ascii="Ariel" w:hAnsi="Ariel" w:cs="Times New Roman"/>
          <w:szCs w:val="24"/>
        </w:rPr>
        <w:t xml:space="preserve">Należy pamiętać przede wszystkim o wymaganiach, dotyczących równej powierzchni pod tynk. </w:t>
      </w:r>
    </w:p>
    <w:p w14:paraId="1C19AE45"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203F56B9" w14:textId="77777777" w:rsidR="009B282E" w:rsidRDefault="00000000">
      <w:pPr>
        <w:spacing w:after="47"/>
        <w:ind w:left="98" w:right="4"/>
        <w:rPr>
          <w:rFonts w:ascii="Ariel" w:hAnsi="Ariel" w:cs="Times New Roman"/>
          <w:szCs w:val="24"/>
        </w:rPr>
      </w:pPr>
      <w:r>
        <w:rPr>
          <w:rFonts w:ascii="Ariel" w:hAnsi="Ariel" w:cs="Times New Roman"/>
          <w:szCs w:val="24"/>
        </w:rPr>
        <w:t xml:space="preserve">Podłoże pod tynk musi być: </w:t>
      </w:r>
    </w:p>
    <w:p w14:paraId="38EEBFE3"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równe; </w:t>
      </w:r>
    </w:p>
    <w:p w14:paraId="3A4448A6"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nośne i mocne; </w:t>
      </w:r>
    </w:p>
    <w:p w14:paraId="68A3D255" w14:textId="77777777" w:rsidR="009B282E" w:rsidRDefault="00000000">
      <w:pPr>
        <w:numPr>
          <w:ilvl w:val="0"/>
          <w:numId w:val="60"/>
        </w:numPr>
        <w:ind w:right="4" w:hanging="242"/>
        <w:rPr>
          <w:rFonts w:ascii="Ariel" w:hAnsi="Ariel" w:cs="Times New Roman"/>
          <w:szCs w:val="24"/>
        </w:rPr>
      </w:pPr>
      <w:r>
        <w:rPr>
          <w:rFonts w:ascii="Ariel" w:hAnsi="Ariel" w:cs="Times New Roman"/>
          <w:szCs w:val="24"/>
        </w:rPr>
        <w:t xml:space="preserve">wystarczająco stabilne; </w:t>
      </w:r>
    </w:p>
    <w:p w14:paraId="6FC8F266"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jednorodne, równomiernie chłonne; hydrofilne (zwilżane); </w:t>
      </w:r>
    </w:p>
    <w:p w14:paraId="0B082600"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szorstkie, suche, odpylone , wolne od zanieczyszczeń; </w:t>
      </w:r>
    </w:p>
    <w:p w14:paraId="52A673B0"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wolne od wykwitów; </w:t>
      </w:r>
    </w:p>
    <w:p w14:paraId="56B10EC9" w14:textId="77777777" w:rsidR="009B282E" w:rsidRDefault="00000000">
      <w:pPr>
        <w:numPr>
          <w:ilvl w:val="0"/>
          <w:numId w:val="60"/>
        </w:numPr>
        <w:ind w:right="4" w:hanging="286"/>
        <w:rPr>
          <w:rFonts w:ascii="Ariel" w:hAnsi="Ariel" w:cs="Times New Roman"/>
          <w:szCs w:val="24"/>
        </w:rPr>
      </w:pPr>
      <w:r>
        <w:rPr>
          <w:rFonts w:ascii="Ariel" w:hAnsi="Ariel" w:cs="Times New Roman"/>
          <w:szCs w:val="24"/>
        </w:rPr>
        <w:t xml:space="preserve">nie zamarznięte, o temperaturze powyżej + 5°C. </w:t>
      </w:r>
    </w:p>
    <w:p w14:paraId="61912BC7"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19496DAD" w14:textId="77777777" w:rsidR="009B282E" w:rsidRDefault="00000000">
      <w:pPr>
        <w:ind w:left="98" w:right="4"/>
        <w:rPr>
          <w:rFonts w:ascii="Ariel" w:hAnsi="Ariel" w:cs="Times New Roman"/>
          <w:szCs w:val="24"/>
        </w:rPr>
      </w:pPr>
      <w:r>
        <w:rPr>
          <w:rFonts w:ascii="Ariel" w:hAnsi="Ariel" w:cs="Times New Roman"/>
          <w:szCs w:val="24"/>
        </w:rPr>
        <w:t xml:space="preserve">Ostrzeżenia i wskazówki. </w:t>
      </w:r>
    </w:p>
    <w:p w14:paraId="31014D68" w14:textId="77777777" w:rsidR="009B282E" w:rsidRDefault="00000000">
      <w:pPr>
        <w:ind w:left="98" w:right="4"/>
        <w:rPr>
          <w:rFonts w:ascii="Ariel" w:hAnsi="Ariel" w:cs="Times New Roman"/>
          <w:szCs w:val="24"/>
        </w:rPr>
      </w:pPr>
      <w:r>
        <w:rPr>
          <w:rFonts w:ascii="Ariel" w:hAnsi="Ariel" w:cs="Times New Roman"/>
          <w:szCs w:val="24"/>
        </w:rPr>
        <w:t xml:space="preserve">Zleceniobiorca powinien przedstawić Inwestorowi wszelkie wątpliwości dotyczące wykonania prac tynkarskich, wskazać możliwość powstania spodziewanych usterek oraz przedstawić pisemnie propozycję rozwiązania tych problemów. </w:t>
      </w:r>
    </w:p>
    <w:p w14:paraId="1A03542B"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0CC0B0BE" w14:textId="77777777" w:rsidR="009B282E" w:rsidRDefault="00000000">
      <w:pPr>
        <w:pStyle w:val="Nagwek2"/>
        <w:numPr>
          <w:ilvl w:val="2"/>
          <w:numId w:val="9"/>
        </w:numPr>
      </w:pPr>
      <w:bookmarkStart w:id="205" w:name="_Toc44398"/>
      <w:r>
        <w:t>Sprawdzenie podłoża pod tynk.</w:t>
      </w:r>
      <w:r>
        <w:rPr>
          <w:u w:val="none"/>
        </w:rPr>
        <w:t xml:space="preserve"> </w:t>
      </w:r>
      <w:bookmarkEnd w:id="205"/>
    </w:p>
    <w:p w14:paraId="57492890" w14:textId="77777777" w:rsidR="009B282E" w:rsidRDefault="00000000">
      <w:pPr>
        <w:spacing w:after="11"/>
        <w:ind w:left="108" w:right="0"/>
        <w:jc w:val="left"/>
        <w:rPr>
          <w:rFonts w:ascii="Ariel" w:hAnsi="Ariel" w:cs="Times New Roman"/>
          <w:i/>
          <w:iCs/>
          <w:szCs w:val="24"/>
        </w:rPr>
      </w:pPr>
      <w:r>
        <w:rPr>
          <w:rFonts w:ascii="Ariel" w:eastAsia="Arial" w:hAnsi="Ariel" w:cs="Times New Roman"/>
          <w:b/>
          <w:i/>
          <w:iCs/>
          <w:szCs w:val="24"/>
          <w:u w:val="single" w:color="000000"/>
        </w:rPr>
        <w:t>Ogólne sprawdzenie podłoża.</w:t>
      </w:r>
      <w:r>
        <w:rPr>
          <w:rFonts w:ascii="Ariel" w:eastAsia="Arial" w:hAnsi="Ariel" w:cs="Times New Roman"/>
          <w:b/>
          <w:i/>
          <w:iCs/>
          <w:szCs w:val="24"/>
        </w:rPr>
        <w:t xml:space="preserve"> </w:t>
      </w:r>
    </w:p>
    <w:p w14:paraId="2CA5F75A" w14:textId="77777777" w:rsidR="009B282E" w:rsidRDefault="00000000">
      <w:pPr>
        <w:spacing w:after="46"/>
        <w:ind w:left="98" w:right="4"/>
        <w:rPr>
          <w:rFonts w:ascii="Ariel" w:hAnsi="Ariel" w:cs="Times New Roman"/>
          <w:szCs w:val="24"/>
        </w:rPr>
      </w:pPr>
      <w:r>
        <w:rPr>
          <w:rFonts w:ascii="Ariel" w:hAnsi="Ariel" w:cs="Times New Roman"/>
          <w:szCs w:val="24"/>
        </w:rPr>
        <w:t xml:space="preserve">Aby ocenić wady materiału, odpryski, tłuszczenie oraz piaszczenie czy też właściwości powierzchni wierzchniej należy posłużyć się próbą ścierania, drapania lub zwilżania: </w:t>
      </w:r>
    </w:p>
    <w:p w14:paraId="760F05C5" w14:textId="77777777" w:rsidR="009B282E" w:rsidRDefault="00000000">
      <w:pPr>
        <w:numPr>
          <w:ilvl w:val="0"/>
          <w:numId w:val="61"/>
        </w:numPr>
        <w:ind w:right="674" w:hanging="10"/>
        <w:rPr>
          <w:rFonts w:ascii="Ariel" w:hAnsi="Ariel" w:cs="Times New Roman"/>
          <w:szCs w:val="24"/>
        </w:rPr>
      </w:pPr>
      <w:r>
        <w:rPr>
          <w:rFonts w:ascii="Ariel" w:hAnsi="Ariel" w:cs="Times New Roman"/>
          <w:szCs w:val="24"/>
        </w:rPr>
        <w:t xml:space="preserve">próba ścierania przeprowadzana jest przez przetarcie dłonią powierzchni pod tynk, </w:t>
      </w:r>
    </w:p>
    <w:p w14:paraId="395D3ABF" w14:textId="77777777" w:rsidR="009B282E" w:rsidRDefault="00000000">
      <w:pPr>
        <w:numPr>
          <w:ilvl w:val="0"/>
          <w:numId w:val="61"/>
        </w:numPr>
        <w:ind w:right="674" w:firstLine="9"/>
        <w:rPr>
          <w:rFonts w:ascii="Ariel" w:hAnsi="Ariel" w:cs="Times New Roman"/>
          <w:szCs w:val="24"/>
        </w:rPr>
      </w:pPr>
      <w:r>
        <w:rPr>
          <w:rFonts w:ascii="Ariel" w:hAnsi="Ariel" w:cs="Times New Roman"/>
          <w:szCs w:val="24"/>
        </w:rPr>
        <w:t xml:space="preserve">próba drapania polega na wyrywkowym badaniu przy pomocy twardego, ostrego przedmiotu, </w:t>
      </w:r>
    </w:p>
    <w:p w14:paraId="48A385AE" w14:textId="77777777" w:rsidR="009B282E" w:rsidRDefault="00000000">
      <w:pPr>
        <w:numPr>
          <w:ilvl w:val="0"/>
          <w:numId w:val="61"/>
        </w:numPr>
        <w:ind w:right="674" w:firstLine="9"/>
        <w:rPr>
          <w:rFonts w:ascii="Ariel" w:hAnsi="Ariel" w:cs="Times New Roman"/>
          <w:szCs w:val="24"/>
        </w:rPr>
      </w:pPr>
      <w:r>
        <w:rPr>
          <w:rFonts w:ascii="Ariel" w:hAnsi="Ariel" w:cs="Times New Roman"/>
          <w:szCs w:val="24"/>
        </w:rPr>
        <w:t xml:space="preserve">chłonność podłoża i jego wilgotność określana jest przy pomocy próby zwilżania, </w:t>
      </w:r>
    </w:p>
    <w:p w14:paraId="444C4B50" w14:textId="77777777" w:rsidR="009B282E" w:rsidRDefault="00000000">
      <w:pPr>
        <w:numPr>
          <w:ilvl w:val="0"/>
          <w:numId w:val="61"/>
        </w:numPr>
        <w:ind w:right="674" w:hanging="10"/>
        <w:rPr>
          <w:rFonts w:ascii="Ariel" w:hAnsi="Ariel" w:cs="Times New Roman"/>
          <w:szCs w:val="24"/>
        </w:rPr>
      </w:pPr>
      <w:r>
        <w:rPr>
          <w:rFonts w:ascii="Ariel" w:hAnsi="Ariel" w:cs="Times New Roman"/>
          <w:szCs w:val="24"/>
        </w:rPr>
        <w:t xml:space="preserve">próba zwilżania polega na zraszaniu muru w wielu miejscach czystą wodą. </w:t>
      </w:r>
    </w:p>
    <w:p w14:paraId="3DF21381"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0AE314BB" w14:textId="77777777" w:rsidR="009B282E" w:rsidRDefault="00000000">
      <w:pPr>
        <w:spacing w:after="11"/>
        <w:ind w:left="108" w:right="0"/>
        <w:jc w:val="left"/>
        <w:rPr>
          <w:rFonts w:ascii="Ariel" w:hAnsi="Ariel" w:cs="Times New Roman"/>
          <w:szCs w:val="24"/>
        </w:rPr>
      </w:pPr>
      <w:r>
        <w:rPr>
          <w:rFonts w:ascii="Ariel" w:eastAsia="Arial" w:hAnsi="Ariel" w:cs="Times New Roman"/>
          <w:b/>
          <w:i/>
          <w:iCs/>
          <w:szCs w:val="24"/>
          <w:u w:val="single" w:color="000000"/>
        </w:rPr>
        <w:t>Sprawdzenie w zależności od podłoża i stosowane środki zaradcze</w:t>
      </w:r>
      <w:r>
        <w:rPr>
          <w:rFonts w:ascii="Ariel" w:eastAsia="Arial" w:hAnsi="Ariel" w:cs="Times New Roman"/>
          <w:b/>
          <w:szCs w:val="24"/>
          <w:u w:val="single" w:color="000000"/>
        </w:rPr>
        <w:t>.</w:t>
      </w:r>
      <w:r>
        <w:rPr>
          <w:rFonts w:ascii="Ariel" w:eastAsia="Arial" w:hAnsi="Ariel" w:cs="Times New Roman"/>
          <w:b/>
          <w:szCs w:val="24"/>
        </w:rPr>
        <w:t xml:space="preserve"> </w:t>
      </w:r>
    </w:p>
    <w:p w14:paraId="449F0DBE" w14:textId="77777777" w:rsidR="009B282E" w:rsidRDefault="00000000">
      <w:pPr>
        <w:ind w:left="98" w:right="4"/>
        <w:rPr>
          <w:rFonts w:ascii="Ariel" w:hAnsi="Ariel" w:cs="Times New Roman"/>
          <w:szCs w:val="24"/>
        </w:rPr>
      </w:pPr>
      <w:r>
        <w:rPr>
          <w:rFonts w:ascii="Ariel" w:hAnsi="Ariel" w:cs="Times New Roman"/>
          <w:szCs w:val="24"/>
        </w:rPr>
        <w:t xml:space="preserve">Cegła pełna, dziurawka, kratówka, pustak ceramiczny, bloczki i elementy z betonu lekkiego. </w:t>
      </w:r>
    </w:p>
    <w:p w14:paraId="24DF1AA0" w14:textId="77777777" w:rsidR="009B282E" w:rsidRDefault="00000000">
      <w:pPr>
        <w:ind w:left="98" w:right="4"/>
        <w:rPr>
          <w:rFonts w:ascii="Ariel" w:hAnsi="Ariel" w:cs="Times New Roman"/>
          <w:szCs w:val="24"/>
        </w:rPr>
      </w:pPr>
      <w:r>
        <w:rPr>
          <w:rFonts w:ascii="Ariel" w:hAnsi="Ariel" w:cs="Times New Roman"/>
          <w:szCs w:val="24"/>
        </w:rPr>
        <w:t xml:space="preserve">Mur musi być wykonany zgodnie z tolerancją wymiarową uwzględnioną przez normy. Materiały budowlane dopuszczone do stosowania muszą posiadać wymiary mieszczące się w tolerancji, aby nie powodowały zbyt dużych różnic w grubości tynku. </w:t>
      </w:r>
    </w:p>
    <w:p w14:paraId="1E0D357B"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7BC982DA" w14:textId="77777777" w:rsidR="009B282E" w:rsidRDefault="00000000">
      <w:pPr>
        <w:ind w:left="98" w:right="4"/>
        <w:rPr>
          <w:rFonts w:ascii="Ariel" w:hAnsi="Ariel" w:cs="Times New Roman"/>
          <w:szCs w:val="24"/>
        </w:rPr>
      </w:pPr>
      <w:r>
        <w:rPr>
          <w:rFonts w:ascii="Ariel" w:hAnsi="Ariel" w:cs="Times New Roman"/>
          <w:szCs w:val="24"/>
        </w:rPr>
        <w:t xml:space="preserve">Spoiny murarskie (poziome i pionowe) nie mogą być ani zbyt głębokie, ani zbyt wystające przed lico muru – przed nałożeniem tynku należy je ewentualnie wyrównać. </w:t>
      </w:r>
    </w:p>
    <w:p w14:paraId="7CADD6DC" w14:textId="77777777" w:rsidR="009B282E" w:rsidRDefault="00000000">
      <w:pPr>
        <w:ind w:left="98" w:right="4"/>
        <w:rPr>
          <w:rFonts w:ascii="Ariel" w:hAnsi="Ariel" w:cs="Times New Roman"/>
          <w:szCs w:val="24"/>
        </w:rPr>
      </w:pPr>
      <w:r>
        <w:rPr>
          <w:rFonts w:ascii="Ariel" w:hAnsi="Ariel" w:cs="Times New Roman"/>
          <w:szCs w:val="24"/>
        </w:rPr>
        <w:lastRenderedPageBreak/>
        <w:t xml:space="preserve">Przy układaniu bezspoinowym (bez zaprawy murarskiej) puste szczeliny nie mogą być większe niż 5mm. Tego typu szczeliny i inne ewentualne uszkodzenia należy wypełnić najpóźniej 3 dni przed rozpoczęciem tynkowania (nie stosować w tym celu obrzutki wstępnej). </w:t>
      </w:r>
    </w:p>
    <w:p w14:paraId="3418A4E4"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307A991E" w14:textId="77777777" w:rsidR="009B282E" w:rsidRDefault="00000000">
      <w:pPr>
        <w:ind w:left="98" w:right="4"/>
        <w:rPr>
          <w:rFonts w:ascii="Ariel" w:hAnsi="Ariel" w:cs="Times New Roman"/>
          <w:szCs w:val="24"/>
        </w:rPr>
      </w:pPr>
      <w:r>
        <w:rPr>
          <w:rFonts w:ascii="Ariel" w:hAnsi="Ariel" w:cs="Times New Roman"/>
          <w:szCs w:val="24"/>
        </w:rPr>
        <w:t xml:space="preserve">Wykwity (naloty, ,,włoski" - sól krystalizująca na powierzchni), naruszające przyczepność tynku do podłoża, muszą zostać bezwzględnie usunięte. Należy to zrobić na suchym murze, przy pomocy szczotki drucianej. Jeżeli metoda czyszczenia szczotką nie da odpowiednich rezultatów, należy ustalić dokładnie przyczynę powstawania wykwitów i przy pomocy specjalistów zastosować skuteczną metodę oczyszczenia muru. </w:t>
      </w:r>
    </w:p>
    <w:p w14:paraId="6A50E904"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3D08257B" w14:textId="77777777" w:rsidR="009B282E" w:rsidRDefault="00000000">
      <w:pPr>
        <w:ind w:left="98" w:right="4"/>
        <w:rPr>
          <w:rFonts w:ascii="Ariel" w:hAnsi="Ariel" w:cs="Times New Roman"/>
          <w:szCs w:val="24"/>
        </w:rPr>
      </w:pPr>
      <w:r>
        <w:rPr>
          <w:rFonts w:ascii="Ariel" w:hAnsi="Ariel" w:cs="Times New Roman"/>
          <w:szCs w:val="24"/>
        </w:rPr>
        <w:t xml:space="preserve">Suchy mur, silnie chłoną wodę podłoża ceramiczne mogą przy niepewnej pogodzie wymagać odpowiedniego przygotowania. Ocena właściwości muru musi nastąpić przed przystąpieniem do tynkowania. </w:t>
      </w:r>
    </w:p>
    <w:p w14:paraId="7C92B027"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227CCB85" w14:textId="77777777" w:rsidR="009B282E" w:rsidRDefault="00000000">
      <w:pPr>
        <w:pStyle w:val="Nagwek2"/>
        <w:numPr>
          <w:ilvl w:val="2"/>
          <w:numId w:val="9"/>
        </w:numPr>
      </w:pPr>
      <w:bookmarkStart w:id="206" w:name="_Toc44399"/>
      <w:r>
        <w:t>Tynkowanie.</w:t>
      </w:r>
      <w:r>
        <w:rPr>
          <w:u w:val="none"/>
        </w:rPr>
        <w:t xml:space="preserve"> </w:t>
      </w:r>
      <w:bookmarkEnd w:id="206"/>
    </w:p>
    <w:p w14:paraId="289870D4" w14:textId="77777777" w:rsidR="009B282E" w:rsidRDefault="00000000">
      <w:pPr>
        <w:ind w:left="98" w:right="4"/>
        <w:rPr>
          <w:rFonts w:ascii="Ariel" w:hAnsi="Ariel" w:cs="Times New Roman"/>
          <w:szCs w:val="24"/>
        </w:rPr>
      </w:pPr>
      <w:r>
        <w:rPr>
          <w:rFonts w:ascii="Ariel" w:hAnsi="Ariel" w:cs="Times New Roman"/>
          <w:szCs w:val="24"/>
        </w:rPr>
        <w:t xml:space="preserve">Wykonawca prac tynkarskich powinien posiadać umiejętności zawodowe, aby prawidłowo ocenić podłoże pod tynk. </w:t>
      </w:r>
    </w:p>
    <w:p w14:paraId="7B2D41BD" w14:textId="77777777" w:rsidR="009B282E" w:rsidRDefault="00000000">
      <w:pPr>
        <w:ind w:left="98" w:right="4"/>
        <w:rPr>
          <w:rFonts w:ascii="Ariel" w:hAnsi="Ariel" w:cs="Times New Roman"/>
          <w:szCs w:val="24"/>
        </w:rPr>
      </w:pPr>
      <w:r>
        <w:rPr>
          <w:rFonts w:ascii="Ariel" w:hAnsi="Ariel" w:cs="Times New Roman"/>
          <w:szCs w:val="24"/>
        </w:rPr>
        <w:t xml:space="preserve">Podane w punkcie 5.3. wymagania, dotyczące podłoża pod tynk muszą być spełnione. Wszystkie odstępstwa od wyszczególnionych warunków (narzucone zbyt krótkie terminy oddania obiektu lub poszczególnych etapów robot) mają znaczący wpływ na jakość prac tynkarskich. Mogą wymagać przeprowadzenia prac dodatkowych, znacząco utrudnić prace tynkarskie lub też stać się przyczyną późniejszych uszkodzeń tynku. </w:t>
      </w:r>
    </w:p>
    <w:p w14:paraId="123FEFDE" w14:textId="77777777" w:rsidR="009B282E" w:rsidRDefault="00000000">
      <w:pPr>
        <w:spacing w:after="2" w:line="242" w:lineRule="auto"/>
        <w:ind w:left="113" w:right="0" w:firstLine="0"/>
        <w:jc w:val="left"/>
        <w:rPr>
          <w:rFonts w:ascii="Ariel" w:hAnsi="Ariel" w:cs="Times New Roman"/>
          <w:szCs w:val="24"/>
        </w:rPr>
      </w:pPr>
      <w:r>
        <w:rPr>
          <w:rFonts w:ascii="Ariel" w:hAnsi="Ariel" w:cs="Times New Roman"/>
          <w:szCs w:val="24"/>
        </w:rPr>
        <w:t xml:space="preserve">Najpóźniej w momencie wykonania obrzutki wstępnej musi być już wiadome, jaką przewidziano wierzchnią warstwę tynku, aby odpowiednio dostosować powierzchnię obrzutki (lub jej szorstkości) do rodzaju tynku wierzchniego. </w:t>
      </w:r>
    </w:p>
    <w:p w14:paraId="39E1C308" w14:textId="77777777" w:rsidR="009B282E" w:rsidRDefault="00000000">
      <w:pPr>
        <w:ind w:left="98" w:right="4"/>
        <w:rPr>
          <w:rFonts w:ascii="Ariel" w:hAnsi="Ariel" w:cs="Times New Roman"/>
          <w:szCs w:val="24"/>
        </w:rPr>
      </w:pPr>
      <w:r>
        <w:rPr>
          <w:rFonts w:ascii="Ariel" w:hAnsi="Ariel" w:cs="Times New Roman"/>
          <w:szCs w:val="24"/>
        </w:rPr>
        <w:t xml:space="preserve">Ogólne reguły, dotyczące wykonywania prac budowlanych nie odnoszą się do wszystkich warunków pogodowych i w szczególności w okresie zimowym mają ograniczone zastosowanie. </w:t>
      </w:r>
    </w:p>
    <w:p w14:paraId="2503EA44"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223EFCCF" w14:textId="77777777" w:rsidR="009B282E" w:rsidRDefault="00000000">
      <w:pPr>
        <w:spacing w:after="11"/>
        <w:ind w:left="108" w:right="0"/>
        <w:jc w:val="left"/>
        <w:rPr>
          <w:rFonts w:ascii="Ariel" w:hAnsi="Ariel" w:cs="Times New Roman"/>
          <w:i/>
          <w:iCs/>
          <w:szCs w:val="24"/>
        </w:rPr>
      </w:pPr>
      <w:r>
        <w:rPr>
          <w:rFonts w:ascii="Ariel" w:eastAsia="Arial" w:hAnsi="Ariel" w:cs="Times New Roman"/>
          <w:b/>
          <w:i/>
          <w:iCs/>
          <w:szCs w:val="24"/>
          <w:u w:val="single" w:color="000000"/>
        </w:rPr>
        <w:t>Ciepłe warunki pogodowe.</w:t>
      </w:r>
      <w:r>
        <w:rPr>
          <w:rFonts w:ascii="Ariel" w:eastAsia="Arial" w:hAnsi="Ariel" w:cs="Times New Roman"/>
          <w:b/>
          <w:i/>
          <w:iCs/>
          <w:szCs w:val="24"/>
        </w:rPr>
        <w:t xml:space="preserve"> </w:t>
      </w:r>
    </w:p>
    <w:p w14:paraId="65755D53" w14:textId="77777777" w:rsidR="009B282E" w:rsidRDefault="00000000">
      <w:pPr>
        <w:ind w:left="98" w:right="4"/>
        <w:rPr>
          <w:rFonts w:ascii="Ariel" w:hAnsi="Ariel" w:cs="Times New Roman"/>
          <w:szCs w:val="24"/>
        </w:rPr>
      </w:pPr>
      <w:r>
        <w:rPr>
          <w:rFonts w:ascii="Ariel" w:hAnsi="Ariel" w:cs="Times New Roman"/>
          <w:szCs w:val="24"/>
        </w:rPr>
        <w:t xml:space="preserve">Ciepłe warunki, wietrzna pogoda, bezpośrednie nasłonecznienie itp. Mają decydujący wpływ na sposób przeprowadzenia prac tynkarskich na zewnątrz. Konieczne może być wstępne nawilżenie podłoża, utrzymywanie wilgotności, przykrycie lub obudowanie tynkowanej powierzchni. </w:t>
      </w:r>
    </w:p>
    <w:p w14:paraId="628A27F8" w14:textId="77777777" w:rsidR="009B282E" w:rsidRDefault="00000000">
      <w:pPr>
        <w:ind w:left="98" w:right="4"/>
        <w:rPr>
          <w:rFonts w:ascii="Ariel" w:hAnsi="Ariel" w:cs="Times New Roman"/>
          <w:szCs w:val="24"/>
        </w:rPr>
      </w:pPr>
      <w:r>
        <w:rPr>
          <w:rFonts w:ascii="Ariel" w:hAnsi="Ariel" w:cs="Times New Roman"/>
          <w:szCs w:val="24"/>
        </w:rPr>
        <w:t xml:space="preserve">Zbrojenie siatką tynków zewnętrznych redukuje niekorzystny wpływ złych warunków pogodowych i tym samym znacząco poprawia jakość gotowego tynku. Zmniejsza ryzyko powstawania rys. </w:t>
      </w:r>
    </w:p>
    <w:p w14:paraId="692C47BB"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62C8CDB0" w14:textId="77777777" w:rsidR="009B282E" w:rsidRDefault="00000000">
      <w:pPr>
        <w:spacing w:after="11"/>
        <w:ind w:left="108" w:right="0"/>
        <w:jc w:val="left"/>
        <w:rPr>
          <w:rFonts w:ascii="Ariel" w:hAnsi="Ariel" w:cs="Times New Roman"/>
          <w:i/>
          <w:iCs/>
          <w:szCs w:val="24"/>
        </w:rPr>
      </w:pPr>
      <w:r>
        <w:rPr>
          <w:rFonts w:ascii="Ariel" w:eastAsia="Arial" w:hAnsi="Ariel" w:cs="Times New Roman"/>
          <w:b/>
          <w:i/>
          <w:iCs/>
          <w:szCs w:val="24"/>
          <w:u w:val="single" w:color="000000"/>
        </w:rPr>
        <w:t>Zimne warunki pogodowe.</w:t>
      </w:r>
      <w:r>
        <w:rPr>
          <w:rFonts w:ascii="Ariel" w:eastAsia="Arial" w:hAnsi="Ariel" w:cs="Times New Roman"/>
          <w:b/>
          <w:i/>
          <w:iCs/>
          <w:szCs w:val="24"/>
        </w:rPr>
        <w:t xml:space="preserve"> </w:t>
      </w:r>
    </w:p>
    <w:p w14:paraId="4C87C356" w14:textId="77777777" w:rsidR="009B282E" w:rsidRDefault="00000000">
      <w:pPr>
        <w:ind w:left="98" w:right="4"/>
        <w:rPr>
          <w:rFonts w:ascii="Ariel" w:hAnsi="Ariel" w:cs="Times New Roman"/>
          <w:szCs w:val="24"/>
        </w:rPr>
      </w:pPr>
      <w:r>
        <w:rPr>
          <w:rFonts w:ascii="Ariel" w:hAnsi="Ariel" w:cs="Times New Roman"/>
          <w:szCs w:val="24"/>
        </w:rPr>
        <w:t xml:space="preserve">W momencie obróbki mokra zaprawa jest silnie nawodniona i może przez to ulec zniszczeniu wskutek działania mrozu. Szkody wywołane mrozem powstają na skutek zwiększenia objętości przez zamarzającą wodę. Szkody te przybierają postać tłuszczącej się płytkowo struktury tynku, powodując jego niedostateczną wytrzymałość. </w:t>
      </w:r>
    </w:p>
    <w:p w14:paraId="0F5D9163"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139F3FF6" w14:textId="77777777" w:rsidR="009B282E" w:rsidRDefault="00000000">
      <w:pPr>
        <w:ind w:left="98" w:right="4"/>
        <w:rPr>
          <w:rFonts w:ascii="Ariel" w:hAnsi="Ariel" w:cs="Times New Roman"/>
          <w:szCs w:val="24"/>
        </w:rPr>
      </w:pPr>
      <w:r>
        <w:rPr>
          <w:rFonts w:ascii="Ariel" w:hAnsi="Ariel" w:cs="Times New Roman"/>
          <w:szCs w:val="24"/>
        </w:rPr>
        <w:t xml:space="preserve">Reakcje chemiczne, prowadzące do twardnienia zaprawy ustają juz praktycznie przy temperaturze +5°C (temperatura obiektu). Skutkami tego są obniżenie wytrzymałości, przyczepności tynku i inne. </w:t>
      </w:r>
    </w:p>
    <w:p w14:paraId="5F656E4C"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514540B6" w14:textId="77777777" w:rsidR="009B282E" w:rsidRDefault="00000000">
      <w:pPr>
        <w:ind w:left="98" w:right="4"/>
        <w:rPr>
          <w:rFonts w:ascii="Ariel" w:hAnsi="Ariel" w:cs="Times New Roman"/>
          <w:szCs w:val="24"/>
        </w:rPr>
      </w:pPr>
      <w:r>
        <w:rPr>
          <w:rFonts w:ascii="Ariel" w:hAnsi="Ariel" w:cs="Times New Roman"/>
          <w:szCs w:val="24"/>
        </w:rPr>
        <w:lastRenderedPageBreak/>
        <w:t xml:space="preserve">Prace tynkarskie mogą. być wykonywane bez specjalnych zabezpieczeń tylko wtedy, gdy temperatura powietrza, materiału oraz podłoża tynku jest wyższa niż +5°C. Narzuconą. warstwę tynku należy zabezpieczyć przed mrozem do czasu stwardnienia i wyschnięcia. </w:t>
      </w:r>
    </w:p>
    <w:p w14:paraId="68D05D8E"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1CA20FD1" w14:textId="77777777" w:rsidR="009B282E" w:rsidRDefault="00000000">
      <w:pPr>
        <w:ind w:left="98" w:right="4"/>
        <w:rPr>
          <w:rFonts w:ascii="Ariel" w:hAnsi="Ariel" w:cs="Times New Roman"/>
          <w:szCs w:val="24"/>
        </w:rPr>
      </w:pPr>
      <w:r>
        <w:rPr>
          <w:rFonts w:ascii="Ariel" w:hAnsi="Ariel" w:cs="Times New Roman"/>
          <w:szCs w:val="24"/>
        </w:rPr>
        <w:t xml:space="preserve">Należy pamiętać, ze w przypadku określonych tynków konieczne może być zachowanie wyższych temperatur minimalnych. Przestrzegać wskazówek producenta dla każdego rodzaju tynku. </w:t>
      </w:r>
    </w:p>
    <w:p w14:paraId="104588BD" w14:textId="77777777" w:rsidR="009B282E" w:rsidRDefault="00000000">
      <w:pPr>
        <w:spacing w:after="10" w:line="259" w:lineRule="auto"/>
        <w:ind w:left="0" w:right="0" w:firstLine="0"/>
        <w:jc w:val="left"/>
        <w:rPr>
          <w:rFonts w:ascii="Ariel" w:hAnsi="Ariel" w:cs="Times New Roman"/>
          <w:szCs w:val="24"/>
        </w:rPr>
      </w:pPr>
      <w:r>
        <w:rPr>
          <w:rFonts w:ascii="Ariel" w:hAnsi="Ariel" w:cs="Times New Roman"/>
          <w:szCs w:val="24"/>
        </w:rPr>
        <w:t xml:space="preserve"> </w:t>
      </w:r>
    </w:p>
    <w:p w14:paraId="569B7CE5" w14:textId="77777777" w:rsidR="009B282E" w:rsidRDefault="009B282E">
      <w:pPr>
        <w:spacing w:after="10" w:line="259" w:lineRule="auto"/>
        <w:ind w:left="0" w:right="0" w:firstLine="0"/>
        <w:jc w:val="left"/>
        <w:rPr>
          <w:rFonts w:ascii="Ariel" w:hAnsi="Ariel" w:cs="Times New Roman"/>
          <w:szCs w:val="24"/>
        </w:rPr>
      </w:pPr>
    </w:p>
    <w:p w14:paraId="26134CE9" w14:textId="77777777" w:rsidR="009B282E" w:rsidRDefault="00000000">
      <w:pPr>
        <w:spacing w:after="11"/>
        <w:ind w:left="108" w:right="0"/>
        <w:jc w:val="left"/>
        <w:rPr>
          <w:rFonts w:ascii="Ariel" w:hAnsi="Ariel" w:cs="Times New Roman"/>
          <w:i/>
          <w:iCs/>
          <w:szCs w:val="24"/>
        </w:rPr>
      </w:pPr>
      <w:r>
        <w:rPr>
          <w:rFonts w:ascii="Ariel" w:eastAsia="Arial" w:hAnsi="Ariel" w:cs="Times New Roman"/>
          <w:b/>
          <w:i/>
          <w:iCs/>
          <w:szCs w:val="24"/>
          <w:u w:val="single" w:color="000000"/>
        </w:rPr>
        <w:t>Zaprawy zwiększające przyczepność (rzadkie zaprawy do podłoży).</w:t>
      </w:r>
      <w:r>
        <w:rPr>
          <w:rFonts w:ascii="Ariel" w:eastAsia="Arial" w:hAnsi="Ariel" w:cs="Times New Roman"/>
          <w:b/>
          <w:i/>
          <w:iCs/>
          <w:szCs w:val="24"/>
        </w:rPr>
        <w:t xml:space="preserve"> </w:t>
      </w:r>
    </w:p>
    <w:p w14:paraId="4D7A59D0" w14:textId="77777777" w:rsidR="009B282E" w:rsidRDefault="00000000">
      <w:pPr>
        <w:ind w:left="98" w:right="4"/>
        <w:rPr>
          <w:rFonts w:ascii="Ariel" w:hAnsi="Ariel" w:cs="Times New Roman"/>
          <w:szCs w:val="24"/>
        </w:rPr>
      </w:pPr>
      <w:r>
        <w:rPr>
          <w:rFonts w:ascii="Ariel" w:hAnsi="Ariel" w:cs="Times New Roman"/>
          <w:szCs w:val="24"/>
        </w:rPr>
        <w:t xml:space="preserve">Zaprawy poprawiające przyczepność są zaprawami cementowymi o specjalnym składzie, często z dodatkiem tworzyw sztucznych. Na budowie rozrabia się je jedynie z wodą i rozprowadza po powierzchni zębatą szpachlą. Dalsze instrukcje, dotyczące pracy metodą ,,mokre na mokre" lub tez długości przerw technologicznych i/lub koniecznej obróbki dodatkowej itp., podane są w opisie produktu. </w:t>
      </w:r>
    </w:p>
    <w:p w14:paraId="69D4723A" w14:textId="77777777" w:rsidR="009B282E" w:rsidRDefault="00000000">
      <w:pPr>
        <w:spacing w:after="14" w:line="259" w:lineRule="auto"/>
        <w:ind w:left="0" w:right="0" w:firstLine="0"/>
        <w:jc w:val="left"/>
        <w:rPr>
          <w:rFonts w:ascii="Ariel" w:hAnsi="Ariel" w:cs="Times New Roman"/>
          <w:szCs w:val="24"/>
        </w:rPr>
      </w:pPr>
      <w:r>
        <w:rPr>
          <w:rFonts w:ascii="Ariel" w:hAnsi="Ariel" w:cs="Times New Roman"/>
          <w:szCs w:val="24"/>
        </w:rPr>
        <w:t xml:space="preserve"> </w:t>
      </w:r>
    </w:p>
    <w:p w14:paraId="162F09F8" w14:textId="77777777" w:rsidR="009B282E" w:rsidRDefault="00000000">
      <w:pPr>
        <w:pStyle w:val="Nagwek2"/>
        <w:numPr>
          <w:ilvl w:val="2"/>
          <w:numId w:val="9"/>
        </w:numPr>
      </w:pPr>
      <w:bookmarkStart w:id="207" w:name="_Toc44400"/>
      <w:r>
        <w:t>Wykonywanie tynków zwykłych cementowo-wapiennych</w:t>
      </w:r>
      <w:r>
        <w:rPr>
          <w:u w:val="none"/>
        </w:rPr>
        <w:t xml:space="preserve"> </w:t>
      </w:r>
      <w:bookmarkEnd w:id="207"/>
    </w:p>
    <w:p w14:paraId="259E1BFA" w14:textId="77777777" w:rsidR="009B282E" w:rsidRDefault="00000000">
      <w:pPr>
        <w:spacing w:after="46"/>
        <w:ind w:left="98" w:right="4"/>
        <w:rPr>
          <w:rFonts w:ascii="Ariel" w:hAnsi="Ariel" w:cs="Times New Roman"/>
          <w:szCs w:val="24"/>
        </w:rPr>
      </w:pPr>
      <w:r>
        <w:rPr>
          <w:rFonts w:ascii="Ariel" w:hAnsi="Ariel" w:cs="Times New Roman"/>
          <w:szCs w:val="24"/>
        </w:rPr>
        <w:t xml:space="preserve">Układanie tynków składa się z następujących faz: </w:t>
      </w:r>
    </w:p>
    <w:p w14:paraId="3DA41818" w14:textId="77777777" w:rsidR="009B282E" w:rsidRDefault="00000000">
      <w:pPr>
        <w:numPr>
          <w:ilvl w:val="0"/>
          <w:numId w:val="62"/>
        </w:numPr>
        <w:ind w:right="4" w:hanging="360"/>
        <w:rPr>
          <w:rFonts w:ascii="Ariel" w:hAnsi="Ariel" w:cs="Times New Roman"/>
          <w:b/>
          <w:bCs/>
          <w:i/>
          <w:iCs/>
          <w:szCs w:val="24"/>
        </w:rPr>
      </w:pPr>
      <w:r>
        <w:rPr>
          <w:rFonts w:ascii="Ariel" w:hAnsi="Ariel" w:cs="Times New Roman"/>
          <w:b/>
          <w:bCs/>
          <w:i/>
          <w:iCs/>
          <w:szCs w:val="24"/>
        </w:rPr>
        <w:t xml:space="preserve">wyznaczenia powierzchni tynku. </w:t>
      </w:r>
    </w:p>
    <w:p w14:paraId="5B3D1520" w14:textId="77777777" w:rsidR="009B282E" w:rsidRDefault="00000000">
      <w:pPr>
        <w:ind w:left="98" w:right="4"/>
        <w:rPr>
          <w:rFonts w:ascii="Ariel" w:hAnsi="Ariel" w:cs="Times New Roman"/>
          <w:szCs w:val="24"/>
        </w:rPr>
      </w:pPr>
      <w:r>
        <w:rPr>
          <w:rFonts w:ascii="Ariel" w:hAnsi="Ariel" w:cs="Times New Roman"/>
          <w:szCs w:val="24"/>
        </w:rPr>
        <w:t xml:space="preserve">Do tego celu używa się pionu, sznura i gwoździ, które wbija się co 1,5m wzdłuż długości i wysokości ściany. Dokoła wbitych gwoździ wykonuje się placki z zaprawy i wygładza je równo z główką gwoździ. Następnie między plackami narzuca się pasy z zaprawy i ściąga je równo z powierzchnia placków. Pasy te spełniają rolę prowadnic przy narzucaniu i wyrównaniu warstwy tynku. Zamiast prowadzących można używać prowadnice drewniane lub stalowe. </w:t>
      </w:r>
    </w:p>
    <w:p w14:paraId="5160669C" w14:textId="77777777" w:rsidR="009B282E" w:rsidRDefault="009B282E">
      <w:pPr>
        <w:ind w:left="98" w:right="4"/>
        <w:rPr>
          <w:rFonts w:ascii="Ariel" w:hAnsi="Ariel" w:cs="Times New Roman"/>
          <w:szCs w:val="24"/>
        </w:rPr>
      </w:pPr>
    </w:p>
    <w:p w14:paraId="7A4D3D6B" w14:textId="77777777" w:rsidR="009B282E" w:rsidRDefault="00000000">
      <w:pPr>
        <w:pStyle w:val="Akapitzlist"/>
        <w:numPr>
          <w:ilvl w:val="0"/>
          <w:numId w:val="63"/>
        </w:numPr>
        <w:ind w:left="426" w:right="4" w:hanging="284"/>
        <w:rPr>
          <w:rFonts w:ascii="Ariel" w:hAnsi="Ariel" w:cs="Times New Roman"/>
          <w:b/>
          <w:bCs/>
          <w:i/>
          <w:iCs/>
          <w:szCs w:val="24"/>
        </w:rPr>
      </w:pPr>
      <w:r>
        <w:rPr>
          <w:rFonts w:ascii="Ariel" w:hAnsi="Ariel" w:cs="Times New Roman"/>
          <w:b/>
          <w:bCs/>
          <w:i/>
          <w:iCs/>
          <w:szCs w:val="24"/>
        </w:rPr>
        <w:t xml:space="preserve">wykonanie obrzutki. </w:t>
      </w:r>
    </w:p>
    <w:p w14:paraId="003A2E68" w14:textId="77777777" w:rsidR="009B282E" w:rsidRDefault="00000000">
      <w:pPr>
        <w:spacing w:after="43"/>
        <w:ind w:left="98" w:right="4"/>
        <w:rPr>
          <w:rFonts w:ascii="Ariel" w:hAnsi="Ariel" w:cs="Times New Roman"/>
          <w:szCs w:val="24"/>
        </w:rPr>
      </w:pPr>
      <w:r>
        <w:rPr>
          <w:rFonts w:ascii="Ariel" w:hAnsi="Ariel" w:cs="Times New Roman"/>
          <w:szCs w:val="24"/>
        </w:rPr>
        <w:t xml:space="preserve">Obrzutkę wykonuje się z zaprawy bardzo rzadkiej, o grubości nieprzekraczającej 3-4mm na ścianach i 45mm na suficie. Konsystencja zaprawy cementowej lub pół cementowej obrzutki powinna wynosić 10-12cm zanurzenia stożka. </w:t>
      </w:r>
    </w:p>
    <w:p w14:paraId="5312FB0F" w14:textId="77777777" w:rsidR="009B282E" w:rsidRDefault="009B282E">
      <w:pPr>
        <w:spacing w:after="43"/>
        <w:ind w:left="98" w:right="4"/>
        <w:rPr>
          <w:rFonts w:ascii="Ariel" w:hAnsi="Ariel" w:cs="Times New Roman"/>
          <w:szCs w:val="24"/>
        </w:rPr>
      </w:pPr>
    </w:p>
    <w:p w14:paraId="1A365FE5" w14:textId="77777777" w:rsidR="009B282E" w:rsidRDefault="00000000">
      <w:pPr>
        <w:numPr>
          <w:ilvl w:val="0"/>
          <w:numId w:val="64"/>
        </w:numPr>
        <w:ind w:right="4" w:hanging="360"/>
        <w:rPr>
          <w:rFonts w:ascii="Ariel" w:hAnsi="Ariel" w:cs="Times New Roman"/>
          <w:szCs w:val="24"/>
        </w:rPr>
      </w:pPr>
      <w:r>
        <w:rPr>
          <w:rFonts w:ascii="Ariel" w:hAnsi="Ariel" w:cs="Times New Roman"/>
          <w:b/>
          <w:bCs/>
          <w:i/>
          <w:iCs/>
          <w:szCs w:val="24"/>
        </w:rPr>
        <w:t>wykonanie narzutu</w:t>
      </w:r>
      <w:r>
        <w:rPr>
          <w:rFonts w:ascii="Ariel" w:hAnsi="Ariel" w:cs="Times New Roman"/>
          <w:szCs w:val="24"/>
        </w:rPr>
        <w:t xml:space="preserve">. </w:t>
      </w:r>
    </w:p>
    <w:p w14:paraId="33099634" w14:textId="77777777" w:rsidR="009B282E" w:rsidRDefault="00000000">
      <w:pPr>
        <w:spacing w:after="53"/>
        <w:ind w:left="98" w:right="4"/>
        <w:rPr>
          <w:rFonts w:ascii="Ariel" w:hAnsi="Ariel" w:cs="Times New Roman"/>
          <w:szCs w:val="24"/>
        </w:rPr>
      </w:pPr>
      <w:r>
        <w:rPr>
          <w:rFonts w:ascii="Ariel" w:hAnsi="Ariel" w:cs="Times New Roman"/>
          <w:szCs w:val="24"/>
        </w:rPr>
        <w:t xml:space="preserve">Narzut stanowi drugą warstwę tynku wykonywaną po lekkim stwardnieniu obrzutki i skropleniu jej wodą. Grubość narzutu powinna wynosić 8-15mm, a gęstość zaprawy nie powinna przekraczać 9cm zanurzenia stożka. Po naniesieniu narzutu następuje równanie go za pomocą łaty. Narzut w narożach wykonuje się, a pomocą pac w kształcie kątownika. </w:t>
      </w:r>
    </w:p>
    <w:p w14:paraId="11D423B5" w14:textId="77777777" w:rsidR="009B282E" w:rsidRDefault="009B282E">
      <w:pPr>
        <w:spacing w:after="53"/>
        <w:ind w:left="98" w:right="4"/>
        <w:rPr>
          <w:rFonts w:ascii="Ariel" w:hAnsi="Ariel" w:cs="Times New Roman"/>
          <w:szCs w:val="24"/>
        </w:rPr>
      </w:pPr>
    </w:p>
    <w:p w14:paraId="126A8FED" w14:textId="77777777" w:rsidR="009B282E" w:rsidRDefault="00000000">
      <w:pPr>
        <w:numPr>
          <w:ilvl w:val="0"/>
          <w:numId w:val="65"/>
        </w:numPr>
        <w:ind w:right="4" w:hanging="360"/>
        <w:rPr>
          <w:rFonts w:ascii="Ariel" w:hAnsi="Ariel" w:cs="Times New Roman"/>
          <w:b/>
          <w:bCs/>
          <w:i/>
          <w:iCs/>
          <w:szCs w:val="24"/>
        </w:rPr>
      </w:pPr>
      <w:r>
        <w:rPr>
          <w:rFonts w:ascii="Ariel" w:hAnsi="Ariel" w:cs="Times New Roman"/>
          <w:b/>
          <w:bCs/>
          <w:i/>
          <w:iCs/>
          <w:szCs w:val="24"/>
        </w:rPr>
        <w:t xml:space="preserve">wykonanie gładzi. </w:t>
      </w:r>
    </w:p>
    <w:p w14:paraId="1D204147" w14:textId="77777777" w:rsidR="009B282E" w:rsidRDefault="00000000">
      <w:pPr>
        <w:ind w:left="98" w:right="4"/>
        <w:rPr>
          <w:rFonts w:ascii="Ariel" w:hAnsi="Ariel" w:cs="Times New Roman"/>
          <w:szCs w:val="24"/>
        </w:rPr>
      </w:pPr>
      <w:r>
        <w:rPr>
          <w:rFonts w:ascii="Ariel" w:hAnsi="Ariel" w:cs="Times New Roman"/>
          <w:szCs w:val="24"/>
        </w:rPr>
        <w:t xml:space="preserve">Gładź wykonuje się z rzadkiej zaprawy z drobnym piaskiem odsianym przez sito o prześwicie oczek 0,250,5mm. Zaprawa powinna być bardziej tłusta niż do narzutu i mieć grubość 1-3mm. Zaprawę narzuca się ręcznie i rozprowadza się pacą. Po stężeniu gładzi zaciera się ją packą drewnianą, stalową lub z filcem, zależnie od rodzaju wykończenia tynku. W czasie zacierania należy zwilżyć tynk, skraplając go wodą za pomocą pędzla. </w:t>
      </w:r>
    </w:p>
    <w:p w14:paraId="797513E3"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1B88D62A" w14:textId="77777777" w:rsidR="009B282E" w:rsidRDefault="00000000">
      <w:pPr>
        <w:pStyle w:val="Nagwek2"/>
        <w:numPr>
          <w:ilvl w:val="2"/>
          <w:numId w:val="9"/>
        </w:numPr>
      </w:pPr>
      <w:bookmarkStart w:id="208" w:name="_Toc44401"/>
      <w:r>
        <w:t>Wykonanie gładzi gipsowych</w:t>
      </w:r>
      <w:r>
        <w:rPr>
          <w:u w:val="none"/>
        </w:rPr>
        <w:t xml:space="preserve"> </w:t>
      </w:r>
      <w:bookmarkEnd w:id="208"/>
    </w:p>
    <w:p w14:paraId="6B8CD5E8" w14:textId="77777777" w:rsidR="009B282E" w:rsidRDefault="00000000">
      <w:pPr>
        <w:ind w:left="98" w:right="4"/>
        <w:rPr>
          <w:rFonts w:ascii="Ariel" w:hAnsi="Ariel" w:cs="Times New Roman"/>
          <w:szCs w:val="24"/>
        </w:rPr>
      </w:pPr>
      <w:r>
        <w:rPr>
          <w:rFonts w:ascii="Ariel" w:hAnsi="Ariel" w:cs="Times New Roman"/>
          <w:szCs w:val="24"/>
        </w:rPr>
        <w:t xml:space="preserve">Masę szpachlową nakłada się na powierzchnię równomiernie, najlepiej za pomocą gładkiej pacy ze stali nierdzewnej. W miarę postępu prac nanoszoną masę należy sukcesywnie wygładzać. </w:t>
      </w:r>
      <w:r>
        <w:rPr>
          <w:rFonts w:ascii="Ariel" w:hAnsi="Ariel" w:cs="Times New Roman"/>
          <w:szCs w:val="24"/>
        </w:rPr>
        <w:lastRenderedPageBreak/>
        <w:t xml:space="preserve">Zaleca się, aby przed wykonaniem gładzi wypełnić duże ubytki w podłożu. Masę na ściany nakłada się pasami w kierunku od podłogi do sufitu, wykonując ruch pacą od dołu ku górze. W przypadku sufitów masę szpachlową nakłada się pasami w kierunku od okna w głąb pomieszczenia, ciągnąc pacę „do siebie”. Po wyschnięciu masy drobne nierówności należy usunąć papierem ściernym lub siatką do szlifowania. Powstałe niedokładności należy ponownie cienko zaszpachlować i przeszlifować. Czas otwarty pracy masy zależy od chłonności podłoża, temperatury otoczenia i konsystencji zaprawy. Podczas wysychania gładzi należy unikać bezpośredniego nasłonecznienia i przeciągów oraz zapewnić właściwą wentylację i przewietrzenie pomieszczeń. Dalsze prace wykończeniowe, np. tapetowanie lub malowanie, można rozpocząć po wyschnięciu gładzi. Przed malowaniem farbami wodorozcieńczalnymi, wykonaną gładź należy zagruntować preparatem zalecanym przez producenta farby. Przed układaniem okładzin zaleca się powierzchnię gładzi zagruntować emulsją. </w:t>
      </w:r>
    </w:p>
    <w:p w14:paraId="14F71E85"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675A83E5" w14:textId="77777777" w:rsidR="009B282E" w:rsidRDefault="00000000">
      <w:pPr>
        <w:pStyle w:val="Nagwek2"/>
        <w:numPr>
          <w:ilvl w:val="2"/>
          <w:numId w:val="9"/>
        </w:numPr>
      </w:pPr>
      <w:bookmarkStart w:id="209" w:name="_Toc44402"/>
      <w:r>
        <w:t>Wykonanie robót malarskich</w:t>
      </w:r>
      <w:r>
        <w:rPr>
          <w:u w:val="none"/>
        </w:rPr>
        <w:t xml:space="preserve"> </w:t>
      </w:r>
      <w:bookmarkEnd w:id="209"/>
    </w:p>
    <w:p w14:paraId="1682CF25" w14:textId="77777777" w:rsidR="009B282E" w:rsidRDefault="00000000">
      <w:pPr>
        <w:ind w:left="98" w:right="4"/>
        <w:rPr>
          <w:rFonts w:ascii="Ariel" w:hAnsi="Ariel" w:cs="Times New Roman"/>
          <w:szCs w:val="24"/>
        </w:rPr>
      </w:pPr>
      <w:r>
        <w:rPr>
          <w:rFonts w:ascii="Ariel" w:hAnsi="Ariel" w:cs="Times New Roman"/>
          <w:szCs w:val="24"/>
        </w:rPr>
        <w:t xml:space="preserve">Roboty malarskie wewnątrz budynku można rozpocząć, kiedy podłoża spełniają wymagania podane w powyższych punktach. </w:t>
      </w:r>
    </w:p>
    <w:p w14:paraId="335187F2" w14:textId="77777777" w:rsidR="009B282E" w:rsidRDefault="00000000">
      <w:pPr>
        <w:spacing w:after="3" w:line="259" w:lineRule="auto"/>
        <w:ind w:left="0" w:right="0" w:firstLine="0"/>
        <w:jc w:val="left"/>
        <w:rPr>
          <w:rFonts w:ascii="Ariel" w:hAnsi="Ariel" w:cs="Times New Roman"/>
          <w:szCs w:val="24"/>
        </w:rPr>
      </w:pPr>
      <w:r>
        <w:rPr>
          <w:rFonts w:ascii="Ariel" w:hAnsi="Ariel" w:cs="Times New Roman"/>
          <w:szCs w:val="24"/>
        </w:rPr>
        <w:t xml:space="preserve"> </w:t>
      </w:r>
    </w:p>
    <w:p w14:paraId="59D93005" w14:textId="77777777" w:rsidR="009B282E" w:rsidRDefault="00000000">
      <w:pPr>
        <w:spacing w:after="50"/>
        <w:ind w:left="108" w:right="0"/>
        <w:jc w:val="left"/>
        <w:rPr>
          <w:rFonts w:ascii="Ariel" w:hAnsi="Ariel" w:cs="Times New Roman"/>
          <w:i/>
          <w:iCs/>
          <w:szCs w:val="24"/>
        </w:rPr>
      </w:pPr>
      <w:r>
        <w:rPr>
          <w:rFonts w:ascii="Ariel" w:eastAsia="Arial" w:hAnsi="Ariel" w:cs="Times New Roman"/>
          <w:b/>
          <w:i/>
          <w:iCs/>
          <w:szCs w:val="24"/>
          <w:u w:val="single" w:color="000000"/>
        </w:rPr>
        <w:t>Pierwsze malowanie należy wykonać po:</w:t>
      </w:r>
      <w:r>
        <w:rPr>
          <w:rFonts w:ascii="Ariel" w:eastAsia="Arial" w:hAnsi="Ariel" w:cs="Times New Roman"/>
          <w:b/>
          <w:i/>
          <w:iCs/>
          <w:szCs w:val="24"/>
        </w:rPr>
        <w:t xml:space="preserve"> </w:t>
      </w:r>
    </w:p>
    <w:p w14:paraId="7C14193D" w14:textId="77777777" w:rsidR="009B282E" w:rsidRDefault="00000000">
      <w:pPr>
        <w:numPr>
          <w:ilvl w:val="0"/>
          <w:numId w:val="66"/>
        </w:numPr>
        <w:spacing w:after="42"/>
        <w:ind w:right="4" w:hanging="360"/>
        <w:rPr>
          <w:rFonts w:ascii="Ariel" w:hAnsi="Ariel" w:cs="Times New Roman"/>
          <w:szCs w:val="24"/>
        </w:rPr>
      </w:pPr>
      <w:r>
        <w:rPr>
          <w:rFonts w:ascii="Ariel" w:hAnsi="Ariel" w:cs="Times New Roman"/>
          <w:szCs w:val="24"/>
        </w:rPr>
        <w:t xml:space="preserve">całkowitym ukończeniu robót instalacyjnych, tj. wodociągowych, kanalizacyjnych, centralnego ogrzewania, gazowych, elektrycznych, z wyjątkiem założenia urządzeń sanitarnych oraz armatury oświetleniowej, </w:t>
      </w:r>
    </w:p>
    <w:p w14:paraId="2A1928CE" w14:textId="77777777" w:rsidR="009B282E" w:rsidRDefault="00000000">
      <w:pPr>
        <w:numPr>
          <w:ilvl w:val="0"/>
          <w:numId w:val="66"/>
        </w:numPr>
        <w:ind w:right="4" w:hanging="360"/>
        <w:rPr>
          <w:rFonts w:ascii="Ariel" w:hAnsi="Ariel" w:cs="Times New Roman"/>
          <w:szCs w:val="24"/>
        </w:rPr>
      </w:pPr>
      <w:r>
        <w:rPr>
          <w:rFonts w:ascii="Ariel" w:hAnsi="Ariel" w:cs="Times New Roman"/>
          <w:szCs w:val="24"/>
        </w:rPr>
        <w:t xml:space="preserve">wykonaniu podłoży pod wykładziny podłogowe, </w:t>
      </w:r>
    </w:p>
    <w:p w14:paraId="223F3331" w14:textId="77777777" w:rsidR="009B282E" w:rsidRDefault="00000000">
      <w:pPr>
        <w:numPr>
          <w:ilvl w:val="0"/>
          <w:numId w:val="66"/>
        </w:numPr>
        <w:ind w:right="4" w:hanging="360"/>
        <w:rPr>
          <w:rFonts w:ascii="Ariel" w:hAnsi="Ariel" w:cs="Times New Roman"/>
          <w:szCs w:val="24"/>
        </w:rPr>
      </w:pPr>
      <w:r>
        <w:rPr>
          <w:rFonts w:ascii="Ariel" w:hAnsi="Ariel" w:cs="Times New Roman"/>
          <w:szCs w:val="24"/>
        </w:rPr>
        <w:t xml:space="preserve">ułożeniu podłóg drewnianych, tzw. białych, </w:t>
      </w:r>
    </w:p>
    <w:p w14:paraId="6D9B95CC" w14:textId="77777777" w:rsidR="009B282E" w:rsidRDefault="00000000">
      <w:pPr>
        <w:numPr>
          <w:ilvl w:val="0"/>
          <w:numId w:val="66"/>
        </w:numPr>
        <w:ind w:right="4" w:hanging="360"/>
        <w:rPr>
          <w:rFonts w:ascii="Ariel" w:hAnsi="Ariel" w:cs="Times New Roman"/>
          <w:szCs w:val="24"/>
        </w:rPr>
      </w:pPr>
      <w:r>
        <w:rPr>
          <w:rFonts w:ascii="Ariel" w:hAnsi="Ariel" w:cs="Times New Roman"/>
          <w:szCs w:val="24"/>
        </w:rPr>
        <w:t xml:space="preserve">całkowitym dopasowaniu i wyregulowaniu stolarki, lecz przed oszkleniem jeśli stolarka nie została wykończona fabrycznie. </w:t>
      </w:r>
    </w:p>
    <w:p w14:paraId="04CE9964"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04DF428F" w14:textId="77777777" w:rsidR="009B282E" w:rsidRDefault="00000000">
      <w:pPr>
        <w:spacing w:after="45"/>
        <w:ind w:left="108" w:right="0"/>
        <w:jc w:val="left"/>
        <w:rPr>
          <w:rFonts w:ascii="Ariel" w:hAnsi="Ariel" w:cs="Times New Roman"/>
          <w:i/>
          <w:iCs/>
          <w:szCs w:val="24"/>
        </w:rPr>
      </w:pPr>
      <w:r>
        <w:rPr>
          <w:rFonts w:ascii="Ariel" w:eastAsia="Arial" w:hAnsi="Ariel" w:cs="Times New Roman"/>
          <w:b/>
          <w:i/>
          <w:iCs/>
          <w:szCs w:val="24"/>
          <w:u w:val="single" w:color="000000"/>
        </w:rPr>
        <w:t>Drugie malowanie można wykonać po:</w:t>
      </w:r>
      <w:r>
        <w:rPr>
          <w:rFonts w:ascii="Ariel" w:eastAsia="Arial" w:hAnsi="Ariel" w:cs="Times New Roman"/>
          <w:b/>
          <w:i/>
          <w:iCs/>
          <w:szCs w:val="24"/>
        </w:rPr>
        <w:t xml:space="preserve"> </w:t>
      </w:r>
    </w:p>
    <w:p w14:paraId="04092864" w14:textId="77777777" w:rsidR="009B282E" w:rsidRDefault="00000000">
      <w:pPr>
        <w:numPr>
          <w:ilvl w:val="0"/>
          <w:numId w:val="67"/>
        </w:numPr>
        <w:ind w:right="4" w:hanging="360"/>
        <w:rPr>
          <w:rFonts w:ascii="Ariel" w:hAnsi="Ariel" w:cs="Times New Roman"/>
          <w:szCs w:val="24"/>
        </w:rPr>
      </w:pPr>
      <w:r>
        <w:rPr>
          <w:rFonts w:ascii="Ariel" w:hAnsi="Ariel" w:cs="Times New Roman"/>
          <w:szCs w:val="24"/>
        </w:rPr>
        <w:t xml:space="preserve">wykonaniu białego montażu </w:t>
      </w:r>
    </w:p>
    <w:p w14:paraId="6E5F3FE5" w14:textId="77777777" w:rsidR="009B282E" w:rsidRDefault="00000000">
      <w:pPr>
        <w:numPr>
          <w:ilvl w:val="0"/>
          <w:numId w:val="67"/>
        </w:numPr>
        <w:ind w:right="4" w:hanging="360"/>
        <w:rPr>
          <w:rFonts w:ascii="Ariel" w:hAnsi="Ariel" w:cs="Times New Roman"/>
          <w:szCs w:val="24"/>
        </w:rPr>
      </w:pPr>
      <w:r>
        <w:rPr>
          <w:rFonts w:ascii="Ariel" w:hAnsi="Ariel" w:cs="Times New Roman"/>
          <w:szCs w:val="24"/>
        </w:rPr>
        <w:t xml:space="preserve">ułożeniu posadzek (z wyjątkiem wykładzin dywanowych i z tworzyw sztucznych) z przybiciem listew przyściennych i cokołów, </w:t>
      </w:r>
    </w:p>
    <w:p w14:paraId="57231D8A" w14:textId="77777777" w:rsidR="009B282E" w:rsidRDefault="00000000">
      <w:pPr>
        <w:numPr>
          <w:ilvl w:val="0"/>
          <w:numId w:val="67"/>
        </w:numPr>
        <w:ind w:right="4" w:hanging="360"/>
        <w:rPr>
          <w:rFonts w:ascii="Ariel" w:hAnsi="Ariel" w:cs="Times New Roman"/>
          <w:szCs w:val="24"/>
        </w:rPr>
      </w:pPr>
      <w:r>
        <w:rPr>
          <w:rFonts w:ascii="Ariel" w:hAnsi="Ariel" w:cs="Times New Roman"/>
          <w:szCs w:val="24"/>
        </w:rPr>
        <w:t xml:space="preserve">oszkleniu okien, jeśli nie było to wykonane fabrycznie. </w:t>
      </w:r>
    </w:p>
    <w:p w14:paraId="79311FF4" w14:textId="77777777" w:rsidR="009B282E" w:rsidRDefault="00000000">
      <w:pPr>
        <w:ind w:left="98" w:right="4"/>
        <w:rPr>
          <w:rFonts w:ascii="Ariel" w:hAnsi="Ariel" w:cs="Times New Roman"/>
          <w:szCs w:val="24"/>
        </w:rPr>
      </w:pPr>
      <w:r>
        <w:rPr>
          <w:rFonts w:ascii="Ariel" w:hAnsi="Ariel" w:cs="Times New Roman"/>
          <w:szCs w:val="24"/>
        </w:rPr>
        <w:t>Prace malarskie należy prowadzić zgodnie z instrukcją producenta farb.</w:t>
      </w:r>
    </w:p>
    <w:p w14:paraId="6CA3D843" w14:textId="77777777" w:rsidR="009B282E" w:rsidRDefault="00000000">
      <w:pPr>
        <w:ind w:left="98" w:right="4"/>
        <w:rPr>
          <w:rFonts w:ascii="Ariel" w:hAnsi="Ariel" w:cs="Times New Roman"/>
          <w:szCs w:val="24"/>
        </w:rPr>
      </w:pPr>
      <w:r>
        <w:rPr>
          <w:rFonts w:ascii="Ariel" w:hAnsi="Ariel" w:cs="Times New Roman"/>
          <w:szCs w:val="24"/>
        </w:rPr>
        <w:t xml:space="preserve">Elementy, które w czasie robót malarskich mogą ulec uszkodzeniu lub zabrudzeniu, należy zabezpieczyć i osłonić. </w:t>
      </w:r>
    </w:p>
    <w:p w14:paraId="64AC6FA9" w14:textId="77777777" w:rsidR="009B282E" w:rsidRDefault="00000000">
      <w:pPr>
        <w:ind w:left="98" w:right="4"/>
        <w:rPr>
          <w:rFonts w:ascii="Ariel" w:hAnsi="Ariel" w:cs="Times New Roman"/>
          <w:szCs w:val="24"/>
        </w:rPr>
      </w:pPr>
      <w:r>
        <w:rPr>
          <w:rFonts w:ascii="Ariel" w:hAnsi="Ariel" w:cs="Times New Roman"/>
          <w:szCs w:val="24"/>
        </w:rPr>
        <w:t xml:space="preserve">Farby można nakładać pędzlem, wałkiem lub natryskiem pneumatycznym. Wykonywać malowanie dwuwarstwowo zgodnie z zaleceniami producenta (patrz karty techniczne). </w:t>
      </w:r>
    </w:p>
    <w:p w14:paraId="464480D5"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4D0F4E6F" w14:textId="77777777" w:rsidR="009B282E" w:rsidRDefault="00000000">
      <w:pPr>
        <w:rPr>
          <w:rFonts w:ascii="Ariel" w:hAnsi="Ariel" w:cs="Times New Roman"/>
          <w:b/>
          <w:bCs/>
          <w:i/>
          <w:iCs/>
          <w:u w:val="single"/>
        </w:rPr>
      </w:pPr>
      <w:r>
        <w:rPr>
          <w:rFonts w:ascii="Ariel" w:hAnsi="Ariel" w:cs="Times New Roman"/>
          <w:b/>
          <w:bCs/>
          <w:i/>
          <w:iCs/>
          <w:u w:val="single"/>
        </w:rPr>
        <w:t xml:space="preserve">Podstawowe techniki malarskie </w:t>
      </w:r>
    </w:p>
    <w:p w14:paraId="5F40D71B" w14:textId="77777777" w:rsidR="009B282E" w:rsidRDefault="00000000">
      <w:pPr>
        <w:rPr>
          <w:rFonts w:ascii="Ariel" w:hAnsi="Ariel" w:cs="Times New Roman"/>
          <w:i/>
          <w:iCs/>
          <w:u w:val="single"/>
        </w:rPr>
      </w:pPr>
      <w:r>
        <w:rPr>
          <w:rFonts w:ascii="Ariel" w:hAnsi="Ariel" w:cs="Times New Roman"/>
          <w:i/>
          <w:iCs/>
          <w:u w:val="single"/>
        </w:rPr>
        <w:t xml:space="preserve">Nakładanie pędzlem </w:t>
      </w:r>
    </w:p>
    <w:p w14:paraId="55891E65" w14:textId="77777777" w:rsidR="009B282E" w:rsidRDefault="00000000">
      <w:pPr>
        <w:numPr>
          <w:ilvl w:val="0"/>
          <w:numId w:val="68"/>
        </w:numPr>
        <w:spacing w:after="53"/>
        <w:ind w:right="4" w:hanging="360"/>
        <w:rPr>
          <w:rFonts w:ascii="Ariel" w:hAnsi="Ariel" w:cs="Times New Roman"/>
          <w:szCs w:val="24"/>
        </w:rPr>
      </w:pPr>
      <w:r>
        <w:rPr>
          <w:rFonts w:ascii="Ariel" w:hAnsi="Ariel" w:cs="Times New Roman"/>
          <w:szCs w:val="24"/>
        </w:rPr>
        <w:t xml:space="preserve">Na podłożach mineralnych stosuje się tylko do malowania małych powierzchni (np. narożników) ze względu na niską wydajność; </w:t>
      </w:r>
    </w:p>
    <w:p w14:paraId="085FDEA3" w14:textId="77777777" w:rsidR="009B282E" w:rsidRDefault="00000000">
      <w:pPr>
        <w:numPr>
          <w:ilvl w:val="0"/>
          <w:numId w:val="68"/>
        </w:numPr>
        <w:spacing w:after="51"/>
        <w:ind w:right="4" w:hanging="360"/>
        <w:rPr>
          <w:rFonts w:ascii="Ariel" w:hAnsi="Ariel" w:cs="Times New Roman"/>
          <w:szCs w:val="24"/>
        </w:rPr>
      </w:pPr>
      <w:r>
        <w:rPr>
          <w:rFonts w:ascii="Ariel" w:hAnsi="Ariel" w:cs="Times New Roman"/>
          <w:szCs w:val="24"/>
        </w:rPr>
        <w:t xml:space="preserve">Nakładanie farb o wysokiej lepkości (np. tiksotropowych) pędzlem może powodować powstawanie charakterystycznych smug, które nie zanikają po wyschnięciu; </w:t>
      </w:r>
    </w:p>
    <w:p w14:paraId="60ECD3CD" w14:textId="77777777" w:rsidR="009B282E" w:rsidRDefault="00000000">
      <w:pPr>
        <w:numPr>
          <w:ilvl w:val="0"/>
          <w:numId w:val="68"/>
        </w:numPr>
        <w:ind w:right="4" w:hanging="360"/>
        <w:rPr>
          <w:rFonts w:ascii="Ariel" w:hAnsi="Ariel" w:cs="Times New Roman"/>
          <w:szCs w:val="24"/>
        </w:rPr>
      </w:pPr>
      <w:r>
        <w:rPr>
          <w:rFonts w:ascii="Ariel" w:hAnsi="Ariel" w:cs="Times New Roman"/>
          <w:szCs w:val="24"/>
        </w:rPr>
        <w:t xml:space="preserve">Nakładanie pędzlem jest użyteczne przy gruntowaniu, gdyż umożliwia dokładne wcieranie gruntu w podłoże. </w:t>
      </w:r>
    </w:p>
    <w:p w14:paraId="78864F56"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lastRenderedPageBreak/>
        <w:t xml:space="preserve"> </w:t>
      </w:r>
    </w:p>
    <w:p w14:paraId="539E9DB6" w14:textId="77777777" w:rsidR="009B282E" w:rsidRDefault="00000000">
      <w:pPr>
        <w:rPr>
          <w:rFonts w:ascii="Ariel" w:hAnsi="Ariel" w:cs="Times New Roman"/>
          <w:i/>
          <w:iCs/>
          <w:u w:val="single"/>
        </w:rPr>
      </w:pPr>
      <w:r>
        <w:rPr>
          <w:rFonts w:ascii="Ariel" w:hAnsi="Ariel" w:cs="Times New Roman"/>
          <w:i/>
          <w:iCs/>
          <w:u w:val="single"/>
        </w:rPr>
        <w:t xml:space="preserve">Nakładanie wałkiem </w:t>
      </w:r>
    </w:p>
    <w:p w14:paraId="0715388C" w14:textId="77777777" w:rsidR="009B282E" w:rsidRDefault="00000000">
      <w:pPr>
        <w:numPr>
          <w:ilvl w:val="0"/>
          <w:numId w:val="69"/>
        </w:numPr>
        <w:spacing w:after="44"/>
        <w:ind w:right="4" w:hanging="360"/>
        <w:rPr>
          <w:rFonts w:ascii="Ariel" w:hAnsi="Ariel" w:cs="Times New Roman"/>
          <w:szCs w:val="24"/>
        </w:rPr>
      </w:pPr>
      <w:r>
        <w:rPr>
          <w:rFonts w:ascii="Ariel" w:hAnsi="Ariel" w:cs="Times New Roman"/>
          <w:szCs w:val="24"/>
        </w:rPr>
        <w:t xml:space="preserve">Metoda najbardziej popularna przy nakładaniu farb na podłoża mineralne, ze względu na prostotę i dużą wydajność; </w:t>
      </w:r>
    </w:p>
    <w:p w14:paraId="5426F5C6" w14:textId="77777777" w:rsidR="009B282E" w:rsidRDefault="00000000">
      <w:pPr>
        <w:numPr>
          <w:ilvl w:val="0"/>
          <w:numId w:val="69"/>
        </w:numPr>
        <w:ind w:right="4" w:hanging="360"/>
        <w:rPr>
          <w:rFonts w:ascii="Ariel" w:hAnsi="Ariel" w:cs="Times New Roman"/>
          <w:szCs w:val="24"/>
        </w:rPr>
      </w:pPr>
      <w:r>
        <w:rPr>
          <w:rFonts w:ascii="Ariel" w:hAnsi="Ariel" w:cs="Times New Roman"/>
          <w:szCs w:val="24"/>
        </w:rPr>
        <w:t xml:space="preserve">Należy pamiętać o nakładaniu w kierunkach krzyżujących się, aby pokryć wszystkie nierówności podłoża. </w:t>
      </w:r>
    </w:p>
    <w:p w14:paraId="75AF9F7E"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6D869A8F" w14:textId="77777777" w:rsidR="009B282E" w:rsidRDefault="00000000">
      <w:pPr>
        <w:rPr>
          <w:rFonts w:ascii="Ariel" w:hAnsi="Ariel" w:cs="Times New Roman"/>
          <w:i/>
          <w:iCs/>
          <w:u w:val="single"/>
        </w:rPr>
      </w:pPr>
      <w:r>
        <w:rPr>
          <w:rFonts w:ascii="Ariel" w:hAnsi="Ariel" w:cs="Times New Roman"/>
          <w:i/>
          <w:iCs/>
          <w:u w:val="single"/>
        </w:rPr>
        <w:t xml:space="preserve">Natrysk powietrzny </w:t>
      </w:r>
    </w:p>
    <w:p w14:paraId="5FE44E78" w14:textId="77777777" w:rsidR="009B282E" w:rsidRDefault="00000000">
      <w:pPr>
        <w:numPr>
          <w:ilvl w:val="0"/>
          <w:numId w:val="70"/>
        </w:numPr>
        <w:ind w:right="4" w:hanging="360"/>
        <w:rPr>
          <w:rFonts w:ascii="Ariel" w:hAnsi="Ariel" w:cs="Times New Roman"/>
          <w:szCs w:val="24"/>
        </w:rPr>
      </w:pPr>
      <w:r>
        <w:rPr>
          <w:rFonts w:ascii="Ariel" w:hAnsi="Ariel" w:cs="Times New Roman"/>
          <w:szCs w:val="24"/>
        </w:rPr>
        <w:t xml:space="preserve">Metoda o dużej wydajności, ale wymagająca bardziej skomplikowanego sprzętu; </w:t>
      </w:r>
    </w:p>
    <w:p w14:paraId="54A3286F" w14:textId="77777777" w:rsidR="009B282E" w:rsidRDefault="00000000">
      <w:pPr>
        <w:numPr>
          <w:ilvl w:val="0"/>
          <w:numId w:val="70"/>
        </w:numPr>
        <w:ind w:right="4" w:hanging="360"/>
        <w:rPr>
          <w:rFonts w:ascii="Ariel" w:hAnsi="Ariel" w:cs="Times New Roman"/>
          <w:szCs w:val="24"/>
        </w:rPr>
      </w:pPr>
      <w:r>
        <w:rPr>
          <w:rFonts w:ascii="Ariel" w:hAnsi="Ariel" w:cs="Times New Roman"/>
          <w:szCs w:val="24"/>
        </w:rPr>
        <w:t xml:space="preserve">Należy pamiętać o przecedzeniu farby przed użyciem, aby usunąć ewentualne zanieczyszczenia mogące zatkać dyszę pistoletu. </w:t>
      </w:r>
    </w:p>
    <w:p w14:paraId="1253182C" w14:textId="77777777" w:rsidR="009B282E" w:rsidRDefault="00000000">
      <w:pPr>
        <w:spacing w:after="2"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18D30E67" w14:textId="77777777" w:rsidR="009B282E" w:rsidRDefault="00000000">
      <w:pPr>
        <w:pStyle w:val="Nagwek2"/>
        <w:numPr>
          <w:ilvl w:val="2"/>
          <w:numId w:val="9"/>
        </w:numPr>
      </w:pPr>
      <w:bookmarkStart w:id="210" w:name="_Toc44403"/>
      <w:r>
        <w:t>Roboty przygotowawcze i okładzinowe</w:t>
      </w:r>
      <w:r>
        <w:rPr>
          <w:u w:val="none"/>
        </w:rPr>
        <w:t xml:space="preserve"> </w:t>
      </w:r>
      <w:bookmarkEnd w:id="210"/>
    </w:p>
    <w:p w14:paraId="73DC44A8" w14:textId="77777777" w:rsidR="009B282E" w:rsidRDefault="00000000">
      <w:pPr>
        <w:rPr>
          <w:rFonts w:ascii="Ariel" w:hAnsi="Ariel" w:cs="Times New Roman"/>
          <w:b/>
          <w:bCs/>
          <w:i/>
          <w:iCs/>
          <w:u w:val="single"/>
        </w:rPr>
      </w:pPr>
      <w:r>
        <w:rPr>
          <w:rFonts w:ascii="Ariel" w:hAnsi="Ariel" w:cs="Times New Roman"/>
          <w:b/>
          <w:bCs/>
          <w:i/>
          <w:iCs/>
          <w:u w:val="single"/>
        </w:rPr>
        <w:t xml:space="preserve">Ogólne zasady wykonywania wykładzin </w:t>
      </w:r>
    </w:p>
    <w:p w14:paraId="6442C68F" w14:textId="77777777" w:rsidR="009B282E" w:rsidRDefault="00000000">
      <w:pPr>
        <w:spacing w:after="54"/>
        <w:ind w:left="98" w:right="4"/>
        <w:rPr>
          <w:rFonts w:ascii="Ariel" w:hAnsi="Ariel" w:cs="Times New Roman"/>
          <w:szCs w:val="24"/>
        </w:rPr>
      </w:pPr>
      <w:r>
        <w:rPr>
          <w:rFonts w:ascii="Ariel" w:hAnsi="Ariel" w:cs="Times New Roman"/>
          <w:szCs w:val="24"/>
        </w:rPr>
        <w:t xml:space="preserve">W pomieszczeniach mokrych okładzinę należy mocować do dostatecznie wytrzymałego podłoża: </w:t>
      </w:r>
    </w:p>
    <w:p w14:paraId="70C83A95" w14:textId="77777777" w:rsidR="009B282E" w:rsidRDefault="00000000">
      <w:pPr>
        <w:numPr>
          <w:ilvl w:val="0"/>
          <w:numId w:val="71"/>
        </w:numPr>
        <w:spacing w:after="53"/>
        <w:ind w:right="4"/>
        <w:rPr>
          <w:rFonts w:ascii="Ariel" w:hAnsi="Ariel" w:cs="Times New Roman"/>
          <w:szCs w:val="24"/>
        </w:rPr>
      </w:pPr>
      <w:r>
        <w:rPr>
          <w:rFonts w:ascii="Ariel" w:hAnsi="Ariel" w:cs="Times New Roman"/>
          <w:szCs w:val="24"/>
        </w:rPr>
        <w:t xml:space="preserve">do osadzania wykładzin na ścianach murowanych można przystąpić po zakończeniu osiadania murów budynku. </w:t>
      </w:r>
    </w:p>
    <w:p w14:paraId="4C7C4FC7" w14:textId="77777777" w:rsidR="009B282E" w:rsidRDefault="00000000">
      <w:pPr>
        <w:numPr>
          <w:ilvl w:val="0"/>
          <w:numId w:val="71"/>
        </w:numPr>
        <w:spacing w:after="53"/>
        <w:ind w:right="4"/>
        <w:rPr>
          <w:rFonts w:ascii="Ariel" w:hAnsi="Ariel" w:cs="Times New Roman"/>
          <w:szCs w:val="24"/>
        </w:rPr>
      </w:pPr>
      <w:r>
        <w:rPr>
          <w:rFonts w:ascii="Ariel" w:hAnsi="Ariel" w:cs="Times New Roman"/>
          <w:szCs w:val="24"/>
        </w:rPr>
        <w:t xml:space="preserve">bezpośrednio przed rozpoczęciem wykonywania robót należy oczyścić z grudek zaprawy i brudu szczotkami drucianymi oraz zmyć z kurzu. </w:t>
      </w:r>
    </w:p>
    <w:p w14:paraId="580D63A0" w14:textId="77777777" w:rsidR="009B282E" w:rsidRDefault="00000000">
      <w:pPr>
        <w:numPr>
          <w:ilvl w:val="0"/>
          <w:numId w:val="71"/>
        </w:numPr>
        <w:ind w:right="4"/>
        <w:rPr>
          <w:rFonts w:ascii="Ariel" w:hAnsi="Ariel" w:cs="Times New Roman"/>
          <w:szCs w:val="24"/>
        </w:rPr>
      </w:pPr>
      <w:r>
        <w:rPr>
          <w:rFonts w:ascii="Ariel" w:hAnsi="Ariel" w:cs="Times New Roman"/>
          <w:szCs w:val="24"/>
        </w:rPr>
        <w:t xml:space="preserve">powierzchnie podłoży pod wykładziny powinny być równe i tworzyć pionowe płaszczyzny. </w:t>
      </w:r>
    </w:p>
    <w:p w14:paraId="14B3E544" w14:textId="77777777" w:rsidR="009B282E" w:rsidRDefault="00000000">
      <w:pPr>
        <w:pStyle w:val="Akapitzlist"/>
        <w:numPr>
          <w:ilvl w:val="0"/>
          <w:numId w:val="71"/>
        </w:numPr>
        <w:spacing w:after="56"/>
        <w:ind w:right="4"/>
        <w:rPr>
          <w:rFonts w:ascii="Ariel" w:hAnsi="Ariel" w:cs="Times New Roman"/>
          <w:szCs w:val="24"/>
        </w:rPr>
      </w:pPr>
      <w:r>
        <w:rPr>
          <w:rFonts w:ascii="Ariel" w:hAnsi="Ariel" w:cs="Times New Roman"/>
          <w:szCs w:val="24"/>
        </w:rPr>
        <w:t xml:space="preserve">Ewentualne uszkodzenia powierzchni powinny być wyreperowane przy użyciu odpowiedniej dla danego podłoża zaprawy na kilka dni przed przyklejeniem wykładziny. </w:t>
      </w:r>
    </w:p>
    <w:p w14:paraId="546F2A02" w14:textId="77777777" w:rsidR="009B282E" w:rsidRDefault="00000000">
      <w:pPr>
        <w:numPr>
          <w:ilvl w:val="0"/>
          <w:numId w:val="71"/>
        </w:numPr>
        <w:ind w:right="4"/>
        <w:rPr>
          <w:rFonts w:ascii="Ariel" w:hAnsi="Ariel" w:cs="Times New Roman"/>
          <w:szCs w:val="24"/>
        </w:rPr>
      </w:pPr>
      <w:r>
        <w:rPr>
          <w:rFonts w:ascii="Ariel" w:hAnsi="Ariel" w:cs="Times New Roman"/>
          <w:szCs w:val="24"/>
        </w:rPr>
        <w:t xml:space="preserve">przed przystąpieniem do okładzinowania powierzchni ścian i posadzek należy także sprawdzić jakość podłoża pod względem wytrzymałościowym. Należy sprawdzić usytuowanie i poziomy osadzenia </w:t>
      </w:r>
    </w:p>
    <w:p w14:paraId="47AB736E" w14:textId="77777777" w:rsidR="009B282E" w:rsidRDefault="009B282E">
      <w:pPr>
        <w:spacing w:after="0" w:line="259" w:lineRule="auto"/>
        <w:ind w:left="0" w:right="0" w:firstLine="0"/>
        <w:jc w:val="left"/>
        <w:rPr>
          <w:rFonts w:ascii="Ariel" w:hAnsi="Ariel" w:cs="Times New Roman"/>
          <w:szCs w:val="24"/>
        </w:rPr>
      </w:pPr>
    </w:p>
    <w:p w14:paraId="17782199" w14:textId="77777777" w:rsidR="009B282E" w:rsidRDefault="00000000">
      <w:pPr>
        <w:pStyle w:val="Nagwek1"/>
        <w:numPr>
          <w:ilvl w:val="1"/>
          <w:numId w:val="9"/>
        </w:numPr>
      </w:pPr>
      <w:bookmarkStart w:id="211" w:name="_Toc155954739"/>
      <w:bookmarkStart w:id="212" w:name="_Toc44405"/>
      <w:r>
        <w:t>KONTROLA JAKOŚCI ROBÓT</w:t>
      </w:r>
      <w:bookmarkEnd w:id="211"/>
      <w:r>
        <w:t xml:space="preserve"> </w:t>
      </w:r>
      <w:bookmarkEnd w:id="212"/>
    </w:p>
    <w:p w14:paraId="76ADADDD" w14:textId="77777777" w:rsidR="009B282E" w:rsidRDefault="00000000">
      <w:pPr>
        <w:pStyle w:val="Nagwek2"/>
        <w:numPr>
          <w:ilvl w:val="2"/>
          <w:numId w:val="9"/>
        </w:numPr>
      </w:pPr>
      <w:bookmarkStart w:id="213" w:name="_Toc44406"/>
      <w:r>
        <w:t>Wymagania ogólne</w:t>
      </w:r>
      <w:r>
        <w:rPr>
          <w:u w:val="none"/>
        </w:rPr>
        <w:t xml:space="preserve"> </w:t>
      </w:r>
      <w:bookmarkEnd w:id="213"/>
    </w:p>
    <w:p w14:paraId="7FF3FBD4" w14:textId="77777777" w:rsidR="009B282E" w:rsidRDefault="00000000">
      <w:pPr>
        <w:ind w:left="98" w:right="4"/>
        <w:rPr>
          <w:rFonts w:ascii="Ariel" w:hAnsi="Ariel" w:cs="Times New Roman"/>
          <w:szCs w:val="24"/>
        </w:rPr>
      </w:pPr>
      <w:r>
        <w:rPr>
          <w:rFonts w:ascii="Ariel" w:hAnsi="Ariel" w:cs="Times New Roman"/>
          <w:szCs w:val="24"/>
        </w:rPr>
        <w:t xml:space="preserve">Ogólne wymagania dotyczące kontroli jakości robót podano w „Wymaganiach ogólnych” pkt 5 specyfikacji technicznej. </w:t>
      </w:r>
    </w:p>
    <w:p w14:paraId="4E1100A8" w14:textId="77777777" w:rsidR="009B282E" w:rsidRDefault="00000000">
      <w:pPr>
        <w:spacing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7D53049E" w14:textId="77777777" w:rsidR="009B282E" w:rsidRDefault="00000000">
      <w:pPr>
        <w:pStyle w:val="Nagwek2"/>
        <w:numPr>
          <w:ilvl w:val="2"/>
          <w:numId w:val="9"/>
        </w:numPr>
      </w:pPr>
      <w:bookmarkStart w:id="214" w:name="_Toc44407"/>
      <w:r>
        <w:t>Badania przed przystąpieniem do robót tynkarskich</w:t>
      </w:r>
      <w:r>
        <w:rPr>
          <w:u w:val="none"/>
        </w:rPr>
        <w:t xml:space="preserve"> </w:t>
      </w:r>
      <w:bookmarkEnd w:id="214"/>
    </w:p>
    <w:p w14:paraId="74E52E8F" w14:textId="77777777" w:rsidR="009B282E" w:rsidRDefault="00000000">
      <w:pPr>
        <w:ind w:left="98" w:right="4"/>
        <w:rPr>
          <w:rFonts w:ascii="Ariel" w:hAnsi="Ariel" w:cs="Times New Roman"/>
          <w:szCs w:val="24"/>
        </w:rPr>
      </w:pPr>
      <w:r>
        <w:rPr>
          <w:rFonts w:ascii="Ariel" w:hAnsi="Ariel" w:cs="Times New Roman"/>
          <w:szCs w:val="24"/>
        </w:rPr>
        <w:t xml:space="preserve">Przed przystąpieniem do robót Wykonawca powinien wykonać badania wszystkich materiałów przeznaczonych do robót tynkarskich i przedstawić wyniki tych badań Inspektorowi nadzoru do akceptacji. </w:t>
      </w:r>
    </w:p>
    <w:p w14:paraId="17382C3F" w14:textId="77777777" w:rsidR="009B282E" w:rsidRDefault="009B282E">
      <w:pPr>
        <w:ind w:left="98" w:right="4"/>
        <w:rPr>
          <w:rFonts w:ascii="Ariel" w:hAnsi="Ariel" w:cs="Times New Roman"/>
          <w:szCs w:val="24"/>
          <w:highlight w:val="yellow"/>
        </w:rPr>
      </w:pPr>
    </w:p>
    <w:p w14:paraId="61062FF2" w14:textId="77777777" w:rsidR="009B282E" w:rsidRDefault="00000000">
      <w:pPr>
        <w:pStyle w:val="Nagwek2"/>
        <w:numPr>
          <w:ilvl w:val="2"/>
          <w:numId w:val="9"/>
        </w:numPr>
      </w:pPr>
      <w:bookmarkStart w:id="215" w:name="_Toc44408"/>
      <w:r>
        <w:t>Badania w czasie robót</w:t>
      </w:r>
      <w:r>
        <w:rPr>
          <w:u w:val="none"/>
        </w:rPr>
        <w:t xml:space="preserve"> </w:t>
      </w:r>
      <w:bookmarkEnd w:id="215"/>
    </w:p>
    <w:p w14:paraId="456A468F" w14:textId="77777777" w:rsidR="009B282E" w:rsidRDefault="00000000">
      <w:pPr>
        <w:ind w:left="98" w:right="4"/>
        <w:rPr>
          <w:rFonts w:ascii="Ariel" w:hAnsi="Ariel" w:cs="Times New Roman"/>
          <w:szCs w:val="24"/>
        </w:rPr>
      </w:pPr>
      <w:r>
        <w:rPr>
          <w:rFonts w:ascii="Ariel" w:hAnsi="Ariel" w:cs="Times New Roman"/>
          <w:szCs w:val="24"/>
        </w:rPr>
        <w:t xml:space="preserve">Częstotliwość oraz zakres badań zaprawy wytwarzanej na placu budowy, a w szczególności jej marki i konsystencji, powinny wynikać z normy PN-90/B-14501”Zaprawy budowlane zwykłe”. </w:t>
      </w:r>
    </w:p>
    <w:p w14:paraId="1921A827" w14:textId="77777777" w:rsidR="009B282E" w:rsidRDefault="00000000">
      <w:pPr>
        <w:ind w:left="98" w:right="4"/>
        <w:rPr>
          <w:rFonts w:ascii="Ariel" w:hAnsi="Ariel" w:cs="Times New Roman"/>
          <w:szCs w:val="24"/>
        </w:rPr>
      </w:pPr>
      <w:r>
        <w:rPr>
          <w:rFonts w:ascii="Ariel" w:hAnsi="Ariel" w:cs="Times New Roman"/>
          <w:szCs w:val="24"/>
        </w:rPr>
        <w:t xml:space="preserve">Wyniki badań materiałów i zaprawy powinny być wpisywane do dziennika budowy i akceptowane przez Inspektora budowy. </w:t>
      </w:r>
    </w:p>
    <w:p w14:paraId="3B3CAF98"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highlight w:val="yellow"/>
        </w:rPr>
        <w:t xml:space="preserve"> </w:t>
      </w:r>
    </w:p>
    <w:p w14:paraId="22292260" w14:textId="77777777" w:rsidR="009B282E" w:rsidRDefault="00000000">
      <w:pPr>
        <w:pStyle w:val="Nagwek2"/>
        <w:numPr>
          <w:ilvl w:val="2"/>
          <w:numId w:val="9"/>
        </w:numPr>
      </w:pPr>
      <w:bookmarkStart w:id="216" w:name="_Toc44409"/>
      <w:r>
        <w:t>Badania w czasie wykonywania robót</w:t>
      </w:r>
      <w:r>
        <w:rPr>
          <w:u w:val="none"/>
        </w:rPr>
        <w:t xml:space="preserve"> </w:t>
      </w:r>
      <w:bookmarkEnd w:id="216"/>
    </w:p>
    <w:p w14:paraId="1F1893A5" w14:textId="77777777" w:rsidR="009B282E" w:rsidRDefault="00000000">
      <w:pPr>
        <w:spacing w:after="46"/>
        <w:ind w:left="98" w:right="4"/>
        <w:rPr>
          <w:rFonts w:ascii="Ariel" w:hAnsi="Ariel" w:cs="Times New Roman"/>
          <w:szCs w:val="24"/>
        </w:rPr>
      </w:pPr>
      <w:r>
        <w:rPr>
          <w:rFonts w:ascii="Ariel" w:hAnsi="Ariel" w:cs="Times New Roman"/>
          <w:szCs w:val="24"/>
        </w:rPr>
        <w:t xml:space="preserve">Badania tynków powinny być przeprowadzane w sposób umożliwiający ocenę wszystkich wymagań a w szczególności: </w:t>
      </w:r>
    </w:p>
    <w:p w14:paraId="0CE4E175"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lastRenderedPageBreak/>
        <w:t xml:space="preserve">zgodności z dokumentacją projektową i zmianami w dokumentacji powykonawczej, </w:t>
      </w:r>
    </w:p>
    <w:p w14:paraId="43AA080A"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jakości zastosowanych materiałów i wyrobów, </w:t>
      </w:r>
    </w:p>
    <w:p w14:paraId="6D034CDC"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prawidłowości przygotowania podłoży, </w:t>
      </w:r>
    </w:p>
    <w:p w14:paraId="32A87CF9"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przyczepności tynków do podłoża, </w:t>
      </w:r>
    </w:p>
    <w:p w14:paraId="04CF296A"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grubości tynków, </w:t>
      </w:r>
    </w:p>
    <w:p w14:paraId="1A746987"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wyglądu powierzchni tynków, </w:t>
      </w:r>
    </w:p>
    <w:p w14:paraId="7F012559"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prawidłowości wykonania powierzchni i krawędzi tynków. </w:t>
      </w:r>
    </w:p>
    <w:p w14:paraId="6A02C835" w14:textId="77777777" w:rsidR="009B282E" w:rsidRDefault="00000000">
      <w:pPr>
        <w:numPr>
          <w:ilvl w:val="0"/>
          <w:numId w:val="72"/>
        </w:numPr>
        <w:ind w:right="4" w:hanging="360"/>
        <w:rPr>
          <w:rFonts w:ascii="Ariel" w:hAnsi="Ariel" w:cs="Times New Roman"/>
          <w:szCs w:val="24"/>
        </w:rPr>
      </w:pPr>
      <w:r>
        <w:rPr>
          <w:rFonts w:ascii="Ariel" w:hAnsi="Ariel" w:cs="Times New Roman"/>
          <w:szCs w:val="24"/>
        </w:rPr>
        <w:t xml:space="preserve">wykończenie tynków na narożach, stykach i szczelinach dylatacyjnych </w:t>
      </w:r>
    </w:p>
    <w:p w14:paraId="07C78348"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0C041576" w14:textId="77777777" w:rsidR="009B282E" w:rsidRDefault="00000000">
      <w:pPr>
        <w:pStyle w:val="Nagwek1"/>
        <w:numPr>
          <w:ilvl w:val="1"/>
          <w:numId w:val="9"/>
        </w:numPr>
      </w:pPr>
      <w:bookmarkStart w:id="217" w:name="_Toc155954740"/>
      <w:bookmarkStart w:id="218" w:name="_Toc44410"/>
      <w:r>
        <w:t>OBMIAR ROBÓT</w:t>
      </w:r>
      <w:bookmarkEnd w:id="217"/>
      <w:r>
        <w:t xml:space="preserve"> </w:t>
      </w:r>
      <w:bookmarkEnd w:id="218"/>
    </w:p>
    <w:p w14:paraId="13B7FB1B" w14:textId="77777777" w:rsidR="009B282E" w:rsidRDefault="00000000">
      <w:pPr>
        <w:ind w:left="98" w:right="4"/>
        <w:rPr>
          <w:rFonts w:ascii="Ariel" w:hAnsi="Ariel" w:cs="Times New Roman"/>
          <w:szCs w:val="24"/>
        </w:rPr>
      </w:pPr>
      <w:r>
        <w:rPr>
          <w:rFonts w:ascii="Ariel" w:hAnsi="Ariel" w:cs="Times New Roman"/>
          <w:szCs w:val="24"/>
        </w:rPr>
        <w:t xml:space="preserve">Ogólne zasady obmiaru robót podano w „Wymaganiach ogólnych” pkt 6. </w:t>
      </w:r>
    </w:p>
    <w:p w14:paraId="1428E6DF" w14:textId="77777777" w:rsidR="009B282E" w:rsidRDefault="00000000">
      <w:pPr>
        <w:ind w:left="98" w:right="4"/>
        <w:rPr>
          <w:rFonts w:ascii="Ariel" w:hAnsi="Ariel" w:cs="Times New Roman"/>
          <w:szCs w:val="24"/>
        </w:rPr>
      </w:pPr>
      <w:r>
        <w:rPr>
          <w:rFonts w:ascii="Ariel" w:hAnsi="Ariel" w:cs="Times New Roman"/>
          <w:szCs w:val="24"/>
          <w:u w:val="single" w:color="000000"/>
        </w:rPr>
        <w:t>Jednostką obmiarową</w:t>
      </w:r>
      <w:r>
        <w:rPr>
          <w:rFonts w:ascii="Ariel" w:hAnsi="Ariel" w:cs="Times New Roman"/>
          <w:szCs w:val="24"/>
        </w:rPr>
        <w:t xml:space="preserve"> tynków jest metr kwadratowy [m</w:t>
      </w:r>
      <w:r>
        <w:rPr>
          <w:rFonts w:ascii="Ariel" w:hAnsi="Ariel" w:cs="Times New Roman"/>
          <w:szCs w:val="24"/>
          <w:vertAlign w:val="superscript"/>
        </w:rPr>
        <w:t>2</w:t>
      </w:r>
      <w:r>
        <w:rPr>
          <w:rFonts w:ascii="Ariel" w:hAnsi="Ariel" w:cs="Times New Roman"/>
          <w:szCs w:val="24"/>
        </w:rPr>
        <w:t xml:space="preserve">]. </w:t>
      </w:r>
    </w:p>
    <w:p w14:paraId="002DA500" w14:textId="77777777" w:rsidR="009B282E" w:rsidRDefault="00000000">
      <w:pPr>
        <w:ind w:left="98" w:right="4"/>
        <w:rPr>
          <w:rFonts w:ascii="Ariel" w:hAnsi="Ariel" w:cs="Times New Roman"/>
          <w:szCs w:val="24"/>
        </w:rPr>
      </w:pPr>
      <w:r>
        <w:rPr>
          <w:rFonts w:ascii="Ariel" w:hAnsi="Ariel" w:cs="Times New Roman"/>
          <w:szCs w:val="24"/>
        </w:rPr>
        <w:t xml:space="preserve">Powierzchnię tynków oblicza się jako iloczyn długości ścian w stanie surowym i wysokości mierzonej od podłoża lub warstwy wyrównawczej do spodu stropu. </w:t>
      </w:r>
    </w:p>
    <w:p w14:paraId="721F9603" w14:textId="77777777" w:rsidR="009B282E" w:rsidRDefault="00000000">
      <w:pPr>
        <w:ind w:left="98" w:right="4"/>
        <w:rPr>
          <w:rFonts w:ascii="Ariel" w:hAnsi="Ariel" w:cs="Times New Roman"/>
          <w:szCs w:val="24"/>
        </w:rPr>
      </w:pPr>
      <w:r>
        <w:rPr>
          <w:rFonts w:ascii="Ariel" w:hAnsi="Ariel" w:cs="Times New Roman"/>
          <w:szCs w:val="24"/>
        </w:rPr>
        <w:t xml:space="preserve">Powierzchnię pilastrów i słupów oblicza się w rozwinięciu tych elementów w stanie surowym. </w:t>
      </w:r>
    </w:p>
    <w:p w14:paraId="40CAE6F4" w14:textId="77777777" w:rsidR="009B282E" w:rsidRDefault="00000000">
      <w:pPr>
        <w:ind w:left="98" w:right="4"/>
        <w:rPr>
          <w:rFonts w:ascii="Ariel" w:hAnsi="Ariel" w:cs="Times New Roman"/>
          <w:szCs w:val="24"/>
        </w:rPr>
      </w:pPr>
      <w:r>
        <w:rPr>
          <w:rFonts w:ascii="Ariel" w:hAnsi="Ariel" w:cs="Times New Roman"/>
          <w:szCs w:val="24"/>
        </w:rPr>
        <w:t xml:space="preserve">Powierzchnię tynków stropów płaskich oblicza się w metrach kwadratowych ich rzutu w świetle ścian surowych na płaszczyznę poziomą. </w:t>
      </w:r>
    </w:p>
    <w:p w14:paraId="430AFC3A" w14:textId="77777777" w:rsidR="009B282E" w:rsidRDefault="00000000">
      <w:pPr>
        <w:spacing w:after="32"/>
        <w:ind w:left="98" w:right="4"/>
        <w:rPr>
          <w:rFonts w:ascii="Ariel" w:hAnsi="Ariel" w:cs="Times New Roman"/>
          <w:szCs w:val="24"/>
        </w:rPr>
      </w:pPr>
      <w:r>
        <w:rPr>
          <w:rFonts w:ascii="Ariel" w:hAnsi="Ariel" w:cs="Times New Roman"/>
          <w:szCs w:val="24"/>
        </w:rPr>
        <w:t>Z powierzchni tynków nie potrąca się powierzchni nieotynkowanych, ciągnionych, obróbek kamiennych, kratek, drzwiczek i innych elementów o powierzchni mniejszej niż 1 m</w:t>
      </w:r>
      <w:r>
        <w:rPr>
          <w:rFonts w:ascii="Ariel" w:hAnsi="Ariel" w:cs="Times New Roman"/>
          <w:szCs w:val="24"/>
          <w:vertAlign w:val="superscript"/>
        </w:rPr>
        <w:t xml:space="preserve">2 </w:t>
      </w:r>
      <w:r>
        <w:rPr>
          <w:rFonts w:ascii="Ariel" w:hAnsi="Ariel" w:cs="Times New Roman"/>
          <w:szCs w:val="24"/>
        </w:rPr>
        <w:t>i powierzchni otworów do 3 m</w:t>
      </w:r>
      <w:r>
        <w:rPr>
          <w:rFonts w:ascii="Ariel" w:hAnsi="Ariel" w:cs="Times New Roman"/>
          <w:szCs w:val="24"/>
          <w:vertAlign w:val="superscript"/>
        </w:rPr>
        <w:t>2</w:t>
      </w:r>
      <w:r>
        <w:rPr>
          <w:rFonts w:ascii="Ariel" w:hAnsi="Ariel" w:cs="Times New Roman"/>
          <w:szCs w:val="24"/>
        </w:rPr>
        <w:t xml:space="preserve">, jeżeli ościeża ich są tynkowane. </w:t>
      </w:r>
    </w:p>
    <w:p w14:paraId="177B11E4" w14:textId="77777777" w:rsidR="009B282E" w:rsidRDefault="00000000">
      <w:pPr>
        <w:spacing w:after="197"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676A22FB" w14:textId="77777777" w:rsidR="009B282E" w:rsidRDefault="00000000">
      <w:pPr>
        <w:pStyle w:val="Nagwek1"/>
        <w:numPr>
          <w:ilvl w:val="1"/>
          <w:numId w:val="9"/>
        </w:numPr>
      </w:pPr>
      <w:bookmarkStart w:id="219" w:name="_Toc155954741"/>
      <w:bookmarkStart w:id="220" w:name="_Toc44411"/>
      <w:r>
        <w:t>ODBIÓR ROBÓT</w:t>
      </w:r>
      <w:bookmarkEnd w:id="219"/>
      <w:r>
        <w:t xml:space="preserve"> </w:t>
      </w:r>
      <w:bookmarkEnd w:id="220"/>
    </w:p>
    <w:p w14:paraId="6DCCD823" w14:textId="77777777" w:rsidR="009B282E" w:rsidRDefault="00000000">
      <w:pPr>
        <w:pStyle w:val="Nagwek2"/>
        <w:numPr>
          <w:ilvl w:val="2"/>
          <w:numId w:val="9"/>
        </w:numPr>
      </w:pPr>
      <w:bookmarkStart w:id="221" w:name="_Toc44412"/>
      <w:r>
        <w:t>Ogólne zasady odbioru robót.</w:t>
      </w:r>
      <w:r>
        <w:rPr>
          <w:u w:val="none"/>
        </w:rPr>
        <w:t xml:space="preserve"> </w:t>
      </w:r>
      <w:bookmarkEnd w:id="221"/>
    </w:p>
    <w:p w14:paraId="668CB890" w14:textId="77777777" w:rsidR="009B282E" w:rsidRDefault="00000000">
      <w:pPr>
        <w:spacing w:after="206"/>
        <w:ind w:left="98" w:right="4"/>
        <w:rPr>
          <w:rFonts w:ascii="Ariel" w:hAnsi="Ariel" w:cs="Times New Roman"/>
          <w:szCs w:val="24"/>
        </w:rPr>
      </w:pPr>
      <w:r>
        <w:rPr>
          <w:rFonts w:ascii="Ariel" w:hAnsi="Ariel" w:cs="Times New Roman"/>
          <w:szCs w:val="24"/>
        </w:rPr>
        <w:t xml:space="preserve">Ogólne zasady odbioru robót podano w OST „Wymagania ogólne” pkt 7. </w:t>
      </w:r>
    </w:p>
    <w:p w14:paraId="3F916446" w14:textId="77777777" w:rsidR="009B282E" w:rsidRDefault="00000000">
      <w:pPr>
        <w:pStyle w:val="Nagwek2"/>
        <w:numPr>
          <w:ilvl w:val="2"/>
          <w:numId w:val="9"/>
        </w:numPr>
      </w:pPr>
      <w:bookmarkStart w:id="222" w:name="_Toc44413"/>
      <w:r>
        <w:t>Odbiór podłoży</w:t>
      </w:r>
      <w:r>
        <w:rPr>
          <w:u w:val="none"/>
        </w:rPr>
        <w:t xml:space="preserve"> </w:t>
      </w:r>
      <w:bookmarkEnd w:id="222"/>
    </w:p>
    <w:p w14:paraId="47C0A3DA" w14:textId="77777777" w:rsidR="009B282E" w:rsidRDefault="00000000">
      <w:pPr>
        <w:ind w:left="98" w:right="4"/>
        <w:rPr>
          <w:rFonts w:ascii="Ariel" w:hAnsi="Ariel" w:cs="Times New Roman"/>
          <w:szCs w:val="24"/>
        </w:rPr>
      </w:pPr>
      <w:r>
        <w:rPr>
          <w:rFonts w:ascii="Ariel" w:hAnsi="Ariel" w:cs="Times New Roman"/>
          <w:szCs w:val="24"/>
        </w:rPr>
        <w:t xml:space="preserve">Odbiór podłoża należy przeprowadzić bezpośrednio przed przystąpieniem do robót okładzinowych. </w:t>
      </w:r>
    </w:p>
    <w:p w14:paraId="445AB48B" w14:textId="77777777" w:rsidR="009B282E" w:rsidRDefault="00000000">
      <w:pPr>
        <w:ind w:left="98" w:right="4"/>
        <w:rPr>
          <w:rFonts w:ascii="Ariel" w:hAnsi="Ariel" w:cs="Times New Roman"/>
          <w:szCs w:val="24"/>
        </w:rPr>
      </w:pPr>
      <w:r>
        <w:rPr>
          <w:rFonts w:ascii="Ariel" w:hAnsi="Ariel" w:cs="Times New Roman"/>
          <w:szCs w:val="24"/>
        </w:rPr>
        <w:t xml:space="preserve">Podłoże powinno być przygotowane zgodnie z wymogami wg pkt 5.3. </w:t>
      </w:r>
    </w:p>
    <w:p w14:paraId="66CD03DF" w14:textId="77777777" w:rsidR="009B282E" w:rsidRDefault="00000000">
      <w:pPr>
        <w:spacing w:after="175"/>
        <w:ind w:left="98" w:right="4"/>
        <w:rPr>
          <w:rFonts w:ascii="Ariel" w:hAnsi="Ariel" w:cs="Times New Roman"/>
          <w:szCs w:val="24"/>
        </w:rPr>
      </w:pPr>
      <w:r>
        <w:rPr>
          <w:rFonts w:ascii="Ariel" w:hAnsi="Ariel" w:cs="Times New Roman"/>
          <w:szCs w:val="24"/>
        </w:rPr>
        <w:t xml:space="preserve">Jeżeli odbiór podłoża odbywa się po dłuższym czasie od jego wykonania, należy podłoże oczyścić i umyć wodą. </w:t>
      </w:r>
    </w:p>
    <w:p w14:paraId="621A77DF" w14:textId="77777777" w:rsidR="009B282E" w:rsidRDefault="00000000">
      <w:pPr>
        <w:pStyle w:val="Nagwek2"/>
        <w:numPr>
          <w:ilvl w:val="2"/>
          <w:numId w:val="9"/>
        </w:numPr>
      </w:pPr>
      <w:bookmarkStart w:id="223" w:name="_Toc44414"/>
      <w:r>
        <w:t>Wymagania przy odbiorze</w:t>
      </w:r>
      <w:r>
        <w:rPr>
          <w:u w:val="none"/>
        </w:rPr>
        <w:t xml:space="preserve"> </w:t>
      </w:r>
      <w:bookmarkEnd w:id="223"/>
    </w:p>
    <w:p w14:paraId="2C759B80" w14:textId="77777777" w:rsidR="009B282E" w:rsidRDefault="00000000">
      <w:pPr>
        <w:ind w:left="98" w:right="4"/>
        <w:rPr>
          <w:rFonts w:ascii="Ariel" w:hAnsi="Ariel" w:cs="Times New Roman"/>
          <w:szCs w:val="24"/>
        </w:rPr>
      </w:pPr>
      <w:r>
        <w:rPr>
          <w:rFonts w:ascii="Ariel" w:hAnsi="Ariel" w:cs="Times New Roman"/>
          <w:szCs w:val="24"/>
        </w:rPr>
        <w:t xml:space="preserve">Ukształtowanie powierzchni, krawędzie, przecięcia powierzchni oraz kąty dwuścienne powinny być zgodne z dokumentacją projektową. </w:t>
      </w:r>
    </w:p>
    <w:p w14:paraId="36DB5026" w14:textId="77777777" w:rsidR="009B282E" w:rsidRDefault="00000000">
      <w:pPr>
        <w:spacing w:after="47"/>
        <w:ind w:left="98" w:right="4"/>
        <w:rPr>
          <w:rFonts w:ascii="Ariel" w:hAnsi="Ariel" w:cs="Times New Roman"/>
          <w:szCs w:val="24"/>
        </w:rPr>
      </w:pPr>
      <w:r>
        <w:rPr>
          <w:rFonts w:ascii="Ariel" w:hAnsi="Ariel" w:cs="Times New Roman"/>
          <w:szCs w:val="24"/>
        </w:rPr>
        <w:t xml:space="preserve">Dopuszczalne odchylenia powierzchni tynku od płaszczyzny i odchylenie krawędzi od linii prostej nie mogą być większe niż 3mm i w liczbie nie większe niż 3 na całej długości kontrolnej 2 m łaty. Odchylenie powierzchni i krawędzi od kierunku: </w:t>
      </w:r>
    </w:p>
    <w:p w14:paraId="169E82B2" w14:textId="77777777" w:rsidR="009B282E" w:rsidRDefault="00000000">
      <w:pPr>
        <w:numPr>
          <w:ilvl w:val="0"/>
          <w:numId w:val="73"/>
        </w:numPr>
        <w:ind w:right="4"/>
        <w:rPr>
          <w:rFonts w:ascii="Ariel" w:hAnsi="Ariel" w:cs="Times New Roman"/>
          <w:szCs w:val="24"/>
        </w:rPr>
      </w:pPr>
      <w:r>
        <w:rPr>
          <w:rFonts w:ascii="Ariel" w:hAnsi="Ariel" w:cs="Times New Roman"/>
          <w:szCs w:val="24"/>
        </w:rPr>
        <w:t xml:space="preserve">pionowego nie mogą być większe niż 2mm na 1m i ogółem nie więcej niż 4 mm w pomieszczeniu, </w:t>
      </w:r>
    </w:p>
    <w:p w14:paraId="5A08A5AD" w14:textId="77777777" w:rsidR="009B282E" w:rsidRDefault="00000000">
      <w:pPr>
        <w:numPr>
          <w:ilvl w:val="0"/>
          <w:numId w:val="73"/>
        </w:numPr>
        <w:ind w:right="4"/>
        <w:rPr>
          <w:rFonts w:ascii="Ariel" w:hAnsi="Ariel" w:cs="Times New Roman"/>
          <w:szCs w:val="24"/>
        </w:rPr>
      </w:pPr>
      <w:r>
        <w:rPr>
          <w:rFonts w:ascii="Ariel" w:hAnsi="Ariel" w:cs="Times New Roman"/>
          <w:szCs w:val="24"/>
        </w:rPr>
        <w:t xml:space="preserve">poziomego nie mogą być większe niż 3mm na 1m i ogółem nie więcej niż 6 mm na całej powierzchni między przegrodami pionowymi (ściany, belki, itp.) </w:t>
      </w:r>
    </w:p>
    <w:p w14:paraId="18C8D4D6" w14:textId="77777777" w:rsidR="009B282E" w:rsidRDefault="00000000">
      <w:pPr>
        <w:pStyle w:val="Akapitzlist"/>
        <w:numPr>
          <w:ilvl w:val="0"/>
          <w:numId w:val="73"/>
        </w:numPr>
        <w:spacing w:after="51"/>
        <w:ind w:right="4"/>
        <w:rPr>
          <w:rFonts w:ascii="Ariel" w:hAnsi="Ariel" w:cs="Times New Roman"/>
          <w:szCs w:val="24"/>
        </w:rPr>
      </w:pPr>
      <w:r>
        <w:rPr>
          <w:rFonts w:ascii="Ariel" w:hAnsi="Ariel" w:cs="Times New Roman"/>
          <w:szCs w:val="24"/>
        </w:rPr>
        <w:t xml:space="preserve">Niedopuszczalne są: </w:t>
      </w:r>
    </w:p>
    <w:p w14:paraId="6B99DA4D" w14:textId="77777777" w:rsidR="009B282E" w:rsidRDefault="00000000">
      <w:pPr>
        <w:numPr>
          <w:ilvl w:val="0"/>
          <w:numId w:val="73"/>
        </w:numPr>
        <w:spacing w:after="51"/>
        <w:ind w:right="4"/>
        <w:rPr>
          <w:rFonts w:ascii="Ariel" w:hAnsi="Ariel" w:cs="Times New Roman"/>
          <w:szCs w:val="24"/>
        </w:rPr>
      </w:pPr>
      <w:r>
        <w:rPr>
          <w:rFonts w:ascii="Ariel" w:hAnsi="Ariel" w:cs="Times New Roman"/>
          <w:szCs w:val="24"/>
        </w:rPr>
        <w:t xml:space="preserve">wykwity w postaci nalotów roztworów soli przenikających z podłoża wykrystalizowanych na powierzchni tynków, pleśni itp., </w:t>
      </w:r>
    </w:p>
    <w:p w14:paraId="08589D88" w14:textId="77777777" w:rsidR="009B282E" w:rsidRDefault="00000000">
      <w:pPr>
        <w:numPr>
          <w:ilvl w:val="0"/>
          <w:numId w:val="73"/>
        </w:numPr>
        <w:ind w:right="4"/>
        <w:rPr>
          <w:rFonts w:ascii="Ariel" w:hAnsi="Ariel" w:cs="Times New Roman"/>
          <w:szCs w:val="24"/>
        </w:rPr>
      </w:pPr>
      <w:r>
        <w:rPr>
          <w:rFonts w:ascii="Ariel" w:hAnsi="Ariel" w:cs="Times New Roman"/>
          <w:szCs w:val="24"/>
        </w:rPr>
        <w:lastRenderedPageBreak/>
        <w:t xml:space="preserve">trwałe ślady zacieków na powierzchni, odstawanie, odparzenia i pęcherze powstałe w skutek niedostatecznej przyczepności tynku do podłoża. </w:t>
      </w:r>
    </w:p>
    <w:p w14:paraId="4AA03110" w14:textId="77777777" w:rsidR="009B282E" w:rsidRDefault="00000000">
      <w:pPr>
        <w:pStyle w:val="Akapitzlist"/>
        <w:numPr>
          <w:ilvl w:val="0"/>
          <w:numId w:val="73"/>
        </w:numPr>
        <w:spacing w:after="46"/>
        <w:ind w:right="4"/>
        <w:rPr>
          <w:rFonts w:ascii="Ariel" w:hAnsi="Ariel" w:cs="Times New Roman"/>
          <w:szCs w:val="24"/>
        </w:rPr>
      </w:pPr>
      <w:r>
        <w:rPr>
          <w:rFonts w:ascii="Ariel" w:hAnsi="Ariel" w:cs="Times New Roman"/>
          <w:szCs w:val="24"/>
        </w:rPr>
        <w:t xml:space="preserve">Odbiór gotowych tynków powinien być potwierdzony protokołem, który zawiera: </w:t>
      </w:r>
    </w:p>
    <w:p w14:paraId="7E8717AA" w14:textId="77777777" w:rsidR="009B282E" w:rsidRDefault="00000000">
      <w:pPr>
        <w:numPr>
          <w:ilvl w:val="0"/>
          <w:numId w:val="73"/>
        </w:numPr>
        <w:ind w:right="4"/>
        <w:rPr>
          <w:rFonts w:ascii="Ariel" w:hAnsi="Ariel" w:cs="Times New Roman"/>
          <w:szCs w:val="24"/>
        </w:rPr>
      </w:pPr>
      <w:r>
        <w:rPr>
          <w:rFonts w:ascii="Ariel" w:hAnsi="Ariel" w:cs="Times New Roman"/>
          <w:szCs w:val="24"/>
        </w:rPr>
        <w:t xml:space="preserve">ocenę wyników badań </w:t>
      </w:r>
    </w:p>
    <w:p w14:paraId="1FA3C155" w14:textId="77777777" w:rsidR="009B282E" w:rsidRDefault="00000000">
      <w:pPr>
        <w:numPr>
          <w:ilvl w:val="0"/>
          <w:numId w:val="73"/>
        </w:numPr>
        <w:ind w:right="4"/>
        <w:rPr>
          <w:rFonts w:ascii="Ariel" w:hAnsi="Ariel" w:cs="Times New Roman"/>
          <w:szCs w:val="24"/>
        </w:rPr>
      </w:pPr>
      <w:r>
        <w:rPr>
          <w:rFonts w:ascii="Ariel" w:hAnsi="Ariel" w:cs="Times New Roman"/>
          <w:szCs w:val="24"/>
        </w:rPr>
        <w:t xml:space="preserve">wykaz wad i usterek ze wskazaniem możliwości usunięci. </w:t>
      </w:r>
    </w:p>
    <w:p w14:paraId="683C94FF" w14:textId="77777777" w:rsidR="009B282E" w:rsidRDefault="00000000">
      <w:pPr>
        <w:numPr>
          <w:ilvl w:val="0"/>
          <w:numId w:val="73"/>
        </w:numPr>
        <w:ind w:right="4"/>
        <w:rPr>
          <w:rFonts w:ascii="Ariel" w:hAnsi="Ariel" w:cs="Times New Roman"/>
          <w:szCs w:val="24"/>
        </w:rPr>
      </w:pPr>
      <w:r>
        <w:rPr>
          <w:rFonts w:ascii="Ariel" w:hAnsi="Ariel" w:cs="Times New Roman"/>
          <w:szCs w:val="24"/>
        </w:rPr>
        <w:t xml:space="preserve">stwierdzenia zgodności lub niezgodności wykonania z zamówieniem. </w:t>
      </w:r>
    </w:p>
    <w:p w14:paraId="772CE08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w:t>
      </w:r>
    </w:p>
    <w:p w14:paraId="0FAEE92D" w14:textId="77777777" w:rsidR="009B282E" w:rsidRDefault="00000000">
      <w:pPr>
        <w:pStyle w:val="Nagwek1"/>
        <w:numPr>
          <w:ilvl w:val="1"/>
          <w:numId w:val="9"/>
        </w:numPr>
      </w:pPr>
      <w:bookmarkStart w:id="224" w:name="_Toc155954742"/>
      <w:bookmarkStart w:id="225" w:name="_Toc44415"/>
      <w:r>
        <w:t>PODSTAWA PŁATNOŚCI</w:t>
      </w:r>
      <w:bookmarkEnd w:id="224"/>
      <w:r>
        <w:t xml:space="preserve"> </w:t>
      </w:r>
      <w:bookmarkEnd w:id="225"/>
    </w:p>
    <w:p w14:paraId="44340B22" w14:textId="77777777" w:rsidR="009B282E" w:rsidRDefault="00000000">
      <w:pPr>
        <w:ind w:left="98" w:right="4"/>
        <w:rPr>
          <w:rFonts w:ascii="Ariel" w:hAnsi="Ariel" w:cs="Times New Roman"/>
          <w:szCs w:val="24"/>
        </w:rPr>
      </w:pPr>
      <w:r>
        <w:rPr>
          <w:rFonts w:ascii="Ariel" w:hAnsi="Ariel" w:cs="Times New Roman"/>
          <w:szCs w:val="24"/>
        </w:rPr>
        <w:t xml:space="preserve">Ogólne ustalenia dotyczące podstawy płatności podano w OST „Wymagania ogólne” pkt 8. </w:t>
      </w:r>
    </w:p>
    <w:p w14:paraId="1B9C0280" w14:textId="77777777" w:rsidR="009B282E" w:rsidRDefault="009B282E">
      <w:pPr>
        <w:ind w:left="441" w:right="4" w:firstLine="0"/>
        <w:rPr>
          <w:rFonts w:ascii="Ariel" w:hAnsi="Ariel" w:cs="Times New Roman"/>
          <w:szCs w:val="24"/>
          <w:highlight w:val="yellow"/>
        </w:rPr>
      </w:pPr>
    </w:p>
    <w:p w14:paraId="4B18B899" w14:textId="77777777" w:rsidR="009B282E" w:rsidRDefault="00000000">
      <w:pPr>
        <w:spacing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0E6EA618" w14:textId="77777777" w:rsidR="009B282E" w:rsidRDefault="00000000">
      <w:pPr>
        <w:pStyle w:val="Nagwek1"/>
        <w:numPr>
          <w:ilvl w:val="1"/>
          <w:numId w:val="9"/>
        </w:numPr>
      </w:pPr>
      <w:bookmarkStart w:id="226" w:name="_Toc155954743"/>
      <w:bookmarkStart w:id="227" w:name="_Toc44416"/>
      <w:r>
        <w:t>PRZEPISY ZWIĄZANE</w:t>
      </w:r>
      <w:bookmarkEnd w:id="226"/>
      <w:r>
        <w:t xml:space="preserve"> </w:t>
      </w:r>
      <w:bookmarkEnd w:id="227"/>
    </w:p>
    <w:tbl>
      <w:tblPr>
        <w:tblStyle w:val="TableGrid"/>
        <w:tblW w:w="9704" w:type="dxa"/>
        <w:tblInd w:w="113" w:type="dxa"/>
        <w:tblCellMar>
          <w:left w:w="108" w:type="dxa"/>
          <w:right w:w="108" w:type="dxa"/>
        </w:tblCellMar>
        <w:tblLook w:val="04A0" w:firstRow="1" w:lastRow="0" w:firstColumn="1" w:lastColumn="0" w:noHBand="0" w:noVBand="1"/>
      </w:tblPr>
      <w:tblGrid>
        <w:gridCol w:w="2793"/>
        <w:gridCol w:w="6689"/>
        <w:gridCol w:w="222"/>
      </w:tblGrid>
      <w:tr w:rsidR="009B282E" w14:paraId="266E9AC2" w14:textId="77777777">
        <w:trPr>
          <w:trHeight w:val="250"/>
        </w:trPr>
        <w:tc>
          <w:tcPr>
            <w:tcW w:w="2832" w:type="dxa"/>
            <w:shd w:val="clear" w:color="auto" w:fill="auto"/>
          </w:tcPr>
          <w:p w14:paraId="45E69865"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PN-70/B-10100 </w:t>
            </w:r>
          </w:p>
        </w:tc>
        <w:tc>
          <w:tcPr>
            <w:tcW w:w="6872" w:type="dxa"/>
            <w:gridSpan w:val="2"/>
            <w:shd w:val="clear" w:color="auto" w:fill="auto"/>
          </w:tcPr>
          <w:p w14:paraId="3A7144F1"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Roboty tynkowe. Tynki zwykłe. Wymagania i badania przy odbiorze. </w:t>
            </w:r>
          </w:p>
        </w:tc>
      </w:tr>
      <w:tr w:rsidR="009B282E" w14:paraId="237B279E" w14:textId="77777777">
        <w:trPr>
          <w:trHeight w:val="826"/>
        </w:trPr>
        <w:tc>
          <w:tcPr>
            <w:tcW w:w="2832" w:type="dxa"/>
            <w:shd w:val="clear" w:color="auto" w:fill="auto"/>
          </w:tcPr>
          <w:p w14:paraId="7C33C9B5"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1008:2004 </w:t>
            </w:r>
          </w:p>
        </w:tc>
        <w:tc>
          <w:tcPr>
            <w:tcW w:w="6872" w:type="dxa"/>
            <w:gridSpan w:val="2"/>
            <w:shd w:val="clear" w:color="auto" w:fill="auto"/>
          </w:tcPr>
          <w:p w14:paraId="69CE1EA9" w14:textId="77777777" w:rsidR="009B282E" w:rsidRDefault="00000000">
            <w:pPr>
              <w:spacing w:after="0" w:line="259" w:lineRule="auto"/>
              <w:ind w:left="0" w:right="56" w:firstLine="0"/>
              <w:rPr>
                <w:rFonts w:ascii="Ariel" w:hAnsi="Ariel" w:cs="Times New Roman"/>
                <w:szCs w:val="24"/>
              </w:rPr>
            </w:pPr>
            <w:r>
              <w:rPr>
                <w:rFonts w:ascii="Ariel" w:hAnsi="Ariel" w:cs="Times New Roman"/>
                <w:szCs w:val="24"/>
              </w:rPr>
              <w:t xml:space="preserve"> Woda zarobowa do betonów. Specyfikacja. Pobieranie próbek, badanie i ocena przydatności wody zarobowej do betonu, w tym wody odzyskanej z procesów produkcji betonów. </w:t>
            </w:r>
          </w:p>
        </w:tc>
      </w:tr>
      <w:tr w:rsidR="009B282E" w14:paraId="5A24B2EC" w14:textId="77777777">
        <w:trPr>
          <w:trHeight w:val="271"/>
        </w:trPr>
        <w:tc>
          <w:tcPr>
            <w:tcW w:w="2832" w:type="dxa"/>
            <w:shd w:val="clear" w:color="auto" w:fill="auto"/>
          </w:tcPr>
          <w:p w14:paraId="46AB934B"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459-1-2003 </w:t>
            </w:r>
          </w:p>
        </w:tc>
        <w:tc>
          <w:tcPr>
            <w:tcW w:w="6872" w:type="dxa"/>
            <w:gridSpan w:val="2"/>
            <w:shd w:val="clear" w:color="auto" w:fill="auto"/>
          </w:tcPr>
          <w:p w14:paraId="3F3E753E"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Wapno budowlane </w:t>
            </w:r>
          </w:p>
        </w:tc>
      </w:tr>
      <w:tr w:rsidR="009B282E" w14:paraId="36B0D31E" w14:textId="77777777">
        <w:trPr>
          <w:trHeight w:val="276"/>
        </w:trPr>
        <w:tc>
          <w:tcPr>
            <w:tcW w:w="2832" w:type="dxa"/>
            <w:shd w:val="clear" w:color="auto" w:fill="auto"/>
          </w:tcPr>
          <w:p w14:paraId="4CF0FB0C"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PN-85/B-04500 </w:t>
            </w:r>
          </w:p>
        </w:tc>
        <w:tc>
          <w:tcPr>
            <w:tcW w:w="6872" w:type="dxa"/>
            <w:gridSpan w:val="2"/>
            <w:shd w:val="clear" w:color="auto" w:fill="auto"/>
          </w:tcPr>
          <w:p w14:paraId="53DBEA1A"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Zaprawy budowlane. Badania cech fizycznych i wytrzymałościowych </w:t>
            </w:r>
          </w:p>
        </w:tc>
      </w:tr>
      <w:tr w:rsidR="009B282E" w14:paraId="4ABF9A49" w14:textId="77777777">
        <w:trPr>
          <w:trHeight w:val="275"/>
        </w:trPr>
        <w:tc>
          <w:tcPr>
            <w:tcW w:w="2832" w:type="dxa"/>
            <w:shd w:val="clear" w:color="auto" w:fill="auto"/>
          </w:tcPr>
          <w:p w14:paraId="38A0006A"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PN-90/B-14501 </w:t>
            </w:r>
          </w:p>
        </w:tc>
        <w:tc>
          <w:tcPr>
            <w:tcW w:w="6872" w:type="dxa"/>
            <w:gridSpan w:val="2"/>
            <w:shd w:val="clear" w:color="auto" w:fill="auto"/>
          </w:tcPr>
          <w:p w14:paraId="6D3CA62A"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Zaprawy budowlane zwykłe </w:t>
            </w:r>
          </w:p>
        </w:tc>
      </w:tr>
      <w:tr w:rsidR="009B282E" w14:paraId="00E5B0EC" w14:textId="77777777">
        <w:trPr>
          <w:trHeight w:val="275"/>
        </w:trPr>
        <w:tc>
          <w:tcPr>
            <w:tcW w:w="2832" w:type="dxa"/>
            <w:shd w:val="clear" w:color="auto" w:fill="auto"/>
          </w:tcPr>
          <w:p w14:paraId="338EB444"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998-2:2004 </w:t>
            </w:r>
          </w:p>
        </w:tc>
        <w:tc>
          <w:tcPr>
            <w:tcW w:w="6872" w:type="dxa"/>
            <w:gridSpan w:val="2"/>
            <w:shd w:val="clear" w:color="auto" w:fill="auto"/>
          </w:tcPr>
          <w:p w14:paraId="04A67511"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Wymagania dotyczące zaprawy do murów. Część 2: zaprawa murarska. </w:t>
            </w:r>
          </w:p>
        </w:tc>
      </w:tr>
      <w:tr w:rsidR="009B282E" w14:paraId="4237B7C8" w14:textId="77777777">
        <w:trPr>
          <w:trHeight w:val="551"/>
        </w:trPr>
        <w:tc>
          <w:tcPr>
            <w:tcW w:w="2832" w:type="dxa"/>
            <w:shd w:val="clear" w:color="auto" w:fill="auto"/>
          </w:tcPr>
          <w:p w14:paraId="06C0F381"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PN-ISO-9000 </w:t>
            </w:r>
          </w:p>
        </w:tc>
        <w:tc>
          <w:tcPr>
            <w:tcW w:w="6872" w:type="dxa"/>
            <w:gridSpan w:val="2"/>
            <w:shd w:val="clear" w:color="auto" w:fill="auto"/>
          </w:tcPr>
          <w:p w14:paraId="334A3DF5" w14:textId="77777777" w:rsidR="009B282E" w:rsidRDefault="00000000">
            <w:pPr>
              <w:spacing w:after="0" w:line="259" w:lineRule="auto"/>
              <w:ind w:left="0" w:right="0" w:firstLine="0"/>
              <w:rPr>
                <w:rFonts w:ascii="Ariel" w:hAnsi="Ariel" w:cs="Times New Roman"/>
                <w:szCs w:val="24"/>
              </w:rPr>
            </w:pPr>
            <w:r>
              <w:rPr>
                <w:rFonts w:ascii="Ariel" w:hAnsi="Ariel" w:cs="Times New Roman"/>
                <w:szCs w:val="24"/>
              </w:rPr>
              <w:t xml:space="preserve"> (Seria 9000,9001, 9002, 9003 i 9004) Normy dotyczące systemów zapewniania jakości i zarządzanie systemami zapewniania jakości. </w:t>
            </w:r>
          </w:p>
        </w:tc>
      </w:tr>
      <w:tr w:rsidR="009B282E" w14:paraId="5CCB6F54" w14:textId="77777777">
        <w:trPr>
          <w:trHeight w:val="276"/>
        </w:trPr>
        <w:tc>
          <w:tcPr>
            <w:tcW w:w="2832" w:type="dxa"/>
            <w:shd w:val="clear" w:color="auto" w:fill="auto"/>
          </w:tcPr>
          <w:p w14:paraId="6E9258B2" w14:textId="77777777" w:rsidR="009B282E" w:rsidRDefault="009B282E">
            <w:pPr>
              <w:spacing w:after="0" w:line="259" w:lineRule="auto"/>
              <w:ind w:left="0" w:right="0" w:firstLine="0"/>
              <w:jc w:val="left"/>
              <w:rPr>
                <w:rFonts w:ascii="Ariel" w:hAnsi="Ariel" w:cs="Times New Roman"/>
                <w:szCs w:val="24"/>
              </w:rPr>
            </w:pPr>
          </w:p>
        </w:tc>
        <w:tc>
          <w:tcPr>
            <w:tcW w:w="6872" w:type="dxa"/>
            <w:gridSpan w:val="2"/>
            <w:shd w:val="clear" w:color="auto" w:fill="auto"/>
          </w:tcPr>
          <w:p w14:paraId="7F618F82" w14:textId="77777777" w:rsidR="009B282E" w:rsidRDefault="009B282E">
            <w:pPr>
              <w:spacing w:after="0" w:line="259" w:lineRule="auto"/>
              <w:ind w:left="0" w:right="0" w:firstLine="0"/>
              <w:jc w:val="left"/>
              <w:rPr>
                <w:rFonts w:ascii="Ariel" w:hAnsi="Ariel" w:cs="Times New Roman"/>
                <w:szCs w:val="24"/>
              </w:rPr>
            </w:pPr>
          </w:p>
        </w:tc>
      </w:tr>
      <w:tr w:rsidR="009B282E" w14:paraId="56F08012" w14:textId="77777777">
        <w:trPr>
          <w:trHeight w:val="276"/>
        </w:trPr>
        <w:tc>
          <w:tcPr>
            <w:tcW w:w="2832" w:type="dxa"/>
            <w:shd w:val="clear" w:color="auto" w:fill="auto"/>
          </w:tcPr>
          <w:p w14:paraId="037AC229"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PN-93/B-02862 </w:t>
            </w:r>
          </w:p>
        </w:tc>
        <w:tc>
          <w:tcPr>
            <w:tcW w:w="6872" w:type="dxa"/>
            <w:gridSpan w:val="2"/>
            <w:shd w:val="clear" w:color="auto" w:fill="auto"/>
          </w:tcPr>
          <w:p w14:paraId="17774DCD"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Odporność ogniowa </w:t>
            </w:r>
          </w:p>
        </w:tc>
      </w:tr>
      <w:tr w:rsidR="009B282E" w14:paraId="19EF75C0" w14:textId="77777777">
        <w:trPr>
          <w:trHeight w:val="276"/>
        </w:trPr>
        <w:tc>
          <w:tcPr>
            <w:tcW w:w="2832" w:type="dxa"/>
            <w:shd w:val="clear" w:color="auto" w:fill="auto"/>
          </w:tcPr>
          <w:p w14:paraId="636E2122"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ISO 7050:1999 </w:t>
            </w:r>
          </w:p>
        </w:tc>
        <w:tc>
          <w:tcPr>
            <w:tcW w:w="6872" w:type="dxa"/>
            <w:gridSpan w:val="2"/>
            <w:shd w:val="clear" w:color="auto" w:fill="auto"/>
          </w:tcPr>
          <w:p w14:paraId="12F9F317"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Wkręty samogwintujące z łbem stożkowym, z wgłębieniem krzyżowym </w:t>
            </w:r>
          </w:p>
        </w:tc>
      </w:tr>
      <w:tr w:rsidR="009B282E" w14:paraId="1CE90BE4" w14:textId="77777777">
        <w:trPr>
          <w:trHeight w:val="275"/>
        </w:trPr>
        <w:tc>
          <w:tcPr>
            <w:tcW w:w="2832" w:type="dxa"/>
            <w:shd w:val="clear" w:color="auto" w:fill="auto"/>
          </w:tcPr>
          <w:p w14:paraId="128509AA"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PN-91/M-82054.19 </w:t>
            </w:r>
          </w:p>
        </w:tc>
        <w:tc>
          <w:tcPr>
            <w:tcW w:w="6872" w:type="dxa"/>
            <w:gridSpan w:val="2"/>
            <w:shd w:val="clear" w:color="auto" w:fill="auto"/>
          </w:tcPr>
          <w:p w14:paraId="14D07A1B"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Śruby, wkręty i nakrętki. Statystyczna kontrola jakości </w:t>
            </w:r>
          </w:p>
        </w:tc>
      </w:tr>
      <w:tr w:rsidR="009B282E" w14:paraId="39F00B6D" w14:textId="77777777">
        <w:trPr>
          <w:trHeight w:val="549"/>
        </w:trPr>
        <w:tc>
          <w:tcPr>
            <w:tcW w:w="2832" w:type="dxa"/>
            <w:shd w:val="clear" w:color="auto" w:fill="auto"/>
          </w:tcPr>
          <w:p w14:paraId="3379F881"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ISO 3506-4:2004(U) </w:t>
            </w:r>
          </w:p>
        </w:tc>
        <w:tc>
          <w:tcPr>
            <w:tcW w:w="6872" w:type="dxa"/>
            <w:gridSpan w:val="2"/>
            <w:shd w:val="clear" w:color="auto" w:fill="auto"/>
          </w:tcPr>
          <w:p w14:paraId="693F3C0F" w14:textId="77777777" w:rsidR="009B282E" w:rsidRDefault="00000000">
            <w:pPr>
              <w:spacing w:after="0" w:line="259" w:lineRule="auto"/>
              <w:ind w:left="36" w:right="187" w:hanging="31"/>
              <w:jc w:val="left"/>
              <w:rPr>
                <w:rFonts w:ascii="Ariel" w:hAnsi="Ariel" w:cs="Times New Roman"/>
                <w:szCs w:val="24"/>
              </w:rPr>
            </w:pPr>
            <w:r>
              <w:rPr>
                <w:rFonts w:ascii="Ariel" w:hAnsi="Ariel" w:cs="Times New Roman"/>
                <w:szCs w:val="24"/>
              </w:rPr>
              <w:t xml:space="preserve">Własności mechaniczne części złącznych ze stali nierdzewnych, odpornych. </w:t>
            </w:r>
          </w:p>
        </w:tc>
      </w:tr>
      <w:tr w:rsidR="009B282E" w14:paraId="65B7FD40" w14:textId="77777777">
        <w:trPr>
          <w:trHeight w:val="551"/>
        </w:trPr>
        <w:tc>
          <w:tcPr>
            <w:tcW w:w="2832" w:type="dxa"/>
            <w:shd w:val="clear" w:color="auto" w:fill="auto"/>
          </w:tcPr>
          <w:p w14:paraId="48F337BA"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12369-1:2002 </w:t>
            </w:r>
          </w:p>
        </w:tc>
        <w:tc>
          <w:tcPr>
            <w:tcW w:w="6872" w:type="dxa"/>
            <w:gridSpan w:val="2"/>
            <w:shd w:val="clear" w:color="auto" w:fill="auto"/>
          </w:tcPr>
          <w:p w14:paraId="35ADC053" w14:textId="77777777" w:rsidR="009B282E" w:rsidRDefault="00000000">
            <w:pPr>
              <w:spacing w:after="0" w:line="259" w:lineRule="auto"/>
              <w:ind w:left="0" w:right="0" w:firstLine="0"/>
              <w:rPr>
                <w:rFonts w:ascii="Ariel" w:hAnsi="Ariel" w:cs="Times New Roman"/>
                <w:szCs w:val="24"/>
              </w:rPr>
            </w:pPr>
            <w:r>
              <w:rPr>
                <w:rFonts w:ascii="Ariel" w:hAnsi="Ariel" w:cs="Times New Roman"/>
                <w:szCs w:val="24"/>
              </w:rPr>
              <w:t xml:space="preserve"> Płyty drewnopochodne. Wartości charakterystyczne do projektowania. Część 1: Płyty OSB, płyty wiórowe i płyty pilśniowe. </w:t>
            </w:r>
          </w:p>
        </w:tc>
      </w:tr>
      <w:tr w:rsidR="009B282E" w14:paraId="0E409B18" w14:textId="77777777">
        <w:trPr>
          <w:trHeight w:val="276"/>
        </w:trPr>
        <w:tc>
          <w:tcPr>
            <w:tcW w:w="2832" w:type="dxa"/>
            <w:shd w:val="clear" w:color="auto" w:fill="auto"/>
          </w:tcPr>
          <w:p w14:paraId="5E7B7CEE"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13446:2004 </w:t>
            </w:r>
          </w:p>
        </w:tc>
        <w:tc>
          <w:tcPr>
            <w:tcW w:w="6872" w:type="dxa"/>
            <w:gridSpan w:val="2"/>
            <w:shd w:val="clear" w:color="auto" w:fill="auto"/>
          </w:tcPr>
          <w:p w14:paraId="427499E4"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Płyty drewnopochodne. Oznaczanie zdolności utrzymania łączników </w:t>
            </w:r>
          </w:p>
        </w:tc>
      </w:tr>
      <w:tr w:rsidR="009B282E" w14:paraId="0018C7CC" w14:textId="77777777">
        <w:trPr>
          <w:trHeight w:val="553"/>
        </w:trPr>
        <w:tc>
          <w:tcPr>
            <w:tcW w:w="2832" w:type="dxa"/>
            <w:shd w:val="clear" w:color="auto" w:fill="auto"/>
          </w:tcPr>
          <w:p w14:paraId="5F8AA456"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13986:2004 </w:t>
            </w:r>
          </w:p>
        </w:tc>
        <w:tc>
          <w:tcPr>
            <w:tcW w:w="6872" w:type="dxa"/>
            <w:gridSpan w:val="2"/>
            <w:shd w:val="clear" w:color="auto" w:fill="auto"/>
          </w:tcPr>
          <w:p w14:paraId="64CF4F0E" w14:textId="77777777" w:rsidR="009B282E" w:rsidRDefault="00000000">
            <w:pPr>
              <w:spacing w:after="0" w:line="259" w:lineRule="auto"/>
              <w:ind w:left="0" w:right="0" w:firstLine="0"/>
              <w:rPr>
                <w:rFonts w:ascii="Ariel" w:hAnsi="Ariel" w:cs="Times New Roman"/>
                <w:szCs w:val="24"/>
              </w:rPr>
            </w:pPr>
            <w:r>
              <w:rPr>
                <w:rFonts w:ascii="Ariel" w:hAnsi="Ariel" w:cs="Times New Roman"/>
                <w:szCs w:val="24"/>
              </w:rPr>
              <w:t xml:space="preserve"> Płyty drewnopochodne stosowane w budownictwie. Właściwości, ocena zgodności i znakowanie </w:t>
            </w:r>
          </w:p>
        </w:tc>
      </w:tr>
      <w:tr w:rsidR="009B282E" w14:paraId="495E4A84" w14:textId="77777777">
        <w:trPr>
          <w:trHeight w:val="550"/>
        </w:trPr>
        <w:tc>
          <w:tcPr>
            <w:tcW w:w="2832" w:type="dxa"/>
            <w:shd w:val="clear" w:color="auto" w:fill="auto"/>
          </w:tcPr>
          <w:p w14:paraId="51B58C50"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1910:2002 </w:t>
            </w:r>
          </w:p>
        </w:tc>
        <w:tc>
          <w:tcPr>
            <w:tcW w:w="6872" w:type="dxa"/>
            <w:gridSpan w:val="2"/>
            <w:shd w:val="clear" w:color="auto" w:fill="auto"/>
          </w:tcPr>
          <w:p w14:paraId="3CD4C38A" w14:textId="77777777" w:rsidR="009B282E" w:rsidRDefault="00000000">
            <w:pPr>
              <w:spacing w:after="0" w:line="259" w:lineRule="auto"/>
              <w:ind w:left="0" w:right="0" w:firstLine="0"/>
              <w:rPr>
                <w:rFonts w:ascii="Ariel" w:hAnsi="Ariel" w:cs="Times New Roman"/>
                <w:szCs w:val="24"/>
              </w:rPr>
            </w:pPr>
            <w:r>
              <w:rPr>
                <w:rFonts w:ascii="Ariel" w:hAnsi="Ariel" w:cs="Times New Roman"/>
                <w:szCs w:val="24"/>
              </w:rPr>
              <w:t xml:space="preserve"> Podłoga z drewna i parkiet oraz boazeria ścienna i sufitowa. Oznaczanie stabilności wymiarowej </w:t>
            </w:r>
          </w:p>
        </w:tc>
      </w:tr>
      <w:tr w:rsidR="009B282E" w14:paraId="20B05B40" w14:textId="77777777">
        <w:trPr>
          <w:trHeight w:val="276"/>
        </w:trPr>
        <w:tc>
          <w:tcPr>
            <w:tcW w:w="2832" w:type="dxa"/>
            <w:shd w:val="clear" w:color="auto" w:fill="auto"/>
          </w:tcPr>
          <w:p w14:paraId="415D8B6F"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PN-EN 13813:2003 </w:t>
            </w:r>
          </w:p>
        </w:tc>
        <w:tc>
          <w:tcPr>
            <w:tcW w:w="6814" w:type="dxa"/>
            <w:shd w:val="clear" w:color="auto" w:fill="auto"/>
          </w:tcPr>
          <w:p w14:paraId="3CBB073A"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Podkłady podłogowe oraz materiały do ich wykonywania. Terminologia. </w:t>
            </w:r>
          </w:p>
        </w:tc>
        <w:tc>
          <w:tcPr>
            <w:tcW w:w="58" w:type="dxa"/>
            <w:shd w:val="clear" w:color="auto" w:fill="auto"/>
          </w:tcPr>
          <w:p w14:paraId="6E11171B" w14:textId="77777777" w:rsidR="009B282E" w:rsidRDefault="009B282E">
            <w:pPr>
              <w:spacing w:after="0" w:line="240" w:lineRule="auto"/>
            </w:pPr>
          </w:p>
        </w:tc>
      </w:tr>
      <w:tr w:rsidR="009B282E" w14:paraId="699F289E" w14:textId="77777777">
        <w:trPr>
          <w:trHeight w:val="276"/>
        </w:trPr>
        <w:tc>
          <w:tcPr>
            <w:tcW w:w="2832" w:type="dxa"/>
            <w:shd w:val="clear" w:color="auto" w:fill="auto"/>
          </w:tcPr>
          <w:p w14:paraId="28A96438"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PN-88/B-32250 </w:t>
            </w:r>
          </w:p>
        </w:tc>
        <w:tc>
          <w:tcPr>
            <w:tcW w:w="6814" w:type="dxa"/>
            <w:shd w:val="clear" w:color="auto" w:fill="auto"/>
          </w:tcPr>
          <w:p w14:paraId="05767424" w14:textId="77777777" w:rsidR="009B282E" w:rsidRDefault="00000000">
            <w:pPr>
              <w:spacing w:after="0" w:line="259" w:lineRule="auto"/>
              <w:ind w:left="5" w:right="0" w:firstLine="0"/>
              <w:jc w:val="left"/>
              <w:rPr>
                <w:rFonts w:ascii="Ariel" w:hAnsi="Ariel" w:cs="Times New Roman"/>
                <w:szCs w:val="24"/>
              </w:rPr>
            </w:pPr>
            <w:r>
              <w:rPr>
                <w:rFonts w:ascii="Ariel" w:hAnsi="Ariel" w:cs="Times New Roman"/>
                <w:szCs w:val="24"/>
              </w:rPr>
              <w:t xml:space="preserve">Materiały budowlane. Woda do betonów i zapraw. </w:t>
            </w:r>
          </w:p>
        </w:tc>
        <w:tc>
          <w:tcPr>
            <w:tcW w:w="58" w:type="dxa"/>
            <w:shd w:val="clear" w:color="auto" w:fill="auto"/>
          </w:tcPr>
          <w:p w14:paraId="2C523A9B" w14:textId="77777777" w:rsidR="009B282E" w:rsidRDefault="009B282E">
            <w:pPr>
              <w:spacing w:after="0" w:line="240" w:lineRule="auto"/>
            </w:pPr>
          </w:p>
        </w:tc>
      </w:tr>
      <w:tr w:rsidR="009B282E" w14:paraId="261780E6" w14:textId="77777777">
        <w:trPr>
          <w:trHeight w:val="524"/>
        </w:trPr>
        <w:tc>
          <w:tcPr>
            <w:tcW w:w="2832" w:type="dxa"/>
            <w:shd w:val="clear" w:color="auto" w:fill="auto"/>
          </w:tcPr>
          <w:p w14:paraId="19E62D36"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lastRenderedPageBreak/>
              <w:t xml:space="preserve">PN-69/B-10280 </w:t>
            </w:r>
          </w:p>
        </w:tc>
        <w:tc>
          <w:tcPr>
            <w:tcW w:w="6814" w:type="dxa"/>
            <w:shd w:val="clear" w:color="auto" w:fill="auto"/>
          </w:tcPr>
          <w:p w14:paraId="2E61351A" w14:textId="77777777" w:rsidR="009B282E" w:rsidRDefault="00000000">
            <w:pPr>
              <w:spacing w:after="0" w:line="259" w:lineRule="auto"/>
              <w:ind w:left="0" w:right="0" w:firstLine="0"/>
              <w:jc w:val="left"/>
              <w:rPr>
                <w:rFonts w:ascii="Ariel" w:hAnsi="Ariel" w:cs="Times New Roman"/>
                <w:szCs w:val="24"/>
              </w:rPr>
            </w:pPr>
            <w:r>
              <w:rPr>
                <w:rFonts w:ascii="Ariel" w:hAnsi="Ariel" w:cs="Times New Roman"/>
                <w:szCs w:val="24"/>
              </w:rPr>
              <w:t xml:space="preserve"> Roboty malarskie budowlane farbami wodnymi i wodorozcieńczalnymi farbami emulsyjnymi. </w:t>
            </w:r>
          </w:p>
        </w:tc>
        <w:tc>
          <w:tcPr>
            <w:tcW w:w="58" w:type="dxa"/>
            <w:shd w:val="clear" w:color="auto" w:fill="auto"/>
          </w:tcPr>
          <w:p w14:paraId="623F0108" w14:textId="77777777" w:rsidR="009B282E" w:rsidRDefault="009B282E">
            <w:pPr>
              <w:spacing w:after="0" w:line="240" w:lineRule="auto"/>
            </w:pPr>
          </w:p>
        </w:tc>
      </w:tr>
    </w:tbl>
    <w:p w14:paraId="6EB8CE18" w14:textId="77777777" w:rsidR="009B282E" w:rsidRDefault="00000000">
      <w:pPr>
        <w:spacing w:after="0" w:line="259" w:lineRule="auto"/>
        <w:ind w:left="0" w:right="0" w:firstLine="0"/>
        <w:jc w:val="left"/>
        <w:rPr>
          <w:rFonts w:ascii="Ariel" w:hAnsi="Ariel" w:cs="Times New Roman"/>
          <w:szCs w:val="24"/>
          <w:highlight w:val="yellow"/>
        </w:rPr>
      </w:pPr>
      <w:r>
        <w:rPr>
          <w:rFonts w:ascii="Ariel" w:hAnsi="Ariel" w:cs="Times New Roman"/>
          <w:szCs w:val="24"/>
          <w:highlight w:val="yellow"/>
        </w:rPr>
        <w:t xml:space="preserve"> </w:t>
      </w:r>
    </w:p>
    <w:p w14:paraId="42C7670E" w14:textId="77777777" w:rsidR="009B282E" w:rsidRDefault="00000000">
      <w:pPr>
        <w:ind w:left="98" w:right="4"/>
        <w:rPr>
          <w:rFonts w:ascii="Ariel" w:hAnsi="Ariel" w:cs="Times New Roman"/>
          <w:szCs w:val="24"/>
        </w:rPr>
      </w:pPr>
      <w:r>
        <w:rPr>
          <w:rFonts w:ascii="Ariel" w:hAnsi="Ariel" w:cs="Times New Roman"/>
          <w:szCs w:val="24"/>
        </w:rPr>
        <w:t xml:space="preserve">Dokumentacje i specyfikacje w zamówieniach publicznych”, Izba Projektowania Budowlanego, Warszawa 2005. Warunki techniczne wykonania i odbioru robót budowlanych Część B – Roboty wykończeniowe, zeszyt 1 „Tynki”, wydane ITB – 2003r. </w:t>
      </w:r>
    </w:p>
    <w:p w14:paraId="76C95322" w14:textId="77777777" w:rsidR="009B282E" w:rsidRDefault="00000000">
      <w:pPr>
        <w:spacing w:after="160" w:line="259" w:lineRule="auto"/>
        <w:ind w:left="0" w:right="0" w:firstLine="0"/>
        <w:jc w:val="left"/>
        <w:rPr>
          <w:rFonts w:ascii="Ariel" w:hAnsi="Ariel"/>
          <w:highlight w:val="yellow"/>
        </w:rPr>
      </w:pPr>
      <w:r>
        <w:br w:type="page"/>
      </w:r>
    </w:p>
    <w:p w14:paraId="24873165" w14:textId="77777777" w:rsidR="009B282E" w:rsidRDefault="00000000">
      <w:pPr>
        <w:pStyle w:val="Nagwek1"/>
        <w:numPr>
          <w:ilvl w:val="0"/>
          <w:numId w:val="9"/>
        </w:numPr>
      </w:pPr>
      <w:bookmarkStart w:id="228" w:name="_Toc155954744"/>
      <w:r>
        <w:lastRenderedPageBreak/>
        <w:t>WYKOŃCZENIE POSADZEK</w:t>
      </w:r>
      <w:bookmarkEnd w:id="228"/>
      <w:r>
        <w:t xml:space="preserve"> </w:t>
      </w:r>
      <w:bookmarkStart w:id="229" w:name="_Toc155954745"/>
      <w:bookmarkStart w:id="230" w:name="_Toc26409"/>
    </w:p>
    <w:p w14:paraId="717EB4D9" w14:textId="77777777" w:rsidR="009B282E" w:rsidRDefault="00000000">
      <w:pPr>
        <w:pStyle w:val="Nagwek1"/>
        <w:numPr>
          <w:ilvl w:val="1"/>
          <w:numId w:val="9"/>
        </w:numPr>
      </w:pPr>
      <w:r>
        <w:t>WSTĘP</w:t>
      </w:r>
      <w:bookmarkEnd w:id="229"/>
      <w:r>
        <w:rPr>
          <w:u w:val="none"/>
        </w:rPr>
        <w:t xml:space="preserve"> </w:t>
      </w:r>
      <w:bookmarkEnd w:id="230"/>
    </w:p>
    <w:p w14:paraId="24ECDBC6" w14:textId="77777777" w:rsidR="009B282E" w:rsidRDefault="00000000">
      <w:pPr>
        <w:pStyle w:val="Nagwek2"/>
        <w:numPr>
          <w:ilvl w:val="2"/>
          <w:numId w:val="9"/>
        </w:numPr>
      </w:pPr>
      <w:bookmarkStart w:id="231" w:name="_Toc26410"/>
      <w:r>
        <w:t>Przedmiot SST</w:t>
      </w:r>
      <w:r>
        <w:rPr>
          <w:u w:val="none"/>
        </w:rPr>
        <w:t xml:space="preserve"> </w:t>
      </w:r>
      <w:bookmarkEnd w:id="231"/>
    </w:p>
    <w:p w14:paraId="2DB806FC" w14:textId="77777777" w:rsidR="009B282E" w:rsidRDefault="00000000">
      <w:pPr>
        <w:ind w:left="177"/>
        <w:rPr>
          <w:rFonts w:ascii="Ariel" w:hAnsi="Ariel" w:cs="Times New Roman"/>
        </w:rPr>
      </w:pPr>
      <w:r>
        <w:rPr>
          <w:rFonts w:ascii="Ariel" w:hAnsi="Ariel" w:cs="Times New Roman"/>
        </w:rPr>
        <w:t xml:space="preserve">Przedmiotem niniejszej szczegółowej specyfikacji technicznej są wymagania dotyczące wykonania i odbioru robót związanych z wykończeniem posadzek, związanych z realizacją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07F0B30A"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381130AB" w14:textId="77777777" w:rsidR="009B282E" w:rsidRDefault="00000000">
      <w:pPr>
        <w:spacing w:after="0" w:line="259" w:lineRule="auto"/>
        <w:ind w:left="192" w:firstLine="0"/>
        <w:jc w:val="left"/>
        <w:rPr>
          <w:rFonts w:ascii="Ariel" w:eastAsia="Arial" w:hAnsi="Ariel" w:cs="Times New Roman"/>
          <w:i/>
        </w:rPr>
      </w:pPr>
      <w:r>
        <w:rPr>
          <w:rFonts w:ascii="Ariel" w:eastAsia="Arial" w:hAnsi="Ariel" w:cs="Times New Roman"/>
          <w:i/>
        </w:rPr>
        <w:t>Klasyfikacja wg Wspólnego Słownika Zamówień (CPV):</w:t>
      </w:r>
    </w:p>
    <w:p w14:paraId="0684E625" w14:textId="77777777" w:rsidR="009B282E" w:rsidRDefault="00000000">
      <w:pPr>
        <w:spacing w:after="0" w:line="259" w:lineRule="auto"/>
        <w:ind w:left="192" w:firstLine="0"/>
        <w:jc w:val="left"/>
        <w:rPr>
          <w:rFonts w:ascii="Ariel" w:hAnsi="Ariel" w:cs="Times New Roman"/>
          <w:b/>
          <w:bCs/>
        </w:rPr>
      </w:pPr>
      <w:r>
        <w:rPr>
          <w:rFonts w:ascii="Ariel" w:hAnsi="Ariel" w:cs="Times New Roman"/>
          <w:b/>
          <w:bCs/>
        </w:rPr>
        <w:t xml:space="preserve">45432000-4 </w:t>
      </w:r>
      <w:r>
        <w:rPr>
          <w:rFonts w:ascii="Ariel" w:hAnsi="Ariel" w:cs="Times New Roman"/>
          <w:b/>
          <w:bCs/>
        </w:rPr>
        <w:tab/>
        <w:t xml:space="preserve">Kładzenie i wykładanie podłóg, ścian i tapetowanie ścian. </w:t>
      </w:r>
    </w:p>
    <w:p w14:paraId="337DBAA3" w14:textId="77777777" w:rsidR="009B282E" w:rsidRDefault="00000000">
      <w:pPr>
        <w:spacing w:after="0" w:line="259" w:lineRule="auto"/>
        <w:ind w:left="192" w:firstLine="0"/>
        <w:jc w:val="left"/>
        <w:rPr>
          <w:rFonts w:ascii="Ariel" w:hAnsi="Ariel" w:cs="Times New Roman"/>
          <w:b/>
          <w:bCs/>
        </w:rPr>
      </w:pPr>
      <w:r>
        <w:rPr>
          <w:rFonts w:ascii="Ariel" w:hAnsi="Ariel" w:cs="Times New Roman"/>
          <w:b/>
          <w:bCs/>
        </w:rPr>
        <w:t xml:space="preserve">45432110-8 </w:t>
      </w:r>
      <w:r>
        <w:rPr>
          <w:rFonts w:ascii="Ariel" w:hAnsi="Ariel" w:cs="Times New Roman"/>
          <w:b/>
          <w:bCs/>
        </w:rPr>
        <w:tab/>
        <w:t>Kładzenie podłóg</w:t>
      </w:r>
    </w:p>
    <w:p w14:paraId="796DC498" w14:textId="77777777" w:rsidR="009B282E" w:rsidRDefault="00000000">
      <w:pPr>
        <w:spacing w:after="0" w:line="259" w:lineRule="auto"/>
        <w:ind w:left="0" w:firstLine="0"/>
        <w:jc w:val="left"/>
        <w:rPr>
          <w:rFonts w:ascii="Ariel" w:hAnsi="Ariel" w:cs="Times New Roman"/>
          <w:highlight w:val="yellow"/>
        </w:rPr>
      </w:pPr>
      <w:r>
        <w:rPr>
          <w:rFonts w:ascii="Ariel" w:eastAsia="Arial" w:hAnsi="Ariel" w:cs="Times New Roman"/>
          <w:i/>
          <w:sz w:val="23"/>
          <w:highlight w:val="yellow"/>
        </w:rPr>
        <w:t xml:space="preserve"> </w:t>
      </w:r>
    </w:p>
    <w:p w14:paraId="031C0311" w14:textId="77777777" w:rsidR="009B282E" w:rsidRDefault="00000000">
      <w:pPr>
        <w:pStyle w:val="Nagwek2"/>
        <w:numPr>
          <w:ilvl w:val="2"/>
          <w:numId w:val="9"/>
        </w:numPr>
      </w:pPr>
      <w:bookmarkStart w:id="232" w:name="_Toc26411"/>
      <w:r>
        <w:t>Zakres stosowania ST</w:t>
      </w:r>
      <w:r>
        <w:rPr>
          <w:u w:val="none"/>
        </w:rPr>
        <w:t xml:space="preserve"> </w:t>
      </w:r>
      <w:bookmarkEnd w:id="232"/>
    </w:p>
    <w:p w14:paraId="64AE62CA" w14:textId="77777777" w:rsidR="009B282E" w:rsidRDefault="00000000">
      <w:pPr>
        <w:ind w:left="177"/>
        <w:rPr>
          <w:rFonts w:ascii="Ariel" w:hAnsi="Ariel" w:cs="Times New Roman"/>
        </w:rPr>
      </w:pPr>
      <w:r>
        <w:rPr>
          <w:rFonts w:ascii="Ariel" w:hAnsi="Ariel" w:cs="Times New Roman"/>
        </w:rPr>
        <w:t xml:space="preserve">Specyfikacja techniczna jest dokumentem będącym podstawą do udzielenie zamówienia i zawarcia umowy na wykonanie robót zawartych w pkt. 11.1.1 powyższej ST. </w:t>
      </w:r>
    </w:p>
    <w:p w14:paraId="1110C165"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4AD7FA49" w14:textId="77777777" w:rsidR="009B282E" w:rsidRDefault="00000000">
      <w:pPr>
        <w:pStyle w:val="Nagwek2"/>
        <w:numPr>
          <w:ilvl w:val="2"/>
          <w:numId w:val="9"/>
        </w:numPr>
      </w:pPr>
      <w:bookmarkStart w:id="233" w:name="_Toc26412"/>
      <w:r>
        <w:t>Określenia podstawowe</w:t>
      </w:r>
      <w:r>
        <w:rPr>
          <w:u w:val="none"/>
        </w:rPr>
        <w:t xml:space="preserve"> </w:t>
      </w:r>
      <w:bookmarkEnd w:id="233"/>
    </w:p>
    <w:p w14:paraId="5AA99E01" w14:textId="77777777" w:rsidR="009B282E" w:rsidRDefault="00000000">
      <w:pPr>
        <w:ind w:left="177"/>
        <w:rPr>
          <w:rFonts w:ascii="Ariel" w:hAnsi="Ariel" w:cs="Times New Roman"/>
        </w:rPr>
      </w:pPr>
      <w:r>
        <w:rPr>
          <w:rFonts w:ascii="Ariel" w:hAnsi="Ariel" w:cs="Times New Roman"/>
        </w:rPr>
        <w:t xml:space="preserve">Określenia i nazewnictwo użyte w niniejszej specyfikacji technicznej ST są zgodne z obowiązującymi podanymi w normach PN i przepisach Prawa budowlanego. </w:t>
      </w:r>
    </w:p>
    <w:p w14:paraId="381F8440" w14:textId="77777777" w:rsidR="009B282E" w:rsidRDefault="00000000">
      <w:pPr>
        <w:ind w:left="177"/>
        <w:rPr>
          <w:rFonts w:ascii="Ariel" w:hAnsi="Ariel" w:cs="Times New Roman"/>
        </w:rPr>
      </w:pPr>
      <w:r>
        <w:rPr>
          <w:rFonts w:ascii="Ariel" w:eastAsia="Arial" w:hAnsi="Ariel" w:cs="Times New Roman"/>
          <w:i/>
          <w:u w:val="single" w:color="000000"/>
        </w:rPr>
        <w:t>podłoga</w:t>
      </w:r>
      <w:r>
        <w:rPr>
          <w:rFonts w:ascii="Ariel" w:eastAsia="Arial" w:hAnsi="Ariel" w:cs="Times New Roman"/>
          <w:i/>
        </w:rPr>
        <w:t xml:space="preserve"> </w:t>
      </w:r>
      <w:r>
        <w:rPr>
          <w:rFonts w:ascii="Ariel" w:hAnsi="Ariel" w:cs="Times New Roman"/>
        </w:rPr>
        <w:t xml:space="preserve">– wykończenie poziomej przegrody konstrukcji nadające jej wymagane właściwości użytkowe, </w:t>
      </w:r>
    </w:p>
    <w:p w14:paraId="2C2156B4" w14:textId="77777777" w:rsidR="009B282E" w:rsidRDefault="00000000">
      <w:pPr>
        <w:ind w:left="177"/>
        <w:rPr>
          <w:rFonts w:ascii="Ariel" w:hAnsi="Ariel" w:cs="Times New Roman"/>
        </w:rPr>
      </w:pPr>
      <w:r>
        <w:rPr>
          <w:rFonts w:ascii="Ariel" w:eastAsia="Arial" w:hAnsi="Ariel" w:cs="Times New Roman"/>
          <w:i/>
          <w:u w:val="single" w:color="000000"/>
        </w:rPr>
        <w:t>konstrukcja podłog</w:t>
      </w:r>
      <w:r>
        <w:rPr>
          <w:rFonts w:ascii="Ariel" w:eastAsia="Arial" w:hAnsi="Ariel" w:cs="Times New Roman"/>
          <w:i/>
        </w:rPr>
        <w:t xml:space="preserve">i </w:t>
      </w:r>
      <w:r>
        <w:rPr>
          <w:rFonts w:ascii="Ariel" w:hAnsi="Ariel" w:cs="Times New Roman"/>
        </w:rPr>
        <w:t xml:space="preserve">– układ warstw złożony z podłoża, izolacji przeciwwilgociowej lub paroszczelnej, izolacji przeciwdźwiękowej lub izolacji cieplnej oraz różnych warstw: rozdzielczej, adhezyjnej, wyrównawczej, wygładzającej, wyrównawczej, podkładu podłogowego i posadzki, </w:t>
      </w:r>
      <w:r>
        <w:rPr>
          <w:rFonts w:ascii="Ariel" w:eastAsia="Arial" w:hAnsi="Ariel" w:cs="Times New Roman"/>
          <w:i/>
          <w:u w:val="single" w:color="000000"/>
        </w:rPr>
        <w:t>podłoże</w:t>
      </w:r>
      <w:r>
        <w:rPr>
          <w:rFonts w:ascii="Ariel" w:eastAsia="Arial" w:hAnsi="Ariel" w:cs="Times New Roman"/>
          <w:i/>
        </w:rPr>
        <w:t xml:space="preserve"> </w:t>
      </w:r>
      <w:r>
        <w:rPr>
          <w:rFonts w:ascii="Ariel" w:hAnsi="Ariel" w:cs="Times New Roman"/>
        </w:rPr>
        <w:t xml:space="preserve">– element konstrukcji budynku, na którym wykonana jest podłoga, </w:t>
      </w:r>
    </w:p>
    <w:p w14:paraId="16080DDC" w14:textId="77777777" w:rsidR="009B282E" w:rsidRDefault="00000000">
      <w:pPr>
        <w:ind w:left="177"/>
        <w:rPr>
          <w:rFonts w:ascii="Ariel" w:hAnsi="Ariel" w:cs="Times New Roman"/>
        </w:rPr>
      </w:pPr>
      <w:r>
        <w:rPr>
          <w:rFonts w:ascii="Ariel" w:eastAsia="Arial" w:hAnsi="Ariel" w:cs="Times New Roman"/>
          <w:i/>
          <w:u w:val="single" w:color="000000"/>
        </w:rPr>
        <w:t>warstwa rozdzielcza</w:t>
      </w:r>
      <w:r>
        <w:rPr>
          <w:rFonts w:ascii="Ariel" w:eastAsia="Arial" w:hAnsi="Ariel" w:cs="Times New Roman"/>
          <w:i/>
        </w:rPr>
        <w:t xml:space="preserve"> </w:t>
      </w:r>
      <w:r>
        <w:rPr>
          <w:rFonts w:ascii="Ariel" w:hAnsi="Ariel" w:cs="Times New Roman"/>
        </w:rPr>
        <w:t xml:space="preserve">– warstwa uniemożliwiająca kontakt z podłożem, </w:t>
      </w:r>
    </w:p>
    <w:p w14:paraId="4E087BED" w14:textId="77777777" w:rsidR="009B282E" w:rsidRDefault="00000000">
      <w:pPr>
        <w:ind w:left="177"/>
        <w:rPr>
          <w:rFonts w:ascii="Ariel" w:hAnsi="Ariel" w:cs="Times New Roman"/>
        </w:rPr>
      </w:pPr>
      <w:r>
        <w:rPr>
          <w:rFonts w:ascii="Ariel" w:eastAsia="Arial" w:hAnsi="Ariel" w:cs="Times New Roman"/>
          <w:i/>
          <w:u w:val="single" w:color="000000"/>
        </w:rPr>
        <w:t>warstwa adhezyjna</w:t>
      </w:r>
      <w:r>
        <w:rPr>
          <w:rFonts w:ascii="Ariel" w:eastAsia="Arial" w:hAnsi="Ariel" w:cs="Times New Roman"/>
          <w:i/>
        </w:rPr>
        <w:t xml:space="preserve"> </w:t>
      </w:r>
      <w:r>
        <w:rPr>
          <w:rFonts w:ascii="Ariel" w:hAnsi="Ariel" w:cs="Times New Roman"/>
        </w:rPr>
        <w:t xml:space="preserve">– warstwa zwiększająca przyczepność do podłoża, </w:t>
      </w:r>
    </w:p>
    <w:p w14:paraId="3687061E" w14:textId="77777777" w:rsidR="009B282E" w:rsidRDefault="00000000">
      <w:pPr>
        <w:ind w:left="177"/>
        <w:rPr>
          <w:rFonts w:ascii="Ariel" w:hAnsi="Ariel" w:cs="Times New Roman"/>
        </w:rPr>
      </w:pPr>
      <w:r>
        <w:rPr>
          <w:rFonts w:ascii="Ariel" w:eastAsia="Arial" w:hAnsi="Ariel" w:cs="Times New Roman"/>
          <w:i/>
          <w:u w:val="single" w:color="000000"/>
        </w:rPr>
        <w:t>warstwa wyrównawcza</w:t>
      </w:r>
      <w:r>
        <w:rPr>
          <w:rFonts w:ascii="Ariel" w:eastAsia="Arial" w:hAnsi="Ariel" w:cs="Times New Roman"/>
          <w:i/>
        </w:rPr>
        <w:t xml:space="preserve"> </w:t>
      </w:r>
      <w:r>
        <w:rPr>
          <w:rFonts w:ascii="Ariel" w:hAnsi="Ariel" w:cs="Times New Roman"/>
        </w:rPr>
        <w:t>– warstwa wykonana w celu wyeliminowania nierówności lub różnic poziomów powierzchni podłoża, albo w celu wbudowania przewodów, rur lub innych elementów,</w:t>
      </w:r>
    </w:p>
    <w:p w14:paraId="750290A0" w14:textId="77777777" w:rsidR="009B282E" w:rsidRDefault="00000000">
      <w:pPr>
        <w:ind w:left="177"/>
        <w:rPr>
          <w:rFonts w:ascii="Ariel" w:hAnsi="Ariel" w:cs="Times New Roman"/>
        </w:rPr>
      </w:pPr>
      <w:r>
        <w:rPr>
          <w:rFonts w:ascii="Ariel" w:eastAsia="Arial" w:hAnsi="Ariel" w:cs="Times New Roman"/>
          <w:i/>
          <w:u w:val="single" w:color="000000"/>
        </w:rPr>
        <w:t>podkład podłogowy</w:t>
      </w:r>
      <w:r>
        <w:rPr>
          <w:rFonts w:ascii="Ariel" w:eastAsia="Arial" w:hAnsi="Ariel" w:cs="Times New Roman"/>
          <w:i/>
        </w:rPr>
        <w:t xml:space="preserve"> </w:t>
      </w:r>
      <w:r>
        <w:rPr>
          <w:rFonts w:ascii="Ariel" w:hAnsi="Ariel" w:cs="Times New Roman"/>
        </w:rPr>
        <w:t xml:space="preserve">– warstwa z materiałów podkładowych wykonana na budowie bezpośrednio na podłożu lub na warstwach pośrednich lub izolujących w celu: uzyskania odpowiedniego poziomu, ułożenia posadzki, stanowienia posadzki, </w:t>
      </w:r>
    </w:p>
    <w:p w14:paraId="7E734142" w14:textId="77777777" w:rsidR="009B282E" w:rsidRDefault="00000000">
      <w:pPr>
        <w:ind w:left="177"/>
        <w:rPr>
          <w:rFonts w:ascii="Ariel" w:hAnsi="Ariel" w:cs="Times New Roman"/>
        </w:rPr>
      </w:pPr>
      <w:r>
        <w:rPr>
          <w:rFonts w:ascii="Ariel" w:eastAsia="Arial" w:hAnsi="Ariel" w:cs="Times New Roman"/>
          <w:i/>
          <w:u w:val="single" w:color="000000"/>
        </w:rPr>
        <w:t>szczeliny dylatacyjne</w:t>
      </w:r>
      <w:r>
        <w:rPr>
          <w:rFonts w:ascii="Ariel" w:eastAsia="Arial" w:hAnsi="Ariel" w:cs="Times New Roman"/>
          <w:i/>
        </w:rPr>
        <w:t xml:space="preserve"> </w:t>
      </w:r>
      <w:r>
        <w:rPr>
          <w:rFonts w:ascii="Ariel" w:hAnsi="Ariel" w:cs="Times New Roman"/>
        </w:rPr>
        <w:t xml:space="preserve">– wykonane między dwiema częściami budynku lub między polami podkładu, pozwalające na akomodację ich odkształceń lub wzajemnych ruchów. Stosowane są w miejscach dylatacji konstrukcji budynku oraz dodatkowo w miejscach wymagających wyeliminowania szkodliwego wpływu rozszerzalności cieplnej i pęcznienia wyrobów, </w:t>
      </w:r>
      <w:r>
        <w:rPr>
          <w:rFonts w:ascii="Ariel" w:eastAsia="Arial" w:hAnsi="Ariel" w:cs="Times New Roman"/>
          <w:i/>
          <w:u w:val="single" w:color="000000"/>
        </w:rPr>
        <w:t>szczeliny izolacyjne</w:t>
      </w:r>
      <w:r>
        <w:rPr>
          <w:rFonts w:ascii="Ariel" w:eastAsia="Arial" w:hAnsi="Ariel" w:cs="Times New Roman"/>
          <w:i/>
        </w:rPr>
        <w:t xml:space="preserve"> </w:t>
      </w:r>
      <w:r>
        <w:rPr>
          <w:rFonts w:ascii="Ariel" w:hAnsi="Ariel" w:cs="Times New Roman"/>
        </w:rPr>
        <w:t xml:space="preserve">– stosowane są w celu oddzielenia podłogi od innych elementów konstrukcji obiektu, albo oddzielenia konstrukcji podłogi od podłoża lub posadzki od podkładu. Warstwa izolacyjna </w:t>
      </w:r>
      <w:r>
        <w:rPr>
          <w:rFonts w:ascii="Ariel" w:hAnsi="Ariel" w:cs="Times New Roman"/>
        </w:rPr>
        <w:lastRenderedPageBreak/>
        <w:t xml:space="preserve">w konstrukcji podłogi stanowi jednocześnie szczelinę izolacyjną. Szczeliny izolacyjne stosowane są także w miejscach zmiany grubości podkładu oraz w miejscach styku różnych konstrukcji podłóg, </w:t>
      </w:r>
    </w:p>
    <w:p w14:paraId="269B79FD" w14:textId="77777777" w:rsidR="009B282E" w:rsidRDefault="00000000">
      <w:pPr>
        <w:ind w:left="177"/>
        <w:rPr>
          <w:rFonts w:ascii="Ariel" w:hAnsi="Ariel" w:cs="Times New Roman"/>
        </w:rPr>
      </w:pPr>
      <w:r>
        <w:rPr>
          <w:rFonts w:ascii="Ariel" w:eastAsia="Arial" w:hAnsi="Ariel" w:cs="Times New Roman"/>
          <w:i/>
          <w:u w:val="single" w:color="000000"/>
        </w:rPr>
        <w:t>szczeliny przeciwskurczowe</w:t>
      </w:r>
      <w:r>
        <w:rPr>
          <w:rFonts w:ascii="Ariel" w:eastAsia="Arial" w:hAnsi="Ariel" w:cs="Times New Roman"/>
          <w:i/>
        </w:rPr>
        <w:t xml:space="preserve"> </w:t>
      </w:r>
      <w:r>
        <w:rPr>
          <w:rFonts w:ascii="Ariel" w:hAnsi="Ariel" w:cs="Times New Roman"/>
        </w:rPr>
        <w:t xml:space="preserve">– wykonane na części grubości podkładu w celu wymuszenia przewidzianego rozmieszczenia rys skurczowych lub przeniesienia odkształceń spowodowanych skurczem. Szczeliny przeciwskurczowe stosuje się w podkładach z zaprawy cementowej i betonowych. Dzielą one podkład na pola o powierzchni nie większej niż 36 m2, przy długości boku prostokąta nie większej niż 6 m. Szczeliny przeciwskurczowe w podkładzie cementowym są wykonywane jako nacięcia o głębokości około 1/3 grubości podkładu. </w:t>
      </w:r>
      <w:r>
        <w:rPr>
          <w:rFonts w:ascii="Ariel" w:hAnsi="Ariel" w:cs="Times New Roman"/>
        </w:rPr>
        <w:tab/>
      </w:r>
    </w:p>
    <w:p w14:paraId="35A39FE0"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61391A5B" w14:textId="77777777" w:rsidR="009B282E" w:rsidRDefault="00000000">
      <w:pPr>
        <w:pStyle w:val="Nagwek2"/>
        <w:numPr>
          <w:ilvl w:val="2"/>
          <w:numId w:val="9"/>
        </w:numPr>
      </w:pPr>
      <w:bookmarkStart w:id="234" w:name="_Toc26413"/>
      <w:r>
        <w:t>Zakres robót objętych SST</w:t>
      </w:r>
      <w:r>
        <w:rPr>
          <w:u w:val="none"/>
        </w:rPr>
        <w:t xml:space="preserve"> </w:t>
      </w:r>
      <w:bookmarkEnd w:id="234"/>
    </w:p>
    <w:p w14:paraId="66B507EC" w14:textId="77777777" w:rsidR="009B282E" w:rsidRDefault="00000000">
      <w:pPr>
        <w:ind w:left="177"/>
        <w:rPr>
          <w:rFonts w:ascii="Ariel" w:hAnsi="Ariel" w:cs="Times New Roman"/>
        </w:rPr>
      </w:pPr>
      <w:r>
        <w:rPr>
          <w:rFonts w:ascii="Ariel" w:hAnsi="Ariel" w:cs="Times New Roman"/>
        </w:rPr>
        <w:t xml:space="preserve">Ustalenia zawarte w niniejszej specyfikacji obejmują podłogi podniesione obiektu do wykonania, których użyte zostały wyroby odpowiadające wymaganiom norm lub aprobat technicznych. </w:t>
      </w:r>
    </w:p>
    <w:p w14:paraId="49FDD408"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29BC14F1" w14:textId="77777777" w:rsidR="009B282E" w:rsidRDefault="00000000">
      <w:pPr>
        <w:pStyle w:val="Nagwek2"/>
        <w:numPr>
          <w:ilvl w:val="2"/>
          <w:numId w:val="9"/>
        </w:numPr>
      </w:pPr>
      <w:bookmarkStart w:id="235" w:name="_Toc26414"/>
      <w:r>
        <w:t>Ogólne wymagania dotyczące robót.</w:t>
      </w:r>
      <w:r>
        <w:rPr>
          <w:u w:val="none"/>
        </w:rPr>
        <w:t xml:space="preserve"> </w:t>
      </w:r>
      <w:bookmarkEnd w:id="235"/>
    </w:p>
    <w:p w14:paraId="2F7C39D1" w14:textId="77777777" w:rsidR="009B282E" w:rsidRDefault="00000000">
      <w:pPr>
        <w:ind w:left="177"/>
        <w:rPr>
          <w:rFonts w:ascii="Ariel" w:hAnsi="Ariel" w:cs="Times New Roman"/>
        </w:rPr>
      </w:pPr>
      <w:r>
        <w:rPr>
          <w:rFonts w:ascii="Ariel" w:hAnsi="Ariel" w:cs="Times New Roman"/>
        </w:rPr>
        <w:t xml:space="preserve">Wykonawca robót jest odpowiedzialny za jakość ich wykonania oraz za zgodność z dokumentacją projektową, SST i poleceniami Inspektora Nadzoru Inwestorskiego. </w:t>
      </w:r>
    </w:p>
    <w:p w14:paraId="4BC2DFB7"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0E0D52B0" w14:textId="77777777" w:rsidR="009B282E" w:rsidRDefault="00000000">
      <w:pPr>
        <w:pStyle w:val="Nagwek1"/>
        <w:numPr>
          <w:ilvl w:val="1"/>
          <w:numId w:val="9"/>
        </w:numPr>
      </w:pPr>
      <w:bookmarkStart w:id="236" w:name="_Toc155954746"/>
      <w:bookmarkStart w:id="237" w:name="_Toc26415"/>
      <w:r>
        <w:t>MATERIAŁY</w:t>
      </w:r>
      <w:bookmarkEnd w:id="236"/>
      <w:r>
        <w:t xml:space="preserve"> </w:t>
      </w:r>
      <w:bookmarkEnd w:id="237"/>
    </w:p>
    <w:p w14:paraId="3029F04C" w14:textId="77777777" w:rsidR="009B282E" w:rsidRDefault="00000000">
      <w:pPr>
        <w:pStyle w:val="Nagwek2"/>
        <w:numPr>
          <w:ilvl w:val="2"/>
          <w:numId w:val="9"/>
        </w:numPr>
      </w:pPr>
      <w:bookmarkStart w:id="238" w:name="_Toc26416"/>
      <w:r>
        <w:t>Wymagania ogólne</w:t>
      </w:r>
      <w:r>
        <w:rPr>
          <w:u w:val="none"/>
        </w:rPr>
        <w:t xml:space="preserve"> </w:t>
      </w:r>
      <w:bookmarkEnd w:id="238"/>
    </w:p>
    <w:p w14:paraId="53F45C97" w14:textId="77777777" w:rsidR="009B282E" w:rsidRDefault="00000000">
      <w:pPr>
        <w:ind w:left="177"/>
        <w:rPr>
          <w:rFonts w:ascii="Ariel" w:hAnsi="Ariel" w:cs="Times New Roman"/>
        </w:rPr>
      </w:pPr>
      <w:r>
        <w:rPr>
          <w:rFonts w:ascii="Ariel" w:hAnsi="Ariel" w:cs="Times New Roman"/>
        </w:rPr>
        <w:t xml:space="preserve">Ogólne wymagania dotyczące materiałów do wykonania robót podano w specyfikacji technicznej pkt 3.1. „Wymagania ogólne”. </w:t>
      </w:r>
    </w:p>
    <w:p w14:paraId="6090E38C"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317651C5" w14:textId="77777777" w:rsidR="009B282E" w:rsidRDefault="00000000">
      <w:pPr>
        <w:pStyle w:val="Nagwek2"/>
        <w:numPr>
          <w:ilvl w:val="2"/>
          <w:numId w:val="9"/>
        </w:numPr>
      </w:pPr>
      <w:bookmarkStart w:id="239" w:name="_Toc26417"/>
      <w:r>
        <w:t>Materiały potrzebne do wykonania robót</w:t>
      </w:r>
      <w:r>
        <w:rPr>
          <w:u w:val="none"/>
        </w:rPr>
        <w:t xml:space="preserve"> </w:t>
      </w:r>
      <w:bookmarkEnd w:id="239"/>
    </w:p>
    <w:p w14:paraId="232BB93A" w14:textId="77777777" w:rsidR="009B282E" w:rsidRDefault="00000000">
      <w:pPr>
        <w:spacing w:after="93" w:line="259" w:lineRule="auto"/>
        <w:ind w:left="110"/>
        <w:jc w:val="left"/>
        <w:rPr>
          <w:rFonts w:ascii="Ariel" w:hAnsi="Ariel" w:cs="Times New Roman"/>
        </w:rPr>
      </w:pPr>
      <w:r>
        <w:rPr>
          <w:rFonts w:ascii="Ariel" w:hAnsi="Ariel" w:cs="Times New Roman"/>
          <w:b/>
          <w:u w:val="single" w:color="000000"/>
        </w:rPr>
        <w:t xml:space="preserve">Wykładziny podłogowe PVC </w:t>
      </w:r>
    </w:p>
    <w:p w14:paraId="5F6DA48F" w14:textId="77777777" w:rsidR="009B282E" w:rsidRDefault="00000000">
      <w:pPr>
        <w:ind w:left="110" w:right="39"/>
        <w:rPr>
          <w:rFonts w:ascii="Ariel" w:hAnsi="Ariel" w:cs="Times New Roman"/>
        </w:rPr>
      </w:pPr>
      <w:r>
        <w:rPr>
          <w:rFonts w:ascii="Ariel" w:hAnsi="Ariel" w:cs="Times New Roman"/>
        </w:rPr>
        <w:t xml:space="preserve">Wykładziny podłogowe powinny spełniać następujące wymagania: </w:t>
      </w:r>
    </w:p>
    <w:p w14:paraId="0C4EEE86" w14:textId="77777777" w:rsidR="009B282E" w:rsidRDefault="00000000">
      <w:pPr>
        <w:numPr>
          <w:ilvl w:val="0"/>
          <w:numId w:val="14"/>
        </w:numPr>
        <w:spacing w:after="16"/>
        <w:ind w:right="39" w:hanging="341"/>
        <w:rPr>
          <w:rFonts w:ascii="Ariel" w:hAnsi="Ariel" w:cs="Times New Roman"/>
        </w:rPr>
      </w:pPr>
      <w:r>
        <w:rPr>
          <w:rFonts w:ascii="Ariel" w:hAnsi="Ariel" w:cs="Times New Roman"/>
        </w:rPr>
        <w:t>Homogeniczna</w:t>
      </w:r>
    </w:p>
    <w:p w14:paraId="4B2145B9" w14:textId="77777777" w:rsidR="009B282E" w:rsidRDefault="00000000">
      <w:pPr>
        <w:numPr>
          <w:ilvl w:val="0"/>
          <w:numId w:val="14"/>
        </w:numPr>
        <w:spacing w:after="16"/>
        <w:ind w:right="39" w:hanging="341"/>
        <w:rPr>
          <w:rFonts w:ascii="Ariel" w:hAnsi="Ariel" w:cs="Times New Roman"/>
        </w:rPr>
      </w:pPr>
      <w:r>
        <w:rPr>
          <w:rFonts w:ascii="Ariel" w:hAnsi="Ariel" w:cs="Times New Roman"/>
        </w:rPr>
        <w:t>Klasa użytkowa 34/43</w:t>
      </w:r>
    </w:p>
    <w:p w14:paraId="567CA924" w14:textId="77777777" w:rsidR="009B282E" w:rsidRDefault="00000000">
      <w:pPr>
        <w:numPr>
          <w:ilvl w:val="0"/>
          <w:numId w:val="14"/>
        </w:numPr>
        <w:spacing w:after="16"/>
        <w:ind w:right="39" w:hanging="341"/>
        <w:rPr>
          <w:rFonts w:ascii="Ariel" w:hAnsi="Ariel" w:cs="Times New Roman"/>
        </w:rPr>
      </w:pPr>
      <w:r>
        <w:rPr>
          <w:rFonts w:ascii="Ariel" w:hAnsi="Ariel" w:cs="Times New Roman"/>
        </w:rPr>
        <w:t>Klasa ogniowa Bfl s1</w:t>
      </w:r>
    </w:p>
    <w:p w14:paraId="0771A93E" w14:textId="77777777" w:rsidR="009B282E" w:rsidRDefault="00000000">
      <w:pPr>
        <w:numPr>
          <w:ilvl w:val="0"/>
          <w:numId w:val="14"/>
        </w:numPr>
        <w:spacing w:after="16"/>
        <w:ind w:right="39" w:hanging="341"/>
        <w:rPr>
          <w:rFonts w:ascii="Ariel" w:hAnsi="Ariel" w:cs="Times New Roman"/>
        </w:rPr>
      </w:pPr>
      <w:r>
        <w:rPr>
          <w:rFonts w:ascii="Ariel" w:hAnsi="Ariel" w:cs="Times New Roman"/>
        </w:rPr>
        <w:t xml:space="preserve">Antypoślizgowość R10 </w:t>
      </w:r>
    </w:p>
    <w:p w14:paraId="2E7656DD" w14:textId="77777777" w:rsidR="009B282E" w:rsidRDefault="009B282E">
      <w:pPr>
        <w:spacing w:after="0" w:line="237" w:lineRule="auto"/>
        <w:ind w:right="10"/>
        <w:rPr>
          <w:rFonts w:ascii="Ariel" w:hAnsi="Ariel" w:cs="Times New Roman"/>
          <w:b/>
          <w:bCs/>
          <w:i/>
          <w:iCs/>
          <w:szCs w:val="24"/>
          <w:u w:val="single"/>
        </w:rPr>
      </w:pPr>
    </w:p>
    <w:p w14:paraId="0CEF1DA0" w14:textId="77777777" w:rsidR="009B282E" w:rsidRDefault="00000000">
      <w:pPr>
        <w:spacing w:after="0" w:line="237" w:lineRule="auto"/>
        <w:ind w:right="10"/>
        <w:rPr>
          <w:rFonts w:ascii="Ariel" w:hAnsi="Ariel" w:cs="Times New Roman"/>
          <w:b/>
          <w:bCs/>
          <w:i/>
          <w:iCs/>
          <w:szCs w:val="24"/>
          <w:u w:val="single"/>
        </w:rPr>
      </w:pPr>
      <w:r>
        <w:rPr>
          <w:rFonts w:ascii="Ariel" w:hAnsi="Ariel" w:cs="Times New Roman"/>
          <w:b/>
          <w:bCs/>
          <w:i/>
          <w:iCs/>
          <w:szCs w:val="24"/>
          <w:u w:val="single"/>
        </w:rPr>
        <w:t>Posadzki żywiczne</w:t>
      </w:r>
    </w:p>
    <w:p w14:paraId="4C504596" w14:textId="77777777" w:rsidR="009B282E" w:rsidRDefault="00000000">
      <w:pPr>
        <w:spacing w:after="0" w:line="237" w:lineRule="auto"/>
        <w:ind w:right="10"/>
        <w:rPr>
          <w:rFonts w:ascii="Ariel" w:hAnsi="Ariel" w:cs="Times New Roman"/>
          <w:i/>
          <w:iCs/>
          <w:szCs w:val="24"/>
          <w:u w:val="single"/>
        </w:rPr>
      </w:pPr>
      <w:r>
        <w:rPr>
          <w:rFonts w:ascii="Ariel" w:hAnsi="Ariel" w:cs="Times New Roman"/>
          <w:i/>
          <w:iCs/>
          <w:szCs w:val="24"/>
          <w:u w:val="single"/>
        </w:rPr>
        <w:t xml:space="preserve"> Żywica epoksydowa  </w:t>
      </w:r>
    </w:p>
    <w:p w14:paraId="3E8A69C1" w14:textId="77777777" w:rsidR="009B282E" w:rsidRDefault="00000000">
      <w:pPr>
        <w:spacing w:after="0" w:line="237" w:lineRule="auto"/>
        <w:ind w:right="10"/>
        <w:rPr>
          <w:rFonts w:ascii="Ariel" w:hAnsi="Ariel" w:cs="Times New Roman"/>
          <w:szCs w:val="24"/>
        </w:rPr>
      </w:pPr>
      <w:r>
        <w:rPr>
          <w:rFonts w:ascii="Ariel" w:hAnsi="Ariel" w:cs="Times New Roman"/>
          <w:szCs w:val="24"/>
        </w:rPr>
        <w:t xml:space="preserve">Barwne, dwuskładnikowe, spoiwo epoksydowe, do wytwarzania bardzo odpornych chemicznie elastycznych posadzek przemysłowych. Do tworzenia odpornych chemicznie posadzek żywicznych, na podłożu betonowym. </w:t>
      </w:r>
    </w:p>
    <w:p w14:paraId="5F07D7EB" w14:textId="77777777" w:rsidR="009B282E" w:rsidRDefault="00000000">
      <w:pPr>
        <w:spacing w:after="0" w:line="237" w:lineRule="auto"/>
        <w:ind w:right="10"/>
        <w:rPr>
          <w:rFonts w:ascii="Ariel" w:hAnsi="Ariel" w:cs="Times New Roman"/>
          <w:szCs w:val="24"/>
        </w:rPr>
      </w:pPr>
      <w:r>
        <w:rPr>
          <w:rFonts w:ascii="Ariel" w:hAnsi="Ariel" w:cs="Times New Roman"/>
          <w:szCs w:val="24"/>
        </w:rPr>
        <w:t xml:space="preserve">Właściwości: </w:t>
      </w:r>
    </w:p>
    <w:p w14:paraId="4AF34529" w14:textId="77777777" w:rsidR="009B282E" w:rsidRDefault="00000000">
      <w:pPr>
        <w:pStyle w:val="Akapitzlist"/>
        <w:numPr>
          <w:ilvl w:val="0"/>
          <w:numId w:val="74"/>
        </w:numPr>
        <w:spacing w:after="0" w:line="237" w:lineRule="auto"/>
        <w:ind w:right="10"/>
        <w:rPr>
          <w:rFonts w:ascii="Ariel" w:hAnsi="Ariel" w:cs="Times New Roman"/>
          <w:szCs w:val="24"/>
        </w:rPr>
      </w:pPr>
      <w:r>
        <w:rPr>
          <w:rFonts w:ascii="Ariel" w:hAnsi="Ariel" w:cs="Times New Roman"/>
          <w:szCs w:val="24"/>
        </w:rPr>
        <w:t xml:space="preserve">Wysoka odporność chemiczna </w:t>
      </w:r>
    </w:p>
    <w:p w14:paraId="71B11A39" w14:textId="77777777" w:rsidR="009B282E" w:rsidRDefault="00000000">
      <w:pPr>
        <w:pStyle w:val="Akapitzlist"/>
        <w:numPr>
          <w:ilvl w:val="0"/>
          <w:numId w:val="74"/>
        </w:numPr>
        <w:spacing w:after="0" w:line="237" w:lineRule="auto"/>
        <w:ind w:right="10"/>
        <w:rPr>
          <w:rFonts w:ascii="Ariel" w:hAnsi="Ariel" w:cs="Times New Roman"/>
          <w:szCs w:val="24"/>
        </w:rPr>
      </w:pPr>
      <w:r>
        <w:rPr>
          <w:rFonts w:ascii="Ariel" w:hAnsi="Ariel" w:cs="Times New Roman"/>
          <w:szCs w:val="24"/>
        </w:rPr>
        <w:t xml:space="preserve">Zdolność przenoszenia zarysowań podłoża </w:t>
      </w:r>
    </w:p>
    <w:p w14:paraId="3247DEDD" w14:textId="77777777" w:rsidR="009B282E" w:rsidRDefault="00000000">
      <w:pPr>
        <w:pStyle w:val="Akapitzlist"/>
        <w:numPr>
          <w:ilvl w:val="0"/>
          <w:numId w:val="74"/>
        </w:numPr>
        <w:spacing w:after="0" w:line="237" w:lineRule="auto"/>
        <w:ind w:right="10"/>
        <w:rPr>
          <w:rFonts w:ascii="Ariel" w:hAnsi="Ariel" w:cs="Times New Roman"/>
          <w:szCs w:val="24"/>
        </w:rPr>
      </w:pPr>
      <w:r>
        <w:rPr>
          <w:rFonts w:ascii="Ariel" w:hAnsi="Ariel" w:cs="Times New Roman"/>
          <w:szCs w:val="24"/>
        </w:rPr>
        <w:t xml:space="preserve">Szczelność </w:t>
      </w:r>
    </w:p>
    <w:p w14:paraId="0A3D9C54" w14:textId="77777777" w:rsidR="009B282E" w:rsidRDefault="00000000">
      <w:pPr>
        <w:pStyle w:val="Akapitzlist"/>
        <w:numPr>
          <w:ilvl w:val="0"/>
          <w:numId w:val="74"/>
        </w:numPr>
        <w:spacing w:after="0" w:line="237" w:lineRule="auto"/>
        <w:ind w:right="10"/>
        <w:rPr>
          <w:rFonts w:ascii="Ariel" w:hAnsi="Ariel" w:cs="Times New Roman"/>
          <w:szCs w:val="24"/>
        </w:rPr>
      </w:pPr>
      <w:r>
        <w:rPr>
          <w:rFonts w:ascii="Ariel" w:hAnsi="Ariel" w:cs="Times New Roman"/>
          <w:szCs w:val="24"/>
        </w:rPr>
        <w:t xml:space="preserve">Zależnie od zastosowanego typu może przewodzić ładunki elektryczne </w:t>
      </w:r>
      <w:bookmarkStart w:id="240" w:name="_Hlk150959934"/>
      <w:bookmarkEnd w:id="240"/>
    </w:p>
    <w:p w14:paraId="78A30666" w14:textId="77777777" w:rsidR="009B282E" w:rsidRDefault="009B282E">
      <w:pPr>
        <w:spacing w:after="166" w:line="259" w:lineRule="auto"/>
        <w:ind w:left="0" w:firstLine="0"/>
        <w:jc w:val="left"/>
        <w:rPr>
          <w:rFonts w:ascii="Ariel" w:hAnsi="Ariel" w:cs="Times New Roman"/>
          <w:highlight w:val="yellow"/>
        </w:rPr>
      </w:pPr>
    </w:p>
    <w:p w14:paraId="213966A0" w14:textId="77777777" w:rsidR="009B282E" w:rsidRDefault="00000000">
      <w:pPr>
        <w:pStyle w:val="Nagwek1"/>
        <w:numPr>
          <w:ilvl w:val="1"/>
          <w:numId w:val="9"/>
        </w:numPr>
      </w:pPr>
      <w:bookmarkStart w:id="241" w:name="_Toc155954747"/>
      <w:bookmarkStart w:id="242" w:name="_Toc26418"/>
      <w:r>
        <w:lastRenderedPageBreak/>
        <w:t>SPRZĘT</w:t>
      </w:r>
      <w:bookmarkEnd w:id="241"/>
      <w:r>
        <w:t xml:space="preserve"> </w:t>
      </w:r>
      <w:bookmarkEnd w:id="242"/>
    </w:p>
    <w:p w14:paraId="3222CD6F" w14:textId="77777777" w:rsidR="009B282E" w:rsidRDefault="00000000">
      <w:pPr>
        <w:pStyle w:val="Nagwek2"/>
        <w:numPr>
          <w:ilvl w:val="2"/>
          <w:numId w:val="9"/>
        </w:numPr>
      </w:pPr>
      <w:bookmarkStart w:id="243" w:name="_Toc26419"/>
      <w:r>
        <w:t>Wymagania ogólne</w:t>
      </w:r>
      <w:r>
        <w:rPr>
          <w:u w:val="none"/>
        </w:rPr>
        <w:t xml:space="preserve"> </w:t>
      </w:r>
      <w:bookmarkEnd w:id="243"/>
    </w:p>
    <w:p w14:paraId="7C2FF5D6" w14:textId="77777777" w:rsidR="009B282E" w:rsidRDefault="00000000">
      <w:pPr>
        <w:ind w:left="177"/>
        <w:rPr>
          <w:rFonts w:ascii="Ariel" w:hAnsi="Ariel" w:cs="Times New Roman"/>
        </w:rPr>
      </w:pPr>
      <w:r>
        <w:rPr>
          <w:rFonts w:ascii="Ariel" w:hAnsi="Ariel" w:cs="Times New Roman"/>
        </w:rPr>
        <w:t xml:space="preserve">Ogólne wymagania dotyczące sprzętu podano w OST „Wymagania ogólne” pkt 3.2. </w:t>
      </w:r>
    </w:p>
    <w:p w14:paraId="56F6FCC4"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5C4BC5F1" w14:textId="77777777" w:rsidR="009B282E" w:rsidRDefault="00000000">
      <w:pPr>
        <w:pStyle w:val="Nagwek2"/>
        <w:numPr>
          <w:ilvl w:val="2"/>
          <w:numId w:val="9"/>
        </w:numPr>
      </w:pPr>
      <w:bookmarkStart w:id="244" w:name="_Toc26420"/>
      <w:r>
        <w:t>Sprzęt do wykonywania posadzek</w:t>
      </w:r>
      <w:r>
        <w:rPr>
          <w:u w:val="none"/>
        </w:rPr>
        <w:t xml:space="preserve"> </w:t>
      </w:r>
      <w:bookmarkEnd w:id="244"/>
    </w:p>
    <w:p w14:paraId="61F5871D"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Wykonawca przystępujący do wykonania prac winien wykazać się możliwością korzystania z maszyn i sprzętu gwarantujących właściwą, to jest spełniającą wymagania specyfikacji technicznej jakość robót. </w:t>
      </w:r>
    </w:p>
    <w:p w14:paraId="234D5833"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Wykonawca jest zobowiązany do używania jedynie takiego sprzętu, który nie spowoduje niekorzystnego wpływu na jakość wykonywanych prac, zarówno w miejscu tych prac, jak teŜ przy wykonywaniu czynności pomocniczych oraz w czasie transportu, załadunku i wyładunku materiałów, sprzętu itp.   </w:t>
      </w:r>
    </w:p>
    <w:p w14:paraId="693D6F3F" w14:textId="77777777" w:rsidR="009B282E" w:rsidRDefault="009B282E">
      <w:pPr>
        <w:spacing w:after="0" w:line="259" w:lineRule="auto"/>
        <w:ind w:left="0" w:firstLine="0"/>
        <w:jc w:val="left"/>
        <w:rPr>
          <w:rFonts w:ascii="Ariel" w:hAnsi="Ariel" w:cs="Times New Roman"/>
        </w:rPr>
      </w:pPr>
    </w:p>
    <w:p w14:paraId="74E1B21A" w14:textId="77777777" w:rsidR="009B282E" w:rsidRDefault="00000000">
      <w:pPr>
        <w:pStyle w:val="Nagwek1"/>
        <w:numPr>
          <w:ilvl w:val="1"/>
          <w:numId w:val="9"/>
        </w:numPr>
      </w:pPr>
      <w:bookmarkStart w:id="245" w:name="_Toc155954748"/>
      <w:bookmarkStart w:id="246" w:name="_Toc26421"/>
      <w:r>
        <w:t>TRANSPORT</w:t>
      </w:r>
      <w:bookmarkEnd w:id="245"/>
      <w:r>
        <w:t xml:space="preserve"> </w:t>
      </w:r>
      <w:bookmarkEnd w:id="246"/>
    </w:p>
    <w:p w14:paraId="117A9712" w14:textId="77777777" w:rsidR="009B282E" w:rsidRDefault="00000000">
      <w:pPr>
        <w:pStyle w:val="Nagwek2"/>
        <w:numPr>
          <w:ilvl w:val="2"/>
          <w:numId w:val="9"/>
        </w:numPr>
      </w:pPr>
      <w:bookmarkStart w:id="247" w:name="_Toc26422"/>
      <w:r>
        <w:t>Wymagania ogólne</w:t>
      </w:r>
      <w:r>
        <w:rPr>
          <w:u w:val="none"/>
        </w:rPr>
        <w:t xml:space="preserve"> </w:t>
      </w:r>
      <w:bookmarkEnd w:id="247"/>
    </w:p>
    <w:p w14:paraId="27023853" w14:textId="77777777" w:rsidR="009B282E" w:rsidRDefault="00000000">
      <w:pPr>
        <w:ind w:left="177"/>
        <w:rPr>
          <w:rFonts w:ascii="Ariel" w:hAnsi="Ariel" w:cs="Times New Roman"/>
        </w:rPr>
      </w:pPr>
      <w:r>
        <w:rPr>
          <w:rFonts w:ascii="Ariel" w:hAnsi="Ariel" w:cs="Times New Roman"/>
        </w:rPr>
        <w:t xml:space="preserve">Materiały i elementy muszą być przewożone środkami transportu wg instrukcji producenta. </w:t>
      </w:r>
    </w:p>
    <w:p w14:paraId="1B379721"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3EAD91B3" w14:textId="77777777" w:rsidR="009B282E" w:rsidRDefault="00000000">
      <w:pPr>
        <w:pStyle w:val="Nagwek2"/>
        <w:numPr>
          <w:ilvl w:val="2"/>
          <w:numId w:val="9"/>
        </w:numPr>
      </w:pPr>
      <w:bookmarkStart w:id="248" w:name="_Toc26423"/>
      <w:r>
        <w:t>Transport materiałów</w:t>
      </w:r>
      <w:r>
        <w:rPr>
          <w:u w:val="none"/>
        </w:rPr>
        <w:t xml:space="preserve"> </w:t>
      </w:r>
      <w:bookmarkEnd w:id="248"/>
    </w:p>
    <w:p w14:paraId="23BB4929" w14:textId="77777777" w:rsidR="009B282E" w:rsidRDefault="00000000">
      <w:pPr>
        <w:ind w:left="177"/>
        <w:rPr>
          <w:rFonts w:ascii="Ariel" w:hAnsi="Ariel" w:cs="Times New Roman"/>
        </w:rPr>
      </w:pPr>
      <w:r>
        <w:rPr>
          <w:rFonts w:ascii="Ariel" w:hAnsi="Ariel" w:cs="Times New Roman"/>
        </w:rPr>
        <w:t xml:space="preserve">Transport odbywa się przy w sposób zabezpieczający je przed przesuwaniem podczas jazdy, uszkodzeniem mechanicznym zawilgoceniem i zniszczeniem, a określony w instrukcji Producenta i dostosowanej do polskich przepisów przewozowych. </w:t>
      </w:r>
    </w:p>
    <w:p w14:paraId="62F26828" w14:textId="77777777" w:rsidR="009B282E" w:rsidRDefault="00000000">
      <w:pPr>
        <w:ind w:left="177"/>
        <w:rPr>
          <w:rFonts w:ascii="Ariel" w:hAnsi="Ariel" w:cs="Times New Roman"/>
        </w:rPr>
      </w:pPr>
      <w:r>
        <w:rPr>
          <w:rFonts w:ascii="Ariel" w:hAnsi="Ariel" w:cs="Times New Roman"/>
        </w:rPr>
        <w:t xml:space="preserve">Elementy podłóg podniesionych powinny być pakowane w sposób zabezpieczający je przed uszkodzeniem i zniszczeniem określony przez producenta. Instrukcja winna być dostarczona odbiorcom w języku polskim. Na każdym opakowaniu powinna znajdować się etykieta zawierająca: </w:t>
      </w:r>
    </w:p>
    <w:p w14:paraId="0892C490" w14:textId="77777777" w:rsidR="009B282E" w:rsidRDefault="00000000">
      <w:pPr>
        <w:numPr>
          <w:ilvl w:val="0"/>
          <w:numId w:val="75"/>
        </w:numPr>
        <w:spacing w:after="15"/>
        <w:ind w:right="0" w:hanging="360"/>
        <w:rPr>
          <w:rFonts w:ascii="Ariel" w:hAnsi="Ariel" w:cs="Times New Roman"/>
        </w:rPr>
      </w:pPr>
      <w:r>
        <w:rPr>
          <w:rFonts w:ascii="Ariel" w:hAnsi="Ariel" w:cs="Times New Roman"/>
        </w:rPr>
        <w:t>nazwę i adres producenta,</w:t>
      </w:r>
    </w:p>
    <w:p w14:paraId="018B8FB9" w14:textId="77777777" w:rsidR="009B282E" w:rsidRDefault="00000000">
      <w:pPr>
        <w:numPr>
          <w:ilvl w:val="0"/>
          <w:numId w:val="75"/>
        </w:numPr>
        <w:spacing w:after="15"/>
        <w:ind w:right="0" w:hanging="360"/>
        <w:rPr>
          <w:rFonts w:ascii="Ariel" w:hAnsi="Ariel" w:cs="Times New Roman"/>
        </w:rPr>
      </w:pPr>
      <w:r>
        <w:rPr>
          <w:rFonts w:ascii="Ariel" w:hAnsi="Ariel" w:cs="Times New Roman"/>
        </w:rPr>
        <w:t>nazwę wyrobu wg aprobaty technicznej jaką wyrób uzyskał,</w:t>
      </w:r>
    </w:p>
    <w:p w14:paraId="621563A7" w14:textId="77777777" w:rsidR="009B282E" w:rsidRDefault="00000000">
      <w:pPr>
        <w:numPr>
          <w:ilvl w:val="0"/>
          <w:numId w:val="75"/>
        </w:numPr>
        <w:spacing w:after="15"/>
        <w:ind w:right="0" w:hanging="360"/>
        <w:rPr>
          <w:rFonts w:ascii="Ariel" w:hAnsi="Ariel" w:cs="Times New Roman"/>
        </w:rPr>
      </w:pPr>
      <w:r>
        <w:rPr>
          <w:rFonts w:ascii="Ariel" w:hAnsi="Ariel" w:cs="Times New Roman"/>
        </w:rPr>
        <w:t>datę produkcji i nr partii,</w:t>
      </w:r>
    </w:p>
    <w:p w14:paraId="699CE764" w14:textId="77777777" w:rsidR="009B282E" w:rsidRDefault="00000000">
      <w:pPr>
        <w:numPr>
          <w:ilvl w:val="0"/>
          <w:numId w:val="75"/>
        </w:numPr>
        <w:spacing w:after="15"/>
        <w:ind w:right="0" w:hanging="360"/>
        <w:rPr>
          <w:rFonts w:ascii="Ariel" w:hAnsi="Ariel" w:cs="Times New Roman"/>
        </w:rPr>
      </w:pPr>
      <w:r>
        <w:rPr>
          <w:rFonts w:ascii="Ariel" w:hAnsi="Ariel" w:cs="Times New Roman"/>
        </w:rPr>
        <w:t>wymiary,</w:t>
      </w:r>
    </w:p>
    <w:p w14:paraId="4365D7F2" w14:textId="77777777" w:rsidR="009B282E" w:rsidRDefault="00000000">
      <w:pPr>
        <w:numPr>
          <w:ilvl w:val="0"/>
          <w:numId w:val="75"/>
        </w:numPr>
        <w:spacing w:after="15"/>
        <w:ind w:right="0" w:hanging="360"/>
        <w:rPr>
          <w:rFonts w:ascii="Ariel" w:hAnsi="Ariel" w:cs="Times New Roman"/>
        </w:rPr>
      </w:pPr>
      <w:r>
        <w:rPr>
          <w:rFonts w:ascii="Ariel" w:hAnsi="Ariel" w:cs="Times New Roman"/>
        </w:rPr>
        <w:t>liczbę sztuk w pakiecie,</w:t>
      </w:r>
    </w:p>
    <w:p w14:paraId="351A38FB" w14:textId="77777777" w:rsidR="009B282E" w:rsidRDefault="00000000">
      <w:pPr>
        <w:numPr>
          <w:ilvl w:val="0"/>
          <w:numId w:val="75"/>
        </w:numPr>
        <w:spacing w:after="15"/>
        <w:ind w:right="0" w:hanging="360"/>
        <w:rPr>
          <w:rFonts w:ascii="Ariel" w:hAnsi="Ariel" w:cs="Times New Roman"/>
        </w:rPr>
      </w:pPr>
      <w:r>
        <w:rPr>
          <w:rFonts w:ascii="Ariel" w:hAnsi="Ariel" w:cs="Times New Roman"/>
        </w:rPr>
        <w:t>numer aprobaty technicznej,</w:t>
      </w:r>
    </w:p>
    <w:p w14:paraId="4A08B566" w14:textId="77777777" w:rsidR="009B282E" w:rsidRDefault="00000000">
      <w:pPr>
        <w:numPr>
          <w:ilvl w:val="0"/>
          <w:numId w:val="75"/>
        </w:numPr>
        <w:spacing w:after="15"/>
        <w:ind w:right="0" w:hanging="360"/>
        <w:rPr>
          <w:rFonts w:ascii="Ariel" w:hAnsi="Ariel" w:cs="Times New Roman"/>
        </w:rPr>
      </w:pPr>
      <w:r>
        <w:rPr>
          <w:rFonts w:ascii="Ariel" w:hAnsi="Ariel" w:cs="Times New Roman"/>
        </w:rPr>
        <w:t>nr certyfikatu na znak bezpieczeństwa,</w:t>
      </w:r>
    </w:p>
    <w:p w14:paraId="4B23D715" w14:textId="77777777" w:rsidR="009B282E" w:rsidRDefault="00000000">
      <w:pPr>
        <w:numPr>
          <w:ilvl w:val="0"/>
          <w:numId w:val="75"/>
        </w:numPr>
        <w:spacing w:after="15"/>
        <w:ind w:right="0" w:hanging="360"/>
        <w:rPr>
          <w:rFonts w:ascii="Ariel" w:hAnsi="Ariel" w:cs="Times New Roman"/>
        </w:rPr>
      </w:pPr>
      <w:r>
        <w:rPr>
          <w:rFonts w:ascii="Ariel" w:hAnsi="Ariel" w:cs="Times New Roman"/>
        </w:rPr>
        <w:t>znak budowlany.</w:t>
      </w:r>
    </w:p>
    <w:p w14:paraId="38FF0FFB"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2C14D15F" w14:textId="77777777" w:rsidR="009B282E" w:rsidRDefault="00000000">
      <w:pPr>
        <w:pStyle w:val="Nagwek1"/>
        <w:numPr>
          <w:ilvl w:val="1"/>
          <w:numId w:val="9"/>
        </w:numPr>
      </w:pPr>
      <w:bookmarkStart w:id="249" w:name="_Toc155954749"/>
      <w:bookmarkStart w:id="250" w:name="_Toc26425"/>
      <w:r>
        <w:t>WYKONANIE ROBÓT.</w:t>
      </w:r>
      <w:bookmarkEnd w:id="249"/>
      <w:r>
        <w:t xml:space="preserve"> </w:t>
      </w:r>
      <w:bookmarkEnd w:id="250"/>
    </w:p>
    <w:p w14:paraId="35B10467" w14:textId="77777777" w:rsidR="009B282E" w:rsidRDefault="00000000">
      <w:pPr>
        <w:pStyle w:val="Nagwek2"/>
        <w:numPr>
          <w:ilvl w:val="2"/>
          <w:numId w:val="9"/>
        </w:numPr>
      </w:pPr>
      <w:bookmarkStart w:id="251" w:name="_Toc26426"/>
      <w:r>
        <w:t>Wymagania ogólne</w:t>
      </w:r>
      <w:r>
        <w:rPr>
          <w:u w:val="none"/>
        </w:rPr>
        <w:t xml:space="preserve"> </w:t>
      </w:r>
      <w:bookmarkEnd w:id="251"/>
    </w:p>
    <w:p w14:paraId="6302A38E" w14:textId="77777777" w:rsidR="009B282E" w:rsidRDefault="00000000">
      <w:pPr>
        <w:ind w:left="177"/>
        <w:rPr>
          <w:rFonts w:ascii="Ariel" w:hAnsi="Ariel" w:cs="Times New Roman"/>
        </w:rPr>
      </w:pPr>
      <w:r>
        <w:rPr>
          <w:rFonts w:ascii="Ariel" w:hAnsi="Ariel" w:cs="Times New Roman"/>
        </w:rPr>
        <w:t xml:space="preserve">Ogólne zasady wykonania robót podano w ST „Wymagania ogólne” pkt.4. </w:t>
      </w:r>
    </w:p>
    <w:p w14:paraId="77496B01"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569AFF32" w14:textId="77777777" w:rsidR="009B282E" w:rsidRDefault="00000000">
      <w:pPr>
        <w:pStyle w:val="Nagwek2"/>
        <w:numPr>
          <w:ilvl w:val="2"/>
          <w:numId w:val="9"/>
        </w:numPr>
      </w:pPr>
      <w:bookmarkStart w:id="252" w:name="_Toc26427"/>
      <w:r>
        <w:t>Warunki przystąpienia do robót</w:t>
      </w:r>
      <w:r>
        <w:rPr>
          <w:u w:val="none"/>
        </w:rPr>
        <w:t xml:space="preserve"> </w:t>
      </w:r>
      <w:bookmarkEnd w:id="252"/>
    </w:p>
    <w:p w14:paraId="133D087E" w14:textId="77777777" w:rsidR="009B282E" w:rsidRDefault="00000000">
      <w:pPr>
        <w:ind w:left="177"/>
        <w:rPr>
          <w:rFonts w:ascii="Ariel" w:hAnsi="Ariel" w:cs="Times New Roman"/>
        </w:rPr>
      </w:pPr>
      <w:r>
        <w:rPr>
          <w:rFonts w:ascii="Ariel" w:hAnsi="Ariel" w:cs="Times New Roman"/>
        </w:rPr>
        <w:t xml:space="preserve">Przed przystąpieniem do wykonywania podłóg powinny być zakończone wszystkie roboty stanu surowego, roboty instalacyjne podtynkowe, zamurowane przebicia i bruzdy, obsadzone ościeżnice drzwiowe i okienne, roboty tynkowe i malarskie. Stan powierzchni podłoża powinien zostać sprawdzony przed przystąpieniem do robót: </w:t>
      </w:r>
    </w:p>
    <w:p w14:paraId="277B8FC2" w14:textId="77777777" w:rsidR="009B282E" w:rsidRDefault="00000000">
      <w:pPr>
        <w:numPr>
          <w:ilvl w:val="0"/>
          <w:numId w:val="76"/>
        </w:numPr>
        <w:spacing w:after="15"/>
        <w:ind w:right="0" w:hanging="360"/>
        <w:rPr>
          <w:rFonts w:ascii="Ariel" w:hAnsi="Ariel" w:cs="Times New Roman"/>
        </w:rPr>
      </w:pPr>
      <w:r>
        <w:rPr>
          <w:rFonts w:ascii="Ariel" w:hAnsi="Ariel" w:cs="Times New Roman"/>
        </w:rPr>
        <w:t>powierzchnia podłoży powinna być równa, bez ubytków i uskoków,</w:t>
      </w:r>
    </w:p>
    <w:p w14:paraId="4A46D1FA" w14:textId="77777777" w:rsidR="009B282E" w:rsidRDefault="00000000">
      <w:pPr>
        <w:numPr>
          <w:ilvl w:val="0"/>
          <w:numId w:val="76"/>
        </w:numPr>
        <w:spacing w:after="15"/>
        <w:ind w:right="0" w:hanging="360"/>
        <w:rPr>
          <w:rFonts w:ascii="Ariel" w:hAnsi="Ariel" w:cs="Times New Roman"/>
        </w:rPr>
      </w:pPr>
      <w:r>
        <w:rPr>
          <w:rFonts w:ascii="Ariel" w:hAnsi="Ariel" w:cs="Times New Roman"/>
        </w:rPr>
        <w:t>powierzchnia powinna być oczyszczona z kurzu, luźnych ziaren zaprawy lub betonu,</w:t>
      </w:r>
    </w:p>
    <w:p w14:paraId="19F24F1F" w14:textId="77777777" w:rsidR="009B282E" w:rsidRDefault="00000000">
      <w:pPr>
        <w:numPr>
          <w:ilvl w:val="0"/>
          <w:numId w:val="76"/>
        </w:numPr>
        <w:spacing w:after="15"/>
        <w:ind w:right="0" w:hanging="360"/>
        <w:rPr>
          <w:rFonts w:ascii="Ariel" w:hAnsi="Ariel" w:cs="Times New Roman"/>
        </w:rPr>
      </w:pPr>
      <w:r>
        <w:rPr>
          <w:rFonts w:ascii="Ariel" w:hAnsi="Ariel" w:cs="Times New Roman"/>
        </w:rPr>
        <w:lastRenderedPageBreak/>
        <w:t>pomiar wilgotności podłoża powinien być mierzony przed przystąpieniem do robót podłogowych.</w:t>
      </w:r>
    </w:p>
    <w:p w14:paraId="7FD20FEE" w14:textId="77777777" w:rsidR="009B282E" w:rsidRDefault="00000000">
      <w:pPr>
        <w:ind w:left="177"/>
        <w:rPr>
          <w:rFonts w:ascii="Ariel" w:hAnsi="Ariel" w:cs="Times New Roman"/>
        </w:rPr>
      </w:pPr>
      <w:r>
        <w:rPr>
          <w:rFonts w:ascii="Ariel" w:hAnsi="Ariel" w:cs="Times New Roman"/>
        </w:rPr>
        <w:t xml:space="preserve">W czasie wbudowywania materiały należy chronić przed zawilgoceniem. Roboty powinny być wykonywane w temperaturze dodatniej. Warstwy izolujące winny być wbudowane w sposób uniemożliwiający zawilgoceniu parą wodną w czasie użytkowania budynku, bądź z innych źródeł. </w:t>
      </w:r>
    </w:p>
    <w:p w14:paraId="38BA1C17"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56D4774B" w14:textId="77777777" w:rsidR="009B282E" w:rsidRDefault="00000000">
      <w:pPr>
        <w:pStyle w:val="Nagwek2"/>
        <w:numPr>
          <w:ilvl w:val="2"/>
          <w:numId w:val="9"/>
        </w:numPr>
      </w:pPr>
      <w:bookmarkStart w:id="253" w:name="_Toc26429"/>
      <w:r>
        <w:t>Roboty przygotowawcze i okładzinowe</w:t>
      </w:r>
      <w:r>
        <w:rPr>
          <w:u w:val="none"/>
        </w:rPr>
        <w:t xml:space="preserve"> </w:t>
      </w:r>
      <w:bookmarkEnd w:id="253"/>
    </w:p>
    <w:p w14:paraId="2FF16964" w14:textId="77777777" w:rsidR="009B282E" w:rsidRDefault="00000000">
      <w:pPr>
        <w:spacing w:after="13"/>
        <w:ind w:left="187" w:right="2388"/>
        <w:jc w:val="left"/>
        <w:rPr>
          <w:rFonts w:ascii="Ariel" w:hAnsi="Ariel" w:cs="Times New Roman"/>
          <w:i/>
          <w:iCs/>
        </w:rPr>
      </w:pPr>
      <w:r>
        <w:rPr>
          <w:rFonts w:ascii="Ariel" w:eastAsia="Arial" w:hAnsi="Ariel" w:cs="Times New Roman"/>
          <w:b/>
          <w:i/>
          <w:iCs/>
          <w:u w:val="single" w:color="000000"/>
        </w:rPr>
        <w:t>Ogólne zasady wykonywania okładzin ceramicznych</w:t>
      </w:r>
      <w:r>
        <w:rPr>
          <w:rFonts w:ascii="Ariel" w:eastAsia="Arial" w:hAnsi="Ariel" w:cs="Times New Roman"/>
          <w:b/>
          <w:i/>
          <w:iCs/>
        </w:rPr>
        <w:t xml:space="preserve"> </w:t>
      </w:r>
    </w:p>
    <w:p w14:paraId="5B64DF71" w14:textId="77777777" w:rsidR="009B282E" w:rsidRDefault="00000000">
      <w:pPr>
        <w:ind w:left="177"/>
        <w:rPr>
          <w:rFonts w:ascii="Ariel" w:hAnsi="Ariel" w:cs="Times New Roman"/>
        </w:rPr>
      </w:pPr>
      <w:r>
        <w:rPr>
          <w:rFonts w:ascii="Ariel" w:hAnsi="Ariel" w:cs="Times New Roman"/>
        </w:rPr>
        <w:t xml:space="preserve">Okładziny ceramiczne powinny być mocowane do podłoża warstwą wyrównującą lub bezpośrednio do równego i gładkiego podłoża. W pomieszczeniach mokrych okładzinę należy mocować do dostatecznie wytrzymałego podłoża: </w:t>
      </w:r>
    </w:p>
    <w:p w14:paraId="47DCE225" w14:textId="77777777" w:rsidR="009B282E" w:rsidRDefault="00000000">
      <w:pPr>
        <w:numPr>
          <w:ilvl w:val="0"/>
          <w:numId w:val="77"/>
        </w:numPr>
        <w:spacing w:after="15"/>
        <w:ind w:right="0"/>
        <w:rPr>
          <w:rFonts w:ascii="Ariel" w:hAnsi="Ariel" w:cs="Times New Roman"/>
        </w:rPr>
      </w:pPr>
      <w:r>
        <w:rPr>
          <w:rFonts w:ascii="Ariel" w:hAnsi="Ariel" w:cs="Times New Roman"/>
        </w:rPr>
        <w:t>do osadzania wykładzin na ścianach murowanych można przystąpić po zakończeniu osiadania murów budynku.</w:t>
      </w:r>
    </w:p>
    <w:p w14:paraId="7FDC7516" w14:textId="77777777" w:rsidR="009B282E" w:rsidRDefault="00000000">
      <w:pPr>
        <w:numPr>
          <w:ilvl w:val="0"/>
          <w:numId w:val="77"/>
        </w:numPr>
        <w:spacing w:after="15"/>
        <w:ind w:right="0"/>
        <w:rPr>
          <w:rFonts w:ascii="Ariel" w:hAnsi="Ariel" w:cs="Times New Roman"/>
        </w:rPr>
      </w:pPr>
      <w:r>
        <w:rPr>
          <w:rFonts w:ascii="Ariel" w:hAnsi="Ariel" w:cs="Times New Roman"/>
        </w:rPr>
        <w:t>bezpośrednio przed rozpoczęciem wykonywania robót należy oczyścić z grudek zaprawy i brudu szczotkami drucianymi oraz zmyć z kurzu.</w:t>
      </w:r>
    </w:p>
    <w:p w14:paraId="4784D06B" w14:textId="77777777" w:rsidR="009B282E" w:rsidRDefault="00000000">
      <w:pPr>
        <w:numPr>
          <w:ilvl w:val="0"/>
          <w:numId w:val="77"/>
        </w:numPr>
        <w:spacing w:after="15"/>
        <w:ind w:right="0"/>
        <w:rPr>
          <w:rFonts w:ascii="Ariel" w:hAnsi="Ariel" w:cs="Times New Roman"/>
        </w:rPr>
      </w:pPr>
      <w:r>
        <w:rPr>
          <w:rFonts w:ascii="Ariel" w:hAnsi="Ariel" w:cs="Times New Roman"/>
        </w:rPr>
        <w:t>powierzchnie podłoży pod wykładziny powinny być równe i tworzyć pionowe płaszczyzny.</w:t>
      </w:r>
      <w:r>
        <w:rPr>
          <w:rFonts w:ascii="Ariel" w:eastAsia="Segoe UI Symbol" w:hAnsi="Ariel" w:cs="Times New Roman"/>
        </w:rPr>
        <w:t></w:t>
      </w:r>
    </w:p>
    <w:p w14:paraId="4D3C636D" w14:textId="77777777" w:rsidR="009B282E" w:rsidRDefault="00000000">
      <w:pPr>
        <w:pStyle w:val="Akapitzlist"/>
        <w:numPr>
          <w:ilvl w:val="0"/>
          <w:numId w:val="77"/>
        </w:numPr>
        <w:rPr>
          <w:rFonts w:ascii="Ariel" w:hAnsi="Ariel" w:cs="Times New Roman"/>
        </w:rPr>
      </w:pPr>
      <w:r>
        <w:rPr>
          <w:rFonts w:ascii="Ariel" w:hAnsi="Ariel" w:cs="Times New Roman"/>
        </w:rPr>
        <w:t xml:space="preserve">Ewentualne uszkodzenia powierzchni powinny być wyreperowane przy użyciu odpowiedniej dla danego podłoża zaprawy na kilka dni przed przyklejeniem wykładziny. </w:t>
      </w:r>
    </w:p>
    <w:p w14:paraId="20BF1C2C" w14:textId="77777777" w:rsidR="009B282E" w:rsidRDefault="00000000">
      <w:pPr>
        <w:numPr>
          <w:ilvl w:val="0"/>
          <w:numId w:val="77"/>
        </w:numPr>
        <w:spacing w:after="15"/>
        <w:ind w:right="0"/>
        <w:rPr>
          <w:rFonts w:ascii="Ariel" w:hAnsi="Ariel" w:cs="Times New Roman"/>
        </w:rPr>
      </w:pPr>
      <w:r>
        <w:rPr>
          <w:rFonts w:ascii="Ariel" w:hAnsi="Ariel" w:cs="Times New Roman"/>
        </w:rPr>
        <w:t>przed przystąpieniem do okładzinowania powierzchni ścian i posadzek należy także sprawdzić jakość podłoża pod względem wytrzymałościowym. Należy sprawdzić usytuowanie i poziomy osadzenia elementów armatury i uzbrojenia</w:t>
      </w:r>
    </w:p>
    <w:p w14:paraId="5EA89A13" w14:textId="77777777" w:rsidR="009B282E" w:rsidRDefault="00000000">
      <w:pPr>
        <w:numPr>
          <w:ilvl w:val="0"/>
          <w:numId w:val="77"/>
        </w:numPr>
        <w:spacing w:after="15"/>
        <w:ind w:right="0"/>
        <w:rPr>
          <w:rFonts w:ascii="Ariel" w:hAnsi="Ariel" w:cs="Times New Roman"/>
        </w:rPr>
      </w:pPr>
      <w:r>
        <w:rPr>
          <w:rFonts w:ascii="Ariel" w:hAnsi="Ariel" w:cs="Times New Roman"/>
        </w:rPr>
        <w:t>Na krawędziach zewnętrznych oraz przy zakończeniach okładziny stosować profile narożnikowe i wykończeniowe PVC.</w:t>
      </w:r>
    </w:p>
    <w:p w14:paraId="052BBFCB" w14:textId="77777777" w:rsidR="009B282E" w:rsidRDefault="009B282E">
      <w:pPr>
        <w:spacing w:after="0" w:line="259" w:lineRule="auto"/>
        <w:ind w:left="0" w:firstLine="0"/>
        <w:jc w:val="left"/>
        <w:rPr>
          <w:rFonts w:ascii="Ariel" w:hAnsi="Ariel" w:cs="Times New Roman"/>
          <w:highlight w:val="yellow"/>
        </w:rPr>
      </w:pPr>
    </w:p>
    <w:p w14:paraId="7A699001" w14:textId="77777777" w:rsidR="009B282E" w:rsidRDefault="00000000">
      <w:pPr>
        <w:pStyle w:val="Nagwek2"/>
        <w:numPr>
          <w:ilvl w:val="2"/>
          <w:numId w:val="9"/>
        </w:numPr>
      </w:pPr>
      <w:r>
        <w:t>Posadzki żywiczne</w:t>
      </w:r>
    </w:p>
    <w:p w14:paraId="3EC67E95" w14:textId="77777777" w:rsidR="009B282E" w:rsidRDefault="00000000">
      <w:pPr>
        <w:ind w:left="190" w:firstLine="0"/>
        <w:rPr>
          <w:rFonts w:ascii="Ariel" w:hAnsi="Ariel" w:cs="Times New Roman"/>
          <w:b/>
          <w:bCs/>
          <w:i/>
          <w:iCs/>
          <w:u w:val="single"/>
        </w:rPr>
      </w:pPr>
      <w:r>
        <w:rPr>
          <w:rFonts w:ascii="Ariel" w:hAnsi="Ariel" w:cs="Times New Roman"/>
          <w:b/>
          <w:bCs/>
          <w:i/>
          <w:iCs/>
          <w:u w:val="single"/>
        </w:rPr>
        <w:t xml:space="preserve">Warunki aplikacji  </w:t>
      </w:r>
    </w:p>
    <w:p w14:paraId="5FF2FCA8" w14:textId="77777777" w:rsidR="009B282E" w:rsidRDefault="00000000">
      <w:pPr>
        <w:ind w:left="190" w:firstLine="0"/>
        <w:rPr>
          <w:rFonts w:ascii="Ariel" w:hAnsi="Ariel" w:cs="Times New Roman"/>
        </w:rPr>
      </w:pPr>
      <w:r>
        <w:rPr>
          <w:rFonts w:ascii="Ariel" w:hAnsi="Ariel" w:cs="Times New Roman"/>
        </w:rPr>
        <w:t xml:space="preserve">Temperatura podłoża minimum +10°C / maksimum +30°C Temperatura otoczenia minimum +10°C / maksimum +30° C Wilgotność podłoża maksimum 4% wagowo.  </w:t>
      </w:r>
    </w:p>
    <w:p w14:paraId="07D3B3C4" w14:textId="77777777" w:rsidR="009B282E" w:rsidRDefault="00000000">
      <w:pPr>
        <w:ind w:left="190" w:firstLine="0"/>
        <w:rPr>
          <w:rFonts w:ascii="Ariel" w:hAnsi="Ariel" w:cs="Times New Roman"/>
        </w:rPr>
      </w:pPr>
      <w:r>
        <w:rPr>
          <w:rFonts w:ascii="Ariel" w:hAnsi="Ariel" w:cs="Times New Roman"/>
        </w:rPr>
        <w:t xml:space="preserve">Wilgotność względna powietrza maksimum 80%  </w:t>
      </w:r>
    </w:p>
    <w:p w14:paraId="5FA42DE8" w14:textId="77777777" w:rsidR="009B282E" w:rsidRDefault="00000000">
      <w:pPr>
        <w:ind w:left="190" w:firstLine="0"/>
        <w:rPr>
          <w:rFonts w:ascii="Ariel" w:hAnsi="Ariel" w:cs="Times New Roman"/>
          <w:b/>
          <w:bCs/>
          <w:i/>
          <w:iCs/>
          <w:u w:val="single"/>
        </w:rPr>
      </w:pPr>
      <w:r>
        <w:rPr>
          <w:rFonts w:ascii="Ariel" w:hAnsi="Ariel" w:cs="Times New Roman"/>
          <w:b/>
          <w:bCs/>
          <w:i/>
          <w:iCs/>
          <w:u w:val="single"/>
        </w:rPr>
        <w:t xml:space="preserve">Instrukcja mieszania </w:t>
      </w:r>
    </w:p>
    <w:p w14:paraId="388216F7" w14:textId="77777777" w:rsidR="009B282E" w:rsidRDefault="00000000">
      <w:pPr>
        <w:ind w:left="190" w:firstLine="0"/>
        <w:rPr>
          <w:rFonts w:ascii="Ariel" w:hAnsi="Ariel" w:cs="Times New Roman"/>
        </w:rPr>
      </w:pPr>
      <w:r>
        <w:rPr>
          <w:rFonts w:ascii="Ariel" w:hAnsi="Ariel" w:cs="Times New Roman"/>
        </w:rPr>
        <w:t xml:space="preserve">Mieszać składniki aż do osiągnięcia jednorodnej konsystencji. Ze względu na różnorodność zastosowanych materiałów mieszanie należy przeprowadzić zgodnie z kartą technologiczną produktu.  </w:t>
      </w:r>
    </w:p>
    <w:p w14:paraId="71B7DAF8" w14:textId="77777777" w:rsidR="009B282E" w:rsidRDefault="00000000">
      <w:pPr>
        <w:ind w:left="190" w:firstLine="0"/>
        <w:rPr>
          <w:rFonts w:ascii="Ariel" w:hAnsi="Ariel" w:cs="Times New Roman"/>
        </w:rPr>
      </w:pPr>
      <w:r>
        <w:rPr>
          <w:rFonts w:ascii="Ariel" w:hAnsi="Ariel" w:cs="Times New Roman"/>
        </w:rPr>
        <w:t xml:space="preserve">Zbyt długie mieszanie może spowodować napowietrzenie żywicy i dlatego należy go unikać. Do mieszania żywicy należy używać wolnoobrotowego mieszadła elektrycznego lub innego odpowiedniego sprzętu. </w:t>
      </w:r>
    </w:p>
    <w:p w14:paraId="355842BF" w14:textId="77777777" w:rsidR="009B282E" w:rsidRDefault="00000000">
      <w:pPr>
        <w:ind w:left="190" w:firstLine="0"/>
        <w:rPr>
          <w:rFonts w:ascii="Ariel" w:hAnsi="Ariel" w:cs="Times New Roman"/>
          <w:b/>
          <w:bCs/>
          <w:i/>
          <w:iCs/>
          <w:u w:val="single"/>
        </w:rPr>
      </w:pPr>
      <w:r>
        <w:rPr>
          <w:rFonts w:ascii="Ariel" w:hAnsi="Ariel" w:cs="Times New Roman"/>
          <w:b/>
          <w:bCs/>
          <w:i/>
          <w:iCs/>
          <w:u w:val="single"/>
        </w:rPr>
        <w:t xml:space="preserve">Sposoby aplikacji </w:t>
      </w:r>
    </w:p>
    <w:p w14:paraId="16056D89" w14:textId="77777777" w:rsidR="009B282E" w:rsidRDefault="00000000">
      <w:pPr>
        <w:ind w:left="190" w:firstLine="0"/>
        <w:rPr>
          <w:rFonts w:ascii="Ariel" w:hAnsi="Ariel" w:cs="Times New Roman"/>
        </w:rPr>
      </w:pPr>
      <w:r>
        <w:rPr>
          <w:rFonts w:ascii="Ariel" w:hAnsi="Ariel" w:cs="Times New Roman"/>
        </w:rPr>
        <w:t xml:space="preserve">Przed aplikacją należy sprawdzić wilgotność podłoża, wilgotność względną i punkt rosy.  </w:t>
      </w:r>
    </w:p>
    <w:p w14:paraId="6947D392" w14:textId="77777777" w:rsidR="009B282E" w:rsidRDefault="00000000">
      <w:pPr>
        <w:ind w:left="190" w:firstLine="0"/>
        <w:rPr>
          <w:rFonts w:ascii="Ariel" w:hAnsi="Ariel" w:cs="Times New Roman"/>
        </w:rPr>
      </w:pPr>
      <w:r>
        <w:rPr>
          <w:rFonts w:ascii="Ariel" w:hAnsi="Ariel" w:cs="Times New Roman"/>
        </w:rPr>
        <w:t xml:space="preserve">W przypadku wilgotności podłoża &gt; 4% należy stosować czasową barierę przeciwwilgociową.  Powierzchnie zbyt szorstkie wymagają wyrównania. Nierówności podłoża mogą spowodować zróżnicowanie grubości warstwy, co będzie miało bezpośredni wpływ na właściwości przewodzące całej posadzki.  </w:t>
      </w:r>
    </w:p>
    <w:p w14:paraId="038C67BA" w14:textId="77777777" w:rsidR="009B282E" w:rsidRDefault="00000000">
      <w:pPr>
        <w:ind w:left="190" w:firstLine="0"/>
        <w:rPr>
          <w:rFonts w:ascii="Ariel" w:hAnsi="Ariel" w:cs="Times New Roman"/>
        </w:rPr>
      </w:pPr>
      <w:r>
        <w:rPr>
          <w:rFonts w:ascii="Ariel" w:hAnsi="Ariel" w:cs="Times New Roman"/>
        </w:rPr>
        <w:t xml:space="preserve">Podczas montażu systemu uziemienia konieczne jest bezwzględne przestrzeganie instrukcji. Każde uziemienie może zebrać ładunki elektryczne z powierzchni 100m². Odległość pomiędzy dwoma miejscami uziemienia nie może być większa niż 10 m. Miejsca montażu należy </w:t>
      </w:r>
      <w:r>
        <w:rPr>
          <w:rFonts w:ascii="Ariel" w:hAnsi="Ariel" w:cs="Times New Roman"/>
        </w:rPr>
        <w:lastRenderedPageBreak/>
        <w:t xml:space="preserve">starannie oczyścić. Jeżeli odległość pomiędzy uziemieniami przekracza 10 m należy dołożyć dodatkowe uziemienie lub, jeżeli warunki na to nie pozwalają należy je mostkować za pomocą taśmy miedzianej. Wolną końcówkę należy połączyć z głównym przewodem (pierścieniem) uziemienia lub też bezpośrednio z uziemieniem. Czynność ta powinna być przeprowadzona przez osobę z odpowiednimi kwalifikacjami i uprawnieniami zgodnie z obowiązującymi przepisami. Co najmniej 2 miejsca uziemienia na pomieszczenie. Ilość punktów odprowadzających ładunki z posadzki powinna zostać określona w dokumentacji technicznej.  W celu wykonania warstwy wierzchniej należy na powierzchni rozlać masę i rozprowadzić ją za pomocą pacy ząbkowanej. Natychmiast wałkować wałkiem okolcowanym techniką „na krzyż”, aby zapewnić równomierną warstwę. Do odpowietrzenia świeżo ułożonej żywicy o gładkim wykończeniu powierzchni zalecane jest używanie nowych, czystych wałków okolcowanych. W celu otrzymania zamierzonej faktury należy przeprowadzić wałkowanie wałkiem do tego przystosowanym.  </w:t>
      </w:r>
    </w:p>
    <w:p w14:paraId="3C73FC53" w14:textId="77777777" w:rsidR="009B282E" w:rsidRDefault="00000000">
      <w:pPr>
        <w:ind w:left="190" w:firstLine="0"/>
        <w:rPr>
          <w:rFonts w:ascii="Ariel" w:hAnsi="Ariel" w:cs="Times New Roman"/>
        </w:rPr>
      </w:pPr>
      <w:r>
        <w:rPr>
          <w:rFonts w:ascii="Ariel" w:hAnsi="Ariel" w:cs="Times New Roman"/>
        </w:rPr>
        <w:t xml:space="preserve">Aby otrzymać warstwę wierzchnią, antypoślizgową należy na świeżo ułożoną warstwę przesypać węglik krzemu (karborundem) o frakcji 0,5 -1,0 mm z nadmiarem. Po całkowitym związaniu nadmiar posypki należy zmieść a powierzchnię odkurzyć za pomocą odkurzacza przemysłowego.  </w:t>
      </w:r>
    </w:p>
    <w:p w14:paraId="48A3C701" w14:textId="77777777" w:rsidR="009B282E" w:rsidRDefault="00000000">
      <w:pPr>
        <w:ind w:left="190" w:firstLine="0"/>
        <w:rPr>
          <w:rFonts w:ascii="Ariel" w:hAnsi="Ariel" w:cs="Times New Roman"/>
        </w:rPr>
      </w:pPr>
      <w:r>
        <w:rPr>
          <w:rFonts w:ascii="Ariel" w:hAnsi="Ariel" w:cs="Times New Roman"/>
        </w:rPr>
        <w:t>W celu zapewnienie jednolitego odcienia barwy na całej posadzce należy ją wykonać z materiału z jednej partii produkcyjnej.</w:t>
      </w:r>
    </w:p>
    <w:p w14:paraId="4E165CCF" w14:textId="77777777" w:rsidR="009B282E" w:rsidRDefault="009B282E">
      <w:pPr>
        <w:ind w:left="190" w:firstLine="0"/>
        <w:rPr>
          <w:rFonts w:ascii="Ariel" w:hAnsi="Ariel" w:cs="Times New Roman"/>
          <w:highlight w:val="yellow"/>
        </w:rPr>
      </w:pPr>
    </w:p>
    <w:p w14:paraId="4AF35D2C" w14:textId="77777777" w:rsidR="009B282E" w:rsidRDefault="00000000">
      <w:pPr>
        <w:pStyle w:val="Nagwek2"/>
        <w:numPr>
          <w:ilvl w:val="2"/>
          <w:numId w:val="9"/>
        </w:numPr>
      </w:pPr>
      <w:r>
        <w:t>Posadzki z wykładzin PVC</w:t>
      </w:r>
    </w:p>
    <w:p w14:paraId="754A3101" w14:textId="77777777" w:rsidR="009B282E" w:rsidRDefault="00000000">
      <w:pPr>
        <w:ind w:left="190" w:firstLine="0"/>
        <w:rPr>
          <w:rFonts w:ascii="Ariel" w:hAnsi="Ariel" w:cs="Times New Roman"/>
          <w:b/>
          <w:bCs/>
          <w:i/>
          <w:iCs/>
          <w:u w:val="single"/>
        </w:rPr>
      </w:pPr>
      <w:r>
        <w:rPr>
          <w:rFonts w:ascii="Ariel" w:hAnsi="Ariel" w:cs="Times New Roman"/>
          <w:b/>
          <w:bCs/>
          <w:i/>
          <w:iCs/>
          <w:u w:val="single"/>
        </w:rPr>
        <w:t xml:space="preserve">Montaż wykładzin PVC w rolkach </w:t>
      </w:r>
    </w:p>
    <w:p w14:paraId="3A46F344" w14:textId="77777777" w:rsidR="009B282E" w:rsidRDefault="00000000">
      <w:pPr>
        <w:ind w:left="190" w:firstLine="0"/>
        <w:rPr>
          <w:rFonts w:ascii="Ariel" w:hAnsi="Ariel" w:cs="Times New Roman"/>
        </w:rPr>
      </w:pPr>
      <w:r>
        <w:rPr>
          <w:rFonts w:ascii="Ariel" w:hAnsi="Ariel" w:cs="Times New Roman"/>
          <w:u w:val="single"/>
        </w:rPr>
        <w:t>Czynności sprawdzające przed montażem</w:t>
      </w:r>
      <w:r>
        <w:rPr>
          <w:rFonts w:ascii="Ariel" w:hAnsi="Ariel" w:cs="Times New Roman"/>
        </w:rPr>
        <w:t xml:space="preserve">: </w:t>
      </w:r>
    </w:p>
    <w:p w14:paraId="4EEF53F0" w14:textId="77777777" w:rsidR="009B282E" w:rsidRDefault="00000000">
      <w:pPr>
        <w:pStyle w:val="Akapitzlist"/>
        <w:numPr>
          <w:ilvl w:val="0"/>
          <w:numId w:val="78"/>
        </w:numPr>
        <w:rPr>
          <w:rFonts w:ascii="Ariel" w:hAnsi="Ariel" w:cs="Times New Roman"/>
        </w:rPr>
      </w:pPr>
      <w:r>
        <w:rPr>
          <w:rFonts w:ascii="Ariel" w:hAnsi="Ariel" w:cs="Times New Roman"/>
        </w:rPr>
        <w:t xml:space="preserve">Serie produkcyjne wykładzin oznaczone są numerami. Wszystkie rolki powinny pochodzić z tej samej serii. Sprawdzić, czy stosowany klej nadaje się do podkładu wykładziny. </w:t>
      </w:r>
    </w:p>
    <w:p w14:paraId="4E740F07" w14:textId="77777777" w:rsidR="009B282E" w:rsidRDefault="00000000">
      <w:pPr>
        <w:pStyle w:val="Akapitzlist"/>
        <w:numPr>
          <w:ilvl w:val="0"/>
          <w:numId w:val="78"/>
        </w:numPr>
        <w:rPr>
          <w:rFonts w:ascii="Ariel" w:hAnsi="Ariel" w:cs="Times New Roman"/>
        </w:rPr>
      </w:pPr>
      <w:r>
        <w:rPr>
          <w:rFonts w:ascii="Ariel" w:hAnsi="Ariel" w:cs="Times New Roman"/>
        </w:rPr>
        <w:t xml:space="preserve">Wszystkie rolki muszą być układane w jednym, wybranym kierunku. </w:t>
      </w:r>
    </w:p>
    <w:p w14:paraId="55716E83" w14:textId="77777777" w:rsidR="009B282E" w:rsidRDefault="00000000">
      <w:pPr>
        <w:numPr>
          <w:ilvl w:val="0"/>
          <w:numId w:val="78"/>
        </w:numPr>
        <w:spacing w:after="15"/>
        <w:ind w:right="0"/>
        <w:rPr>
          <w:rFonts w:ascii="Ariel" w:hAnsi="Ariel" w:cs="Times New Roman"/>
        </w:rPr>
      </w:pPr>
      <w:r>
        <w:rPr>
          <w:rFonts w:ascii="Ariel" w:hAnsi="Ariel" w:cs="Times New Roman"/>
        </w:rPr>
        <w:t>Podkład pod posadzkę powinien stanowić czystą, niepylącą powierzchnię, o wytrzymałości a ściskanie 12MPa i wilgotności max. 3%.</w:t>
      </w:r>
    </w:p>
    <w:p w14:paraId="7BA971CD" w14:textId="77777777" w:rsidR="009B282E" w:rsidRDefault="00000000">
      <w:pPr>
        <w:pStyle w:val="Akapitzlist"/>
        <w:numPr>
          <w:ilvl w:val="0"/>
          <w:numId w:val="78"/>
        </w:numPr>
        <w:rPr>
          <w:rFonts w:ascii="Ariel" w:hAnsi="Ariel" w:cs="Times New Roman"/>
        </w:rPr>
      </w:pPr>
      <w:r>
        <w:rPr>
          <w:rFonts w:ascii="Ariel" w:hAnsi="Ariel" w:cs="Times New Roman"/>
        </w:rPr>
        <w:t>Temperatura w jakiej wykonuje się posadzki nie powinna być niższa niż 15°C.</w:t>
      </w:r>
    </w:p>
    <w:p w14:paraId="2E7FB9FD" w14:textId="77777777" w:rsidR="009B282E" w:rsidRDefault="00000000">
      <w:pPr>
        <w:ind w:left="190" w:firstLine="0"/>
        <w:rPr>
          <w:rFonts w:ascii="Ariel" w:hAnsi="Ariel" w:cs="Times New Roman"/>
        </w:rPr>
      </w:pPr>
      <w:r>
        <w:rPr>
          <w:rFonts w:ascii="Ariel" w:hAnsi="Ariel" w:cs="Times New Roman"/>
        </w:rPr>
        <w:t xml:space="preserve">  </w:t>
      </w:r>
    </w:p>
    <w:p w14:paraId="750EE3C4" w14:textId="77777777" w:rsidR="009B282E" w:rsidRDefault="00000000">
      <w:pPr>
        <w:ind w:left="190" w:firstLine="0"/>
        <w:rPr>
          <w:rFonts w:ascii="Ariel" w:hAnsi="Ariel" w:cs="Times New Roman"/>
        </w:rPr>
      </w:pPr>
      <w:r>
        <w:rPr>
          <w:rFonts w:ascii="Ariel" w:hAnsi="Ariel" w:cs="Times New Roman"/>
          <w:u w:val="single"/>
        </w:rPr>
        <w:t>Sposób układania wykładzin w rolkach</w:t>
      </w:r>
      <w:r>
        <w:rPr>
          <w:rFonts w:ascii="Ariel" w:hAnsi="Ariel" w:cs="Times New Roman"/>
        </w:rPr>
        <w:t>.</w:t>
      </w:r>
    </w:p>
    <w:p w14:paraId="5744D3A2" w14:textId="77777777" w:rsidR="009B282E" w:rsidRDefault="00000000">
      <w:pPr>
        <w:ind w:left="190" w:firstLine="0"/>
        <w:rPr>
          <w:rFonts w:ascii="Ariel" w:hAnsi="Ariel" w:cs="Times New Roman"/>
        </w:rPr>
      </w:pPr>
      <w:r>
        <w:rPr>
          <w:rFonts w:ascii="Ariel" w:hAnsi="Ariel" w:cs="Times New Roman"/>
        </w:rPr>
        <w:t>Wykładzinę należy układać zgodnie z wytycznymi technicznymi i instrukcją montażu jej Producenta.</w:t>
      </w:r>
    </w:p>
    <w:p w14:paraId="0677CA64" w14:textId="77777777" w:rsidR="009B282E" w:rsidRDefault="00000000">
      <w:pPr>
        <w:ind w:left="190" w:firstLine="0"/>
        <w:rPr>
          <w:rFonts w:ascii="Ariel" w:hAnsi="Ariel" w:cs="Times New Roman"/>
        </w:rPr>
      </w:pPr>
      <w:r>
        <w:rPr>
          <w:rFonts w:ascii="Ariel" w:hAnsi="Ariel" w:cs="Times New Roman"/>
        </w:rPr>
        <w:t xml:space="preserve">W przypadku braku powyższego należ zastosować w porozumieniu z Inspektorem nadzoru zastosować poniższe wytycznych:  </w:t>
      </w:r>
    </w:p>
    <w:p w14:paraId="3C9C1E51" w14:textId="77777777" w:rsidR="009B282E" w:rsidRDefault="00000000">
      <w:pPr>
        <w:pStyle w:val="Akapitzlist"/>
        <w:numPr>
          <w:ilvl w:val="0"/>
          <w:numId w:val="79"/>
        </w:numPr>
        <w:rPr>
          <w:rFonts w:ascii="Ariel" w:hAnsi="Ariel" w:cs="Times New Roman"/>
        </w:rPr>
      </w:pPr>
      <w:r>
        <w:rPr>
          <w:rFonts w:ascii="Ariel" w:hAnsi="Ariel" w:cs="Times New Roman"/>
        </w:rPr>
        <w:t>Wykładzina arkuszowa powinna być rozwinięta z rulonu, pocięta na odcinki wg wymiarów pomieszczenia i luźno ułożona na czystym podłożu z 2-3cm zakładami. Upewnić się, że wykonano odpowiednie wycięcia w pobliżu drzwi, uwzględnić nierówności przy ścianie.</w:t>
      </w:r>
    </w:p>
    <w:p w14:paraId="4C43E7E9" w14:textId="77777777" w:rsidR="009B282E" w:rsidRDefault="00000000">
      <w:pPr>
        <w:pStyle w:val="Akapitzlist"/>
        <w:numPr>
          <w:ilvl w:val="0"/>
          <w:numId w:val="79"/>
        </w:numPr>
        <w:rPr>
          <w:rFonts w:ascii="Ariel" w:hAnsi="Ariel" w:cs="Times New Roman"/>
        </w:rPr>
      </w:pPr>
      <w:r>
        <w:rPr>
          <w:rFonts w:ascii="Ariel" w:hAnsi="Ariel" w:cs="Times New Roman"/>
        </w:rPr>
        <w:t xml:space="preserve">Jeżeli jest to możliwe, układać wykładziny wzdłuż dłuższego wymiaru pomieszczenia w celu minimalizacji liczby połączeń. Starać się nie łączyć wykładziny w miejscach intensywnego ruchu oraz w pobliżu drzwi wejściowych. </w:t>
      </w:r>
    </w:p>
    <w:p w14:paraId="6424B15B" w14:textId="77777777" w:rsidR="009B282E" w:rsidRDefault="00000000">
      <w:pPr>
        <w:pStyle w:val="Akapitzlist"/>
        <w:numPr>
          <w:ilvl w:val="0"/>
          <w:numId w:val="79"/>
        </w:numPr>
        <w:rPr>
          <w:rFonts w:ascii="Ariel" w:hAnsi="Ariel" w:cs="Times New Roman"/>
        </w:rPr>
      </w:pPr>
      <w:r>
        <w:rPr>
          <w:rFonts w:ascii="Ariel" w:hAnsi="Ariel" w:cs="Times New Roman"/>
        </w:rPr>
        <w:t xml:space="preserve">Ułożyć pierwsze pasmo wykładziny opierając jeden z brzegów o ścianę. </w:t>
      </w:r>
    </w:p>
    <w:p w14:paraId="6EB4D67C" w14:textId="77777777" w:rsidR="009B282E" w:rsidRDefault="00000000">
      <w:pPr>
        <w:pStyle w:val="Akapitzlist"/>
        <w:numPr>
          <w:ilvl w:val="0"/>
          <w:numId w:val="79"/>
        </w:numPr>
        <w:rPr>
          <w:rFonts w:ascii="Ariel" w:hAnsi="Ariel" w:cs="Times New Roman"/>
        </w:rPr>
      </w:pPr>
      <w:r>
        <w:rPr>
          <w:rFonts w:ascii="Ariel" w:hAnsi="Ariel" w:cs="Times New Roman"/>
        </w:rPr>
        <w:lastRenderedPageBreak/>
        <w:t xml:space="preserve">Położyć kolejną długość wykładziny tak, by jej brzeg pokrywał krawędź wcześniej ułożonego kuponu (zakładka o szerokości 2-3 cm), postępując tak aż do całkowitego pokrycia powierzchni pomieszczenia. </w:t>
      </w:r>
    </w:p>
    <w:p w14:paraId="2A953880" w14:textId="77777777" w:rsidR="009B282E" w:rsidRDefault="00000000">
      <w:pPr>
        <w:pStyle w:val="Akapitzlist"/>
        <w:numPr>
          <w:ilvl w:val="0"/>
          <w:numId w:val="79"/>
        </w:numPr>
        <w:rPr>
          <w:rFonts w:ascii="Ariel" w:hAnsi="Ariel" w:cs="Times New Roman"/>
        </w:rPr>
      </w:pPr>
      <w:r>
        <w:rPr>
          <w:rFonts w:ascii="Ariel" w:hAnsi="Ariel" w:cs="Times New Roman"/>
        </w:rPr>
        <w:t xml:space="preserve">Przyciąć wykładzinę wzdłuż krawędzi ściany. </w:t>
      </w:r>
    </w:p>
    <w:p w14:paraId="39A55E3E" w14:textId="77777777" w:rsidR="009B282E" w:rsidRDefault="00000000">
      <w:pPr>
        <w:pStyle w:val="Akapitzlist"/>
        <w:numPr>
          <w:ilvl w:val="0"/>
          <w:numId w:val="79"/>
        </w:numPr>
        <w:rPr>
          <w:rFonts w:ascii="Ariel" w:hAnsi="Ariel" w:cs="Times New Roman"/>
        </w:rPr>
      </w:pPr>
      <w:r>
        <w:rPr>
          <w:rFonts w:ascii="Ariel" w:hAnsi="Ariel" w:cs="Times New Roman"/>
        </w:rPr>
        <w:t xml:space="preserve">Zwinąć wszystkie rozłożone pasma do połowy długości tak, by nie zepsuć pierwotnego ich ułożenia. Nanieść klej na powierzchnię ~20cm w centrum każdego pasma i ponownie rozwinąć. </w:t>
      </w:r>
    </w:p>
    <w:p w14:paraId="181D3EE7" w14:textId="77777777" w:rsidR="009B282E" w:rsidRDefault="00000000">
      <w:pPr>
        <w:pStyle w:val="Akapitzlist"/>
        <w:numPr>
          <w:ilvl w:val="0"/>
          <w:numId w:val="79"/>
        </w:numPr>
        <w:rPr>
          <w:rFonts w:ascii="Ariel" w:hAnsi="Ariel" w:cs="Times New Roman"/>
        </w:rPr>
      </w:pPr>
      <w:r>
        <w:rPr>
          <w:rFonts w:ascii="Ariel" w:hAnsi="Ariel" w:cs="Times New Roman"/>
        </w:rPr>
        <w:t xml:space="preserve">Przyciąć krawędzie zachodzących na siebie pasm wykładziny i usunąć resztki. </w:t>
      </w:r>
    </w:p>
    <w:p w14:paraId="3502D73F" w14:textId="77777777" w:rsidR="009B282E" w:rsidRDefault="00000000">
      <w:pPr>
        <w:pStyle w:val="Akapitzlist"/>
        <w:numPr>
          <w:ilvl w:val="0"/>
          <w:numId w:val="79"/>
        </w:numPr>
        <w:rPr>
          <w:rFonts w:ascii="Ariel" w:hAnsi="Ariel" w:cs="Times New Roman"/>
        </w:rPr>
      </w:pPr>
      <w:r>
        <w:rPr>
          <w:rFonts w:ascii="Ariel" w:hAnsi="Ariel" w:cs="Times New Roman"/>
        </w:rPr>
        <w:t>Odgiąć krawędzie wykładziny, nanieś klej wzdłuż całego brzegu pasma i przykleić do podłoża zalecany przez producenta.</w:t>
      </w:r>
    </w:p>
    <w:p w14:paraId="49084F9F" w14:textId="77777777" w:rsidR="009B282E" w:rsidRDefault="00000000">
      <w:pPr>
        <w:pStyle w:val="Akapitzlist"/>
        <w:numPr>
          <w:ilvl w:val="0"/>
          <w:numId w:val="79"/>
        </w:numPr>
        <w:rPr>
          <w:rFonts w:ascii="Ariel" w:hAnsi="Ariel" w:cs="Times New Roman"/>
        </w:rPr>
      </w:pPr>
      <w:r>
        <w:rPr>
          <w:rFonts w:ascii="Ariel" w:hAnsi="Ariel" w:cs="Times New Roman"/>
        </w:rPr>
        <w:t>Zaleca się wykonanie spawania wykładzin. Zapobiegnie to rozszerzaniu się spoin, uszkodzeniom brzegów i pozwala na zachowanie dobrych warunków sanitarnych w pomieszczeniach.</w:t>
      </w:r>
    </w:p>
    <w:p w14:paraId="5EE36864" w14:textId="77777777" w:rsidR="009B282E" w:rsidRDefault="00000000">
      <w:pPr>
        <w:pStyle w:val="Akapitzlist"/>
        <w:numPr>
          <w:ilvl w:val="0"/>
          <w:numId w:val="79"/>
        </w:numPr>
        <w:rPr>
          <w:rFonts w:ascii="Ariel" w:hAnsi="Ariel" w:cs="Times New Roman"/>
        </w:rPr>
      </w:pPr>
      <w:r>
        <w:rPr>
          <w:rFonts w:ascii="Ariel" w:hAnsi="Ariel" w:cs="Times New Roman"/>
        </w:rPr>
        <w:t>Do spawania spoin należy używać sznura spawalniczego zgodnego z zaleceniami producenta, w kolorze zgodnym z kolorem wykładzin. Średnica sznura powinna wynosić 4mm.</w:t>
      </w:r>
    </w:p>
    <w:p w14:paraId="5528B82B" w14:textId="77777777" w:rsidR="009B282E" w:rsidRDefault="00000000">
      <w:pPr>
        <w:pStyle w:val="Akapitzlist"/>
        <w:numPr>
          <w:ilvl w:val="0"/>
          <w:numId w:val="79"/>
        </w:numPr>
        <w:rPr>
          <w:rFonts w:ascii="Ariel" w:hAnsi="Ariel" w:cs="Times New Roman"/>
        </w:rPr>
      </w:pPr>
      <w:r>
        <w:rPr>
          <w:rFonts w:ascii="Ariel" w:hAnsi="Ariel" w:cs="Times New Roman"/>
        </w:rPr>
        <w:t xml:space="preserve">Spawanie należy wykonać 6 dni po przyklejeniu </w:t>
      </w:r>
    </w:p>
    <w:p w14:paraId="162E1C6B" w14:textId="77777777" w:rsidR="009B282E" w:rsidRDefault="00000000">
      <w:pPr>
        <w:pStyle w:val="Akapitzlist"/>
        <w:numPr>
          <w:ilvl w:val="0"/>
          <w:numId w:val="79"/>
        </w:numPr>
        <w:rPr>
          <w:rFonts w:ascii="Ariel" w:hAnsi="Ariel" w:cs="Times New Roman"/>
        </w:rPr>
      </w:pPr>
      <w:r>
        <w:rPr>
          <w:rFonts w:ascii="Ariel" w:hAnsi="Ariel" w:cs="Times New Roman"/>
        </w:rPr>
        <w:t>Przy przejściu przez progi używać listwy aluminiowe.</w:t>
      </w:r>
    </w:p>
    <w:p w14:paraId="020503B3" w14:textId="77777777" w:rsidR="009B282E" w:rsidRDefault="00000000">
      <w:pPr>
        <w:pStyle w:val="Akapitzlist"/>
        <w:numPr>
          <w:ilvl w:val="0"/>
          <w:numId w:val="79"/>
        </w:numPr>
        <w:rPr>
          <w:rFonts w:ascii="Ariel" w:hAnsi="Ariel" w:cs="Times New Roman"/>
        </w:rPr>
      </w:pPr>
      <w:r>
        <w:rPr>
          <w:rFonts w:ascii="Ariel" w:hAnsi="Ariel" w:cs="Times New Roman"/>
        </w:rPr>
        <w:t>Wykładzina powinna zostać zakonserwowana i zabezpieczona zgodnie z zaleceniami producenta</w:t>
      </w:r>
    </w:p>
    <w:p w14:paraId="156BA0CE" w14:textId="77777777" w:rsidR="009B282E" w:rsidRDefault="00000000">
      <w:pPr>
        <w:ind w:left="177"/>
        <w:rPr>
          <w:rFonts w:ascii="Ariel" w:hAnsi="Ariel" w:cs="Times New Roman"/>
        </w:rPr>
      </w:pPr>
      <w:r>
        <w:rPr>
          <w:rFonts w:ascii="Ariel" w:hAnsi="Ariel" w:cs="Times New Roman"/>
        </w:rPr>
        <w:t xml:space="preserve"> </w:t>
      </w:r>
    </w:p>
    <w:p w14:paraId="5D04A9D8" w14:textId="77777777" w:rsidR="009B282E" w:rsidRDefault="00000000">
      <w:pPr>
        <w:pStyle w:val="Nagwek1"/>
        <w:numPr>
          <w:ilvl w:val="1"/>
          <w:numId w:val="9"/>
        </w:numPr>
      </w:pPr>
      <w:bookmarkStart w:id="254" w:name="_Toc155954750"/>
      <w:bookmarkStart w:id="255" w:name="_Toc26431"/>
      <w:r>
        <w:t>KONTROLA JAKOŚCI ROBÓT</w:t>
      </w:r>
      <w:bookmarkEnd w:id="254"/>
      <w:r>
        <w:t xml:space="preserve"> </w:t>
      </w:r>
      <w:bookmarkEnd w:id="255"/>
    </w:p>
    <w:p w14:paraId="16F4BE5B" w14:textId="77777777" w:rsidR="009B282E" w:rsidRDefault="00000000">
      <w:pPr>
        <w:ind w:left="177"/>
        <w:rPr>
          <w:rFonts w:ascii="Ariel" w:hAnsi="Ariel" w:cs="Times New Roman"/>
        </w:rPr>
      </w:pPr>
      <w:r>
        <w:rPr>
          <w:rFonts w:ascii="Ariel" w:hAnsi="Ariel" w:cs="Times New Roman"/>
        </w:rPr>
        <w:t xml:space="preserve">Wykonanie robót przeprowadzić zgodnie z SST i PW. </w:t>
      </w:r>
    </w:p>
    <w:p w14:paraId="46375857"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5444CCAF" w14:textId="77777777" w:rsidR="009B282E" w:rsidRDefault="00000000">
      <w:pPr>
        <w:pStyle w:val="Nagwek2"/>
        <w:numPr>
          <w:ilvl w:val="2"/>
          <w:numId w:val="9"/>
        </w:numPr>
      </w:pPr>
      <w:bookmarkStart w:id="256" w:name="_Toc26432"/>
      <w:r>
        <w:t>Ogólne zasady kontroli jakości robót</w:t>
      </w:r>
      <w:r>
        <w:rPr>
          <w:u w:val="none"/>
        </w:rPr>
        <w:t xml:space="preserve"> </w:t>
      </w:r>
      <w:bookmarkEnd w:id="256"/>
    </w:p>
    <w:p w14:paraId="6E6D2F90" w14:textId="77777777" w:rsidR="009B282E" w:rsidRDefault="00000000">
      <w:pPr>
        <w:ind w:left="177"/>
        <w:rPr>
          <w:rFonts w:ascii="Ariel" w:hAnsi="Ariel" w:cs="Times New Roman"/>
        </w:rPr>
      </w:pPr>
      <w:r>
        <w:rPr>
          <w:rFonts w:ascii="Ariel" w:hAnsi="Ariel" w:cs="Times New Roman"/>
        </w:rPr>
        <w:t xml:space="preserve">Ogólne zasady kontroli jakości robót podano w ST „Wymagania ogólne” pkt 5. </w:t>
      </w:r>
    </w:p>
    <w:p w14:paraId="6DC686EB"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7432DCE1" w14:textId="77777777" w:rsidR="009B282E" w:rsidRDefault="00000000">
      <w:pPr>
        <w:pStyle w:val="Nagwek2"/>
        <w:numPr>
          <w:ilvl w:val="2"/>
          <w:numId w:val="9"/>
        </w:numPr>
      </w:pPr>
      <w:bookmarkStart w:id="257" w:name="_Toc26433"/>
      <w:r>
        <w:t>Badania w czasie robót</w:t>
      </w:r>
      <w:r>
        <w:rPr>
          <w:u w:val="none"/>
        </w:rPr>
        <w:t xml:space="preserve"> </w:t>
      </w:r>
      <w:bookmarkEnd w:id="257"/>
    </w:p>
    <w:p w14:paraId="5E509926" w14:textId="77777777" w:rsidR="009B282E" w:rsidRDefault="00000000">
      <w:pPr>
        <w:ind w:left="177"/>
        <w:rPr>
          <w:rFonts w:ascii="Ariel" w:hAnsi="Ariel" w:cs="Times New Roman"/>
        </w:rPr>
      </w:pPr>
      <w:r>
        <w:rPr>
          <w:rFonts w:ascii="Ariel" w:hAnsi="Ariel" w:cs="Times New Roman"/>
        </w:rPr>
        <w:t xml:space="preserve">Częstotliwość oraz zakres badań materiałów do wykonania podłóg podniesionych powinna być zgodna oraz z Aprobatami Technicznymi ITB wydanymi dla poszczególnych materiałów. Dostarczone na plac budowy materiały należy kontrolować pod względem ich jakości. Zasady dokonywania takiej kontroli powinien ustalić kierownik budowy w porozumieniu z Inspektorem nadzoru. </w:t>
      </w:r>
    </w:p>
    <w:p w14:paraId="551038EB" w14:textId="77777777" w:rsidR="009B282E" w:rsidRDefault="00000000">
      <w:pPr>
        <w:ind w:left="177"/>
        <w:rPr>
          <w:rFonts w:ascii="Ariel" w:hAnsi="Ariel" w:cs="Times New Roman"/>
        </w:rPr>
      </w:pPr>
      <w:r>
        <w:rPr>
          <w:rFonts w:ascii="Ariel" w:hAnsi="Ariel" w:cs="Times New Roman"/>
        </w:rPr>
        <w:t xml:space="preserve">Kontrola jakości polega na sprawdzeniu, czy dostarczone materiały i wyroby mają zaświadczenia o jakości wystawione przez producenta oraz na sprawdzeniu właściwości technicznych dostarczonego wyrobu na podstawie tzw. badań doraźnych. Wyniki badań materiałów powinny być wpisywane do dziennika budowy akceptowane przez Inspektora. </w:t>
      </w:r>
    </w:p>
    <w:p w14:paraId="6A6481B6"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2CD10400" w14:textId="77777777" w:rsidR="009B282E" w:rsidRDefault="00000000">
      <w:pPr>
        <w:pStyle w:val="Nagwek1"/>
        <w:numPr>
          <w:ilvl w:val="1"/>
          <w:numId w:val="9"/>
        </w:numPr>
      </w:pPr>
      <w:bookmarkStart w:id="258" w:name="_Toc155954751"/>
      <w:bookmarkStart w:id="259" w:name="_Toc26434"/>
      <w:r>
        <w:t>OBMIAR ROBÓT</w:t>
      </w:r>
      <w:bookmarkEnd w:id="258"/>
      <w:r>
        <w:t xml:space="preserve"> </w:t>
      </w:r>
      <w:bookmarkEnd w:id="259"/>
    </w:p>
    <w:p w14:paraId="69934884" w14:textId="77777777" w:rsidR="009B282E" w:rsidRDefault="00000000">
      <w:pPr>
        <w:ind w:left="177"/>
        <w:rPr>
          <w:rFonts w:ascii="Ariel" w:hAnsi="Ariel" w:cs="Times New Roman"/>
        </w:rPr>
      </w:pPr>
      <w:r>
        <w:rPr>
          <w:rFonts w:ascii="Ariel" w:hAnsi="Ariel" w:cs="Times New Roman"/>
        </w:rPr>
        <w:t xml:space="preserve">Ogólne zasady obmiaru robót podano w OST „Wymagania ogólne” pkt 6. </w:t>
      </w:r>
    </w:p>
    <w:p w14:paraId="5251EBF5" w14:textId="77777777" w:rsidR="009B282E" w:rsidRDefault="00000000">
      <w:pPr>
        <w:ind w:left="177"/>
        <w:rPr>
          <w:rFonts w:ascii="Ariel" w:hAnsi="Ariel" w:cs="Times New Roman"/>
        </w:rPr>
      </w:pPr>
      <w:r>
        <w:rPr>
          <w:rFonts w:ascii="Ariel" w:hAnsi="Ariel" w:cs="Times New Roman"/>
          <w:u w:val="single" w:color="000000"/>
        </w:rPr>
        <w:t>Jednostką obmiarową</w:t>
      </w:r>
      <w:r>
        <w:rPr>
          <w:rFonts w:ascii="Ariel" w:hAnsi="Ariel" w:cs="Times New Roman"/>
        </w:rPr>
        <w:t xml:space="preserve"> wykonania podłogi podniesionej jest metr kwadratowy [m</w:t>
      </w:r>
      <w:r>
        <w:rPr>
          <w:rFonts w:ascii="Ariel" w:hAnsi="Ariel" w:cs="Times New Roman"/>
          <w:vertAlign w:val="superscript"/>
        </w:rPr>
        <w:t>2</w:t>
      </w:r>
      <w:r>
        <w:rPr>
          <w:rFonts w:ascii="Ariel" w:hAnsi="Ariel" w:cs="Times New Roman"/>
        </w:rPr>
        <w:t xml:space="preserve">]. </w:t>
      </w:r>
    </w:p>
    <w:p w14:paraId="2BD60772" w14:textId="77777777" w:rsidR="009B282E" w:rsidRDefault="00000000">
      <w:pPr>
        <w:spacing w:after="168" w:line="259" w:lineRule="auto"/>
        <w:ind w:left="0" w:firstLine="0"/>
        <w:jc w:val="left"/>
        <w:rPr>
          <w:rFonts w:ascii="Ariel" w:hAnsi="Ariel" w:cs="Times New Roman"/>
        </w:rPr>
      </w:pPr>
      <w:r>
        <w:rPr>
          <w:rFonts w:ascii="Ariel" w:hAnsi="Ariel" w:cs="Times New Roman"/>
          <w:sz w:val="15"/>
        </w:rPr>
        <w:t xml:space="preserve"> </w:t>
      </w:r>
    </w:p>
    <w:p w14:paraId="4CE87A67" w14:textId="77777777" w:rsidR="009B282E" w:rsidRDefault="00000000">
      <w:pPr>
        <w:pStyle w:val="Nagwek1"/>
        <w:numPr>
          <w:ilvl w:val="1"/>
          <w:numId w:val="9"/>
        </w:numPr>
      </w:pPr>
      <w:bookmarkStart w:id="260" w:name="_Toc155954752"/>
      <w:bookmarkStart w:id="261" w:name="_Toc26435"/>
      <w:r>
        <w:t>ODBIÓR ROBÓT</w:t>
      </w:r>
      <w:bookmarkEnd w:id="260"/>
      <w:r>
        <w:t xml:space="preserve"> </w:t>
      </w:r>
      <w:bookmarkEnd w:id="261"/>
    </w:p>
    <w:p w14:paraId="0DACA108" w14:textId="77777777" w:rsidR="009B282E" w:rsidRDefault="00000000">
      <w:pPr>
        <w:pStyle w:val="Nagwek2"/>
        <w:numPr>
          <w:ilvl w:val="2"/>
          <w:numId w:val="9"/>
        </w:numPr>
      </w:pPr>
      <w:bookmarkStart w:id="262" w:name="_Toc26436"/>
      <w:r>
        <w:t xml:space="preserve">Ogólne zasady odbioru </w:t>
      </w:r>
      <w:bookmarkEnd w:id="262"/>
    </w:p>
    <w:p w14:paraId="32AA5AB1" w14:textId="77777777" w:rsidR="009B282E" w:rsidRDefault="00000000">
      <w:pPr>
        <w:ind w:left="177"/>
        <w:rPr>
          <w:rFonts w:ascii="Ariel" w:hAnsi="Ariel" w:cs="Times New Roman"/>
        </w:rPr>
      </w:pPr>
      <w:r>
        <w:rPr>
          <w:rFonts w:ascii="Ariel" w:hAnsi="Ariel" w:cs="Times New Roman"/>
        </w:rPr>
        <w:t xml:space="preserve">Ogólne zasady odbioru robót podano w OST „Wymagania ogólne” pkt 8. </w:t>
      </w:r>
    </w:p>
    <w:p w14:paraId="4C660746" w14:textId="77777777" w:rsidR="009B282E" w:rsidRDefault="00000000">
      <w:pPr>
        <w:ind w:left="177"/>
        <w:rPr>
          <w:rFonts w:ascii="Ariel" w:hAnsi="Ariel" w:cs="Times New Roman"/>
        </w:rPr>
      </w:pPr>
      <w:r>
        <w:rPr>
          <w:rFonts w:ascii="Ariel" w:hAnsi="Ariel" w:cs="Times New Roman"/>
        </w:rPr>
        <w:lastRenderedPageBreak/>
        <w:t xml:space="preserve">Odbiór podłoża należy przeprowadzić bezpośrednio przed przystąpieniem do robót podłogowych. Jeżeli odbiór podłoża odbywa się po dłuższym czasie od jego wykonania, należy podłoże oczyścić i umyć wodą. Przygotowanie podłoża należy sprawdzić przez przykładanie dwumetrowej łaty kontrolnej, prześwity należy sprawdzić z dokładnością do 1 mm. Ponadto należy sprawdzić prawidłowość wykonania szczelin dylatacyjnych, izolacyjnych i przeciwskurczowych. </w:t>
      </w:r>
    </w:p>
    <w:p w14:paraId="0131F382" w14:textId="77777777" w:rsidR="009B282E" w:rsidRDefault="00000000">
      <w:pPr>
        <w:ind w:left="177"/>
        <w:rPr>
          <w:rFonts w:ascii="Ariel" w:hAnsi="Ariel" w:cs="Times New Roman"/>
        </w:rPr>
      </w:pPr>
      <w:r>
        <w:rPr>
          <w:rFonts w:ascii="Ariel" w:hAnsi="Ariel" w:cs="Times New Roman"/>
        </w:rPr>
        <w:t xml:space="preserve">Przed przystąpieniem do robót należy sprawdzić temperaturę powietrza (10 cm od podkładu w miejscu najbardziej oddalonym od źródła ciepła). Wilgotność powietrza należy badać w odległości 10 cm od powierzchni podkładu. Wyniki pomiarów temperatury i wilgotności powinny być wpisane do dziennika budowy.. </w:t>
      </w:r>
    </w:p>
    <w:p w14:paraId="745764FE"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highlight w:val="yellow"/>
        </w:rPr>
        <w:t xml:space="preserve"> </w:t>
      </w:r>
    </w:p>
    <w:p w14:paraId="57CA48E7" w14:textId="77777777" w:rsidR="009B282E" w:rsidRDefault="00000000">
      <w:pPr>
        <w:pStyle w:val="Nagwek2"/>
        <w:numPr>
          <w:ilvl w:val="2"/>
          <w:numId w:val="9"/>
        </w:numPr>
      </w:pPr>
      <w:bookmarkStart w:id="263" w:name="_Toc26437"/>
      <w:r>
        <w:t>Wymagania przy odbiorze</w:t>
      </w:r>
      <w:r>
        <w:rPr>
          <w:u w:val="none"/>
        </w:rPr>
        <w:t xml:space="preserve"> </w:t>
      </w:r>
      <w:bookmarkEnd w:id="263"/>
    </w:p>
    <w:p w14:paraId="065BA934" w14:textId="77777777" w:rsidR="009B282E" w:rsidRDefault="00000000">
      <w:pPr>
        <w:ind w:left="177" w:right="5612"/>
        <w:rPr>
          <w:rFonts w:ascii="Ariel" w:hAnsi="Ariel" w:cs="Times New Roman"/>
        </w:rPr>
      </w:pPr>
      <w:r>
        <w:rPr>
          <w:rFonts w:ascii="Ariel" w:hAnsi="Ariel" w:cs="Times New Roman"/>
        </w:rPr>
        <w:t xml:space="preserve">Sprawdzeniu przy odbiorze podlega: </w:t>
      </w:r>
    </w:p>
    <w:p w14:paraId="0576D6DB" w14:textId="77777777" w:rsidR="009B282E" w:rsidRDefault="00000000">
      <w:pPr>
        <w:numPr>
          <w:ilvl w:val="0"/>
          <w:numId w:val="81"/>
        </w:numPr>
        <w:spacing w:after="15"/>
        <w:ind w:right="0" w:hanging="360"/>
        <w:rPr>
          <w:rFonts w:ascii="Ariel" w:hAnsi="Ariel" w:cs="Times New Roman"/>
        </w:rPr>
      </w:pPr>
      <w:r>
        <w:rPr>
          <w:rFonts w:ascii="Ariel" w:hAnsi="Ariel" w:cs="Times New Roman"/>
        </w:rPr>
        <w:t>zgodność wykonania z dokumentacją techniczną,</w:t>
      </w:r>
    </w:p>
    <w:p w14:paraId="3B1D546B" w14:textId="77777777" w:rsidR="009B282E" w:rsidRDefault="00000000">
      <w:pPr>
        <w:numPr>
          <w:ilvl w:val="0"/>
          <w:numId w:val="81"/>
        </w:numPr>
        <w:spacing w:after="15"/>
        <w:ind w:right="0" w:hanging="360"/>
        <w:rPr>
          <w:rFonts w:ascii="Ariel" w:hAnsi="Ariel" w:cs="Times New Roman"/>
        </w:rPr>
      </w:pPr>
      <w:r>
        <w:rPr>
          <w:rFonts w:ascii="Ariel" w:hAnsi="Ariel" w:cs="Times New Roman"/>
        </w:rPr>
        <w:t>rodzaj zastosowanych materiałów,</w:t>
      </w:r>
    </w:p>
    <w:p w14:paraId="6F3C63EF" w14:textId="77777777" w:rsidR="009B282E" w:rsidRDefault="00000000">
      <w:pPr>
        <w:numPr>
          <w:ilvl w:val="0"/>
          <w:numId w:val="81"/>
        </w:numPr>
        <w:spacing w:after="15"/>
        <w:ind w:right="0" w:hanging="360"/>
        <w:rPr>
          <w:rFonts w:ascii="Ariel" w:hAnsi="Ariel" w:cs="Times New Roman"/>
        </w:rPr>
      </w:pPr>
      <w:r>
        <w:rPr>
          <w:rFonts w:ascii="Ariel" w:hAnsi="Ariel" w:cs="Times New Roman"/>
        </w:rPr>
        <w:t>sprawdzenie dotrzymania warunków ogólnych wykonania robót (cieplnych, wilgotnościowych) na podstawie zapisów w dzienniku budowy,</w:t>
      </w:r>
    </w:p>
    <w:p w14:paraId="7AD2CA92" w14:textId="77777777" w:rsidR="009B282E" w:rsidRDefault="00000000">
      <w:pPr>
        <w:numPr>
          <w:ilvl w:val="0"/>
          <w:numId w:val="81"/>
        </w:numPr>
        <w:spacing w:after="15"/>
        <w:ind w:right="0" w:hanging="360"/>
        <w:rPr>
          <w:rFonts w:ascii="Ariel" w:hAnsi="Ariel" w:cs="Times New Roman"/>
        </w:rPr>
      </w:pPr>
      <w:r>
        <w:rPr>
          <w:rFonts w:ascii="Ariel" w:hAnsi="Ariel" w:cs="Times New Roman"/>
        </w:rPr>
        <w:t>sprawdzenie prawidłowości wykonania podkładu i warstw izolacyjnych na podstawie protokółów odbiorów międzyfazowych lub na podstawie zapisów w dzienniku budowy.</w:t>
      </w:r>
    </w:p>
    <w:p w14:paraId="03B241E6"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6896B599" w14:textId="77777777" w:rsidR="009B282E" w:rsidRDefault="00000000">
      <w:pPr>
        <w:ind w:left="177"/>
        <w:rPr>
          <w:rFonts w:ascii="Ariel" w:hAnsi="Ariel" w:cs="Times New Roman"/>
        </w:rPr>
      </w:pPr>
      <w:r>
        <w:rPr>
          <w:rFonts w:ascii="Ariel" w:hAnsi="Ariel" w:cs="Times New Roman"/>
        </w:rPr>
        <w:t xml:space="preserve">Odbiór posadzki powinien obejmować: </w:t>
      </w:r>
    </w:p>
    <w:p w14:paraId="78C18C64"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wyglądu zewnętrznego przez ocenę wzrokową,</w:t>
      </w:r>
    </w:p>
    <w:p w14:paraId="3433C20E"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prawidłowości ukształtowania jak wyżej,</w:t>
      </w:r>
    </w:p>
    <w:p w14:paraId="40A851F3"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tolerancji dopuszczalnych tj. nie przekraczających 1 mm na długości łaty kontrolnej długości 2m.</w:t>
      </w:r>
    </w:p>
    <w:p w14:paraId="145CC054"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połączenia posadzki z podkładem przez oględziny, opukiwanie i naciskanie posadzki,</w:t>
      </w:r>
    </w:p>
    <w:p w14:paraId="454B2351"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grubości posadzki na podstawie pomiarów wykonywanych w trakcie układania posadzki,</w:t>
      </w:r>
    </w:p>
    <w:p w14:paraId="6E96BB3B"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prawidłowości osadzenia w posadzce elementów montażowych wyposażenia sportowego przez oględziny,</w:t>
      </w:r>
    </w:p>
    <w:p w14:paraId="2799BA59" w14:textId="77777777" w:rsidR="009B282E" w:rsidRDefault="00000000">
      <w:pPr>
        <w:numPr>
          <w:ilvl w:val="0"/>
          <w:numId w:val="80"/>
        </w:numPr>
        <w:spacing w:after="15"/>
        <w:ind w:right="0" w:hanging="360"/>
        <w:rPr>
          <w:rFonts w:ascii="Ariel" w:hAnsi="Ariel" w:cs="Times New Roman"/>
        </w:rPr>
      </w:pPr>
      <w:r>
        <w:rPr>
          <w:rFonts w:ascii="Ariel" w:hAnsi="Ariel" w:cs="Times New Roman"/>
        </w:rPr>
        <w:t>sprawdzenie prawidłowości wykonania styków materiałów posadzkowych, badania prostoliniowości i pomiaru odchyleń z dokładnością do 1mm.</w:t>
      </w:r>
    </w:p>
    <w:p w14:paraId="4F8EC22C" w14:textId="77777777" w:rsidR="009B282E" w:rsidRDefault="00000000">
      <w:pPr>
        <w:spacing w:after="0" w:line="259" w:lineRule="auto"/>
        <w:ind w:left="0" w:firstLine="0"/>
        <w:jc w:val="left"/>
        <w:rPr>
          <w:rFonts w:ascii="Ariel" w:hAnsi="Ariel" w:cs="Times New Roman"/>
          <w:highlight w:val="yellow"/>
        </w:rPr>
      </w:pPr>
      <w:r>
        <w:rPr>
          <w:rFonts w:ascii="Ariel" w:hAnsi="Ariel" w:cs="Times New Roman"/>
          <w:sz w:val="23"/>
          <w:highlight w:val="yellow"/>
        </w:rPr>
        <w:t xml:space="preserve"> </w:t>
      </w:r>
    </w:p>
    <w:p w14:paraId="32BBE3A8" w14:textId="77777777" w:rsidR="009B282E" w:rsidRDefault="00000000">
      <w:pPr>
        <w:pStyle w:val="Nagwek1"/>
        <w:numPr>
          <w:ilvl w:val="1"/>
          <w:numId w:val="9"/>
        </w:numPr>
      </w:pPr>
      <w:bookmarkStart w:id="264" w:name="_Toc155954753"/>
      <w:bookmarkStart w:id="265" w:name="_Toc26438"/>
      <w:r>
        <w:t>PODSTAWA PŁATNOŚCI</w:t>
      </w:r>
      <w:bookmarkEnd w:id="264"/>
      <w:r>
        <w:t xml:space="preserve"> </w:t>
      </w:r>
      <w:bookmarkEnd w:id="265"/>
    </w:p>
    <w:p w14:paraId="6D197D6B" w14:textId="77777777" w:rsidR="009B282E" w:rsidRDefault="00000000">
      <w:pPr>
        <w:ind w:left="177"/>
        <w:rPr>
          <w:rFonts w:ascii="Ariel" w:hAnsi="Ariel" w:cs="Times New Roman"/>
        </w:rPr>
      </w:pPr>
      <w:r>
        <w:rPr>
          <w:rFonts w:ascii="Ariel" w:hAnsi="Ariel" w:cs="Times New Roman"/>
        </w:rPr>
        <w:t xml:space="preserve">Ogólne ustalenia dotyczące podstawy płatności podano w OST „Wymagania ogólne” pkt 8. </w:t>
      </w:r>
    </w:p>
    <w:p w14:paraId="05ED6677" w14:textId="77777777" w:rsidR="009B282E" w:rsidRDefault="009B282E">
      <w:pPr>
        <w:spacing w:after="0" w:line="259" w:lineRule="auto"/>
        <w:ind w:left="0" w:firstLine="0"/>
        <w:jc w:val="left"/>
        <w:rPr>
          <w:rFonts w:ascii="Ariel" w:hAnsi="Ariel" w:cs="Times New Roman"/>
        </w:rPr>
      </w:pPr>
    </w:p>
    <w:p w14:paraId="7F80889E" w14:textId="77777777" w:rsidR="009B282E" w:rsidRDefault="00000000">
      <w:pPr>
        <w:pStyle w:val="Nagwek1"/>
        <w:numPr>
          <w:ilvl w:val="1"/>
          <w:numId w:val="9"/>
        </w:numPr>
      </w:pPr>
      <w:bookmarkStart w:id="266" w:name="_Toc155954754"/>
      <w:bookmarkStart w:id="267" w:name="_Toc26439"/>
      <w:r>
        <w:t>PRZEPISY ZWIĄZANE</w:t>
      </w:r>
      <w:bookmarkEnd w:id="266"/>
      <w:r>
        <w:rPr>
          <w:u w:val="none"/>
        </w:rPr>
        <w:t xml:space="preserve"> </w:t>
      </w:r>
      <w:bookmarkEnd w:id="267"/>
    </w:p>
    <w:p w14:paraId="010607BE" w14:textId="77777777" w:rsidR="009B282E" w:rsidRDefault="00000000">
      <w:pPr>
        <w:ind w:left="3009" w:hanging="2832"/>
        <w:rPr>
          <w:rFonts w:ascii="Ariel" w:hAnsi="Ariel" w:cs="Times New Roman"/>
          <w:color w:val="auto"/>
        </w:rPr>
      </w:pPr>
      <w:r>
        <w:rPr>
          <w:rFonts w:ascii="Ariel" w:hAnsi="Ariel" w:cs="Times New Roman"/>
          <w:color w:val="auto"/>
        </w:rPr>
        <w:tab/>
        <w:t xml:space="preserve"> </w:t>
      </w:r>
    </w:p>
    <w:tbl>
      <w:tblPr>
        <w:tblStyle w:val="TableGrid"/>
        <w:tblW w:w="9265" w:type="dxa"/>
        <w:tblInd w:w="0" w:type="dxa"/>
        <w:tblCellMar>
          <w:top w:w="23" w:type="dxa"/>
          <w:left w:w="108" w:type="dxa"/>
          <w:right w:w="108" w:type="dxa"/>
        </w:tblCellMar>
        <w:tblLook w:val="04A0" w:firstRow="1" w:lastRow="0" w:firstColumn="1" w:lastColumn="0" w:noHBand="0" w:noVBand="1"/>
      </w:tblPr>
      <w:tblGrid>
        <w:gridCol w:w="2604"/>
        <w:gridCol w:w="86"/>
        <w:gridCol w:w="6157"/>
        <w:gridCol w:w="418"/>
      </w:tblGrid>
      <w:tr w:rsidR="009B282E" w14:paraId="1C80E158" w14:textId="77777777">
        <w:trPr>
          <w:trHeight w:val="524"/>
        </w:trPr>
        <w:tc>
          <w:tcPr>
            <w:tcW w:w="2387" w:type="dxa"/>
            <w:shd w:val="clear" w:color="auto" w:fill="auto"/>
          </w:tcPr>
          <w:p w14:paraId="5F63BEB1"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BN-84/6755-08</w:t>
            </w:r>
          </w:p>
        </w:tc>
        <w:tc>
          <w:tcPr>
            <w:tcW w:w="6878" w:type="dxa"/>
            <w:gridSpan w:val="3"/>
            <w:shd w:val="clear" w:color="auto" w:fill="auto"/>
          </w:tcPr>
          <w:p w14:paraId="10976EC3"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Materiały do izolacji termicznej i akustycznej. Wyroby z wełny mineralnej. Filcei  płyty</w:t>
            </w:r>
          </w:p>
        </w:tc>
      </w:tr>
      <w:tr w:rsidR="009B282E" w14:paraId="3F63DC8C" w14:textId="77777777">
        <w:trPr>
          <w:trHeight w:val="524"/>
        </w:trPr>
        <w:tc>
          <w:tcPr>
            <w:tcW w:w="2387" w:type="dxa"/>
            <w:shd w:val="clear" w:color="auto" w:fill="auto"/>
          </w:tcPr>
          <w:p w14:paraId="1751B0C8"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PN-93/B-02862</w:t>
            </w:r>
          </w:p>
        </w:tc>
        <w:tc>
          <w:tcPr>
            <w:tcW w:w="6878" w:type="dxa"/>
            <w:gridSpan w:val="3"/>
            <w:shd w:val="clear" w:color="auto" w:fill="auto"/>
          </w:tcPr>
          <w:p w14:paraId="33F7AAE5"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Odporność ogniowa</w:t>
            </w:r>
          </w:p>
        </w:tc>
      </w:tr>
      <w:tr w:rsidR="009B282E" w14:paraId="0C52303A" w14:textId="77777777">
        <w:trPr>
          <w:trHeight w:val="524"/>
        </w:trPr>
        <w:tc>
          <w:tcPr>
            <w:tcW w:w="2387" w:type="dxa"/>
            <w:shd w:val="clear" w:color="auto" w:fill="auto"/>
          </w:tcPr>
          <w:p w14:paraId="7510BA07"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lastRenderedPageBreak/>
              <w:t>Norma ISO  Seria 9000, 9001, 9002, 9003, 9004</w:t>
            </w:r>
          </w:p>
        </w:tc>
        <w:tc>
          <w:tcPr>
            <w:tcW w:w="6878" w:type="dxa"/>
            <w:gridSpan w:val="3"/>
            <w:shd w:val="clear" w:color="auto" w:fill="auto"/>
          </w:tcPr>
          <w:p w14:paraId="1DBD9036"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Normy dotyczące systemów zapewnienia jakości i zarządzania systemami zapewnienia jakości.</w:t>
            </w:r>
          </w:p>
        </w:tc>
      </w:tr>
      <w:tr w:rsidR="009B282E" w14:paraId="4FCADC40" w14:textId="77777777">
        <w:trPr>
          <w:trHeight w:val="524"/>
        </w:trPr>
        <w:tc>
          <w:tcPr>
            <w:tcW w:w="2387" w:type="dxa"/>
            <w:shd w:val="clear" w:color="auto" w:fill="auto"/>
          </w:tcPr>
          <w:p w14:paraId="4810D4EC"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PN-EN 13318:2002</w:t>
            </w:r>
          </w:p>
        </w:tc>
        <w:tc>
          <w:tcPr>
            <w:tcW w:w="6878" w:type="dxa"/>
            <w:gridSpan w:val="3"/>
            <w:shd w:val="clear" w:color="auto" w:fill="auto"/>
          </w:tcPr>
          <w:p w14:paraId="48C52FE2"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Podkłady podłogowe oraz materiały do ich wykonania – Terminologia</w:t>
            </w:r>
          </w:p>
        </w:tc>
      </w:tr>
      <w:tr w:rsidR="009B282E" w14:paraId="5E2ED925" w14:textId="77777777">
        <w:trPr>
          <w:trHeight w:val="524"/>
        </w:trPr>
        <w:tc>
          <w:tcPr>
            <w:tcW w:w="2387" w:type="dxa"/>
            <w:shd w:val="clear" w:color="auto" w:fill="auto"/>
          </w:tcPr>
          <w:p w14:paraId="34705359"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 xml:space="preserve">PN-EN 13813:2003  </w:t>
            </w:r>
          </w:p>
        </w:tc>
        <w:tc>
          <w:tcPr>
            <w:tcW w:w="6878" w:type="dxa"/>
            <w:gridSpan w:val="3"/>
            <w:shd w:val="clear" w:color="auto" w:fill="auto"/>
          </w:tcPr>
          <w:p w14:paraId="543A5DD7" w14:textId="77777777" w:rsidR="009B282E" w:rsidRDefault="00000000">
            <w:pPr>
              <w:spacing w:after="0" w:line="240" w:lineRule="auto"/>
              <w:ind w:left="78" w:firstLine="99"/>
              <w:rPr>
                <w:rFonts w:ascii="Ariel" w:hAnsi="Ariel" w:cs="Times New Roman"/>
                <w:color w:val="auto"/>
              </w:rPr>
            </w:pPr>
            <w:r>
              <w:rPr>
                <w:rFonts w:ascii="Ariel" w:hAnsi="Ariel" w:cs="Times New Roman"/>
                <w:color w:val="auto"/>
              </w:rPr>
              <w:t xml:space="preserve">Podkłady podłogowe oraz materiały do ich wykonania -- Materiały- Właściwości i wymagania </w:t>
            </w:r>
          </w:p>
        </w:tc>
      </w:tr>
      <w:tr w:rsidR="009B282E" w14:paraId="46730D76" w14:textId="77777777">
        <w:trPr>
          <w:trHeight w:val="524"/>
        </w:trPr>
        <w:tc>
          <w:tcPr>
            <w:tcW w:w="2387" w:type="dxa"/>
            <w:shd w:val="clear" w:color="auto" w:fill="auto"/>
          </w:tcPr>
          <w:p w14:paraId="464D4AB1"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PN-EN 13892:2004</w:t>
            </w:r>
          </w:p>
        </w:tc>
        <w:tc>
          <w:tcPr>
            <w:tcW w:w="6878" w:type="dxa"/>
            <w:gridSpan w:val="3"/>
            <w:shd w:val="clear" w:color="auto" w:fill="auto"/>
          </w:tcPr>
          <w:p w14:paraId="1E373182"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Metody badania materiałów na podkłady podłogowe</w:t>
            </w:r>
          </w:p>
        </w:tc>
      </w:tr>
      <w:tr w:rsidR="009B282E" w14:paraId="7E13062B" w14:textId="77777777">
        <w:trPr>
          <w:trHeight w:val="524"/>
        </w:trPr>
        <w:tc>
          <w:tcPr>
            <w:tcW w:w="2387" w:type="dxa"/>
            <w:shd w:val="clear" w:color="auto" w:fill="auto"/>
          </w:tcPr>
          <w:p w14:paraId="46D83B6A"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PN-EN 13213:2002</w:t>
            </w:r>
          </w:p>
        </w:tc>
        <w:tc>
          <w:tcPr>
            <w:tcW w:w="6878" w:type="dxa"/>
            <w:gridSpan w:val="3"/>
            <w:shd w:val="clear" w:color="auto" w:fill="auto"/>
          </w:tcPr>
          <w:p w14:paraId="706C1949"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Podłogi podniesione</w:t>
            </w:r>
          </w:p>
        </w:tc>
      </w:tr>
      <w:tr w:rsidR="009B282E" w14:paraId="0E930B32" w14:textId="77777777">
        <w:trPr>
          <w:trHeight w:val="524"/>
        </w:trPr>
        <w:tc>
          <w:tcPr>
            <w:tcW w:w="2387" w:type="dxa"/>
            <w:shd w:val="clear" w:color="auto" w:fill="auto"/>
          </w:tcPr>
          <w:p w14:paraId="3AE09B2E"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PN-EN 12825:2002</w:t>
            </w:r>
          </w:p>
        </w:tc>
        <w:tc>
          <w:tcPr>
            <w:tcW w:w="6878" w:type="dxa"/>
            <w:gridSpan w:val="3"/>
            <w:shd w:val="clear" w:color="auto" w:fill="auto"/>
          </w:tcPr>
          <w:p w14:paraId="55ADFB6B"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Podłogi podniesione z dostępem</w:t>
            </w:r>
          </w:p>
        </w:tc>
      </w:tr>
      <w:tr w:rsidR="009B282E" w14:paraId="06F58285" w14:textId="77777777">
        <w:trPr>
          <w:trHeight w:val="524"/>
        </w:trPr>
        <w:tc>
          <w:tcPr>
            <w:tcW w:w="2387" w:type="dxa"/>
            <w:shd w:val="clear" w:color="auto" w:fill="auto"/>
          </w:tcPr>
          <w:p w14:paraId="3A21300B" w14:textId="77777777" w:rsidR="009B282E" w:rsidRDefault="00000000">
            <w:pPr>
              <w:spacing w:after="0" w:line="259" w:lineRule="auto"/>
              <w:ind w:left="0" w:right="0" w:firstLine="0"/>
              <w:rPr>
                <w:rFonts w:ascii="Ariel" w:hAnsi="Ariel" w:cs="Times New Roman"/>
                <w:color w:val="auto"/>
              </w:rPr>
            </w:pPr>
            <w:r>
              <w:rPr>
                <w:rFonts w:ascii="Ariel" w:hAnsi="Ariel" w:cs="Times New Roman"/>
                <w:color w:val="auto"/>
              </w:rPr>
              <w:t>PN-EN 12825:2002/Ap1:2005</w:t>
            </w:r>
          </w:p>
        </w:tc>
        <w:tc>
          <w:tcPr>
            <w:tcW w:w="6878" w:type="dxa"/>
            <w:gridSpan w:val="3"/>
            <w:shd w:val="clear" w:color="auto" w:fill="auto"/>
          </w:tcPr>
          <w:p w14:paraId="263CD649"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Podłogi podniesione z dostępem</w:t>
            </w:r>
          </w:p>
        </w:tc>
      </w:tr>
      <w:tr w:rsidR="009B282E" w14:paraId="7E145594" w14:textId="77777777">
        <w:trPr>
          <w:trHeight w:val="524"/>
        </w:trPr>
        <w:tc>
          <w:tcPr>
            <w:tcW w:w="2387" w:type="dxa"/>
            <w:shd w:val="clear" w:color="auto" w:fill="auto"/>
          </w:tcPr>
          <w:p w14:paraId="139CCD2F" w14:textId="77777777" w:rsidR="009B282E" w:rsidRDefault="009B282E">
            <w:pPr>
              <w:spacing w:after="0" w:line="259" w:lineRule="auto"/>
              <w:ind w:left="0" w:right="0" w:firstLine="0"/>
              <w:rPr>
                <w:rFonts w:ascii="Ariel" w:hAnsi="Ariel" w:cs="Times New Roman"/>
                <w:color w:val="auto"/>
              </w:rPr>
            </w:pPr>
          </w:p>
        </w:tc>
        <w:tc>
          <w:tcPr>
            <w:tcW w:w="6878" w:type="dxa"/>
            <w:gridSpan w:val="3"/>
            <w:shd w:val="clear" w:color="auto" w:fill="auto"/>
          </w:tcPr>
          <w:p w14:paraId="017845A4"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  Warunki techniczne wykonania i odbioru robót budowlanych, tom 1 część 4, wydanie Arkady – 1990 rok</w:t>
            </w:r>
          </w:p>
        </w:tc>
      </w:tr>
      <w:tr w:rsidR="009B282E" w14:paraId="01CF1937" w14:textId="77777777">
        <w:trPr>
          <w:trHeight w:val="524"/>
        </w:trPr>
        <w:tc>
          <w:tcPr>
            <w:tcW w:w="2387" w:type="dxa"/>
            <w:shd w:val="clear" w:color="auto" w:fill="auto"/>
          </w:tcPr>
          <w:p w14:paraId="6D240706" w14:textId="77777777" w:rsidR="009B282E" w:rsidRDefault="00000000">
            <w:pPr>
              <w:spacing w:after="0" w:line="240" w:lineRule="auto"/>
              <w:ind w:left="0" w:right="-5" w:firstLine="0"/>
              <w:rPr>
                <w:rFonts w:ascii="Ariel" w:hAnsi="Ariel" w:cs="Times New Roman"/>
                <w:color w:val="auto"/>
              </w:rPr>
            </w:pPr>
            <w:r>
              <w:rPr>
                <w:rFonts w:ascii="Ariel" w:hAnsi="Ariel" w:cs="Times New Roman"/>
                <w:color w:val="auto"/>
              </w:rPr>
              <w:t xml:space="preserve">PN-EN 13813:2003 </w:t>
            </w:r>
          </w:p>
        </w:tc>
        <w:tc>
          <w:tcPr>
            <w:tcW w:w="6878" w:type="dxa"/>
            <w:gridSpan w:val="3"/>
            <w:shd w:val="clear" w:color="auto" w:fill="auto"/>
          </w:tcPr>
          <w:p w14:paraId="1A2E6B17" w14:textId="77777777" w:rsidR="009B282E" w:rsidRDefault="00000000">
            <w:pPr>
              <w:spacing w:after="0" w:line="240" w:lineRule="auto"/>
              <w:ind w:left="177"/>
              <w:rPr>
                <w:rFonts w:ascii="Ariel" w:hAnsi="Ariel" w:cs="Times New Roman"/>
                <w:color w:val="auto"/>
              </w:rPr>
            </w:pPr>
            <w:r>
              <w:rPr>
                <w:rFonts w:ascii="Ariel" w:hAnsi="Ariel" w:cs="Times New Roman"/>
                <w:color w:val="auto"/>
              </w:rPr>
              <w:t xml:space="preserve">Podkłady podłogowe oraz materiały do ich wykonywania. Terminologia. </w:t>
            </w:r>
          </w:p>
        </w:tc>
      </w:tr>
      <w:tr w:rsidR="009B282E" w14:paraId="13A309EA" w14:textId="77777777">
        <w:trPr>
          <w:trHeight w:val="524"/>
        </w:trPr>
        <w:tc>
          <w:tcPr>
            <w:tcW w:w="2387" w:type="dxa"/>
            <w:shd w:val="clear" w:color="auto" w:fill="auto"/>
          </w:tcPr>
          <w:p w14:paraId="01070DE1"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PN- 88/B-32250</w:t>
            </w:r>
          </w:p>
        </w:tc>
        <w:tc>
          <w:tcPr>
            <w:tcW w:w="6878" w:type="dxa"/>
            <w:gridSpan w:val="3"/>
            <w:shd w:val="clear" w:color="auto" w:fill="auto"/>
          </w:tcPr>
          <w:p w14:paraId="06AC1B61" w14:textId="77777777" w:rsidR="009B282E" w:rsidRDefault="00000000">
            <w:pPr>
              <w:spacing w:after="0" w:line="259" w:lineRule="auto"/>
              <w:ind w:left="199" w:firstLine="0"/>
              <w:rPr>
                <w:rFonts w:ascii="Ariel" w:hAnsi="Ariel" w:cs="Times New Roman"/>
                <w:color w:val="auto"/>
              </w:rPr>
            </w:pPr>
            <w:r>
              <w:rPr>
                <w:rFonts w:ascii="Ariel" w:hAnsi="Ariel" w:cs="Times New Roman"/>
                <w:color w:val="auto"/>
              </w:rPr>
              <w:t>Materiały budowlane. Woda do betonów i zapraw.</w:t>
            </w:r>
          </w:p>
        </w:tc>
      </w:tr>
      <w:tr w:rsidR="009B282E" w14:paraId="1AFCA7A4" w14:textId="77777777">
        <w:trPr>
          <w:trHeight w:val="502"/>
        </w:trPr>
        <w:tc>
          <w:tcPr>
            <w:tcW w:w="2477" w:type="dxa"/>
            <w:gridSpan w:val="2"/>
            <w:shd w:val="clear" w:color="auto" w:fill="auto"/>
          </w:tcPr>
          <w:p w14:paraId="70C006C4"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PN-96/B-02854 </w:t>
            </w:r>
          </w:p>
        </w:tc>
        <w:tc>
          <w:tcPr>
            <w:tcW w:w="6359" w:type="dxa"/>
            <w:shd w:val="clear" w:color="auto" w:fill="auto"/>
          </w:tcPr>
          <w:p w14:paraId="11D07869"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Ochrona przeciwpożarowa budynków. Metoda badania rozprzestrzeniania płomieni po posadzkach podłogowych. </w:t>
            </w:r>
          </w:p>
        </w:tc>
        <w:tc>
          <w:tcPr>
            <w:tcW w:w="429" w:type="dxa"/>
            <w:shd w:val="clear" w:color="auto" w:fill="auto"/>
          </w:tcPr>
          <w:p w14:paraId="05A80CB8" w14:textId="77777777" w:rsidR="009B282E" w:rsidRDefault="009B282E">
            <w:pPr>
              <w:spacing w:after="0" w:line="240" w:lineRule="auto"/>
            </w:pPr>
          </w:p>
        </w:tc>
      </w:tr>
      <w:tr w:rsidR="009B282E" w14:paraId="47BF8CD7" w14:textId="77777777">
        <w:trPr>
          <w:trHeight w:val="528"/>
        </w:trPr>
        <w:tc>
          <w:tcPr>
            <w:tcW w:w="2477" w:type="dxa"/>
            <w:gridSpan w:val="2"/>
            <w:shd w:val="clear" w:color="auto" w:fill="auto"/>
          </w:tcPr>
          <w:p w14:paraId="69B80C47"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PN-81/N-03010 </w:t>
            </w:r>
          </w:p>
        </w:tc>
        <w:tc>
          <w:tcPr>
            <w:tcW w:w="6359" w:type="dxa"/>
            <w:shd w:val="clear" w:color="auto" w:fill="auto"/>
          </w:tcPr>
          <w:p w14:paraId="54BBE77E"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Statystyczna kontrola jakości. Losowy wybór jednostek produktu do badań. </w:t>
            </w:r>
          </w:p>
        </w:tc>
        <w:tc>
          <w:tcPr>
            <w:tcW w:w="429" w:type="dxa"/>
            <w:shd w:val="clear" w:color="auto" w:fill="auto"/>
          </w:tcPr>
          <w:p w14:paraId="47ACB599" w14:textId="77777777" w:rsidR="009B282E" w:rsidRDefault="009B282E">
            <w:pPr>
              <w:spacing w:after="0" w:line="240" w:lineRule="auto"/>
            </w:pPr>
          </w:p>
        </w:tc>
      </w:tr>
      <w:tr w:rsidR="009B282E" w14:paraId="2E27C5A4" w14:textId="77777777">
        <w:trPr>
          <w:trHeight w:val="232"/>
        </w:trPr>
        <w:tc>
          <w:tcPr>
            <w:tcW w:w="2477" w:type="dxa"/>
            <w:gridSpan w:val="2"/>
            <w:shd w:val="clear" w:color="auto" w:fill="auto"/>
          </w:tcPr>
          <w:p w14:paraId="1A8B0147"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PN-75/B-04270 </w:t>
            </w:r>
          </w:p>
        </w:tc>
        <w:tc>
          <w:tcPr>
            <w:tcW w:w="6359" w:type="dxa"/>
            <w:shd w:val="clear" w:color="auto" w:fill="auto"/>
          </w:tcPr>
          <w:p w14:paraId="61BCCD38"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Wykładziny podłogowe z polichlorku winylu. </w:t>
            </w:r>
          </w:p>
        </w:tc>
        <w:tc>
          <w:tcPr>
            <w:tcW w:w="429" w:type="dxa"/>
            <w:shd w:val="clear" w:color="auto" w:fill="auto"/>
          </w:tcPr>
          <w:p w14:paraId="2319C1AD" w14:textId="77777777" w:rsidR="009B282E" w:rsidRDefault="009B282E">
            <w:pPr>
              <w:spacing w:after="0" w:line="240" w:lineRule="auto"/>
            </w:pPr>
          </w:p>
        </w:tc>
      </w:tr>
      <w:tr w:rsidR="009B282E" w14:paraId="478FA66B" w14:textId="77777777">
        <w:trPr>
          <w:trHeight w:val="232"/>
        </w:trPr>
        <w:tc>
          <w:tcPr>
            <w:tcW w:w="2477" w:type="dxa"/>
            <w:gridSpan w:val="2"/>
            <w:shd w:val="clear" w:color="auto" w:fill="auto"/>
          </w:tcPr>
          <w:p w14:paraId="46D5FC78"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BN-86/6781-02 </w:t>
            </w:r>
          </w:p>
        </w:tc>
        <w:tc>
          <w:tcPr>
            <w:tcW w:w="6359" w:type="dxa"/>
            <w:shd w:val="clear" w:color="auto" w:fill="auto"/>
          </w:tcPr>
          <w:p w14:paraId="1A4363E8"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Masy podłogowe. Plastidur. </w:t>
            </w:r>
          </w:p>
        </w:tc>
        <w:tc>
          <w:tcPr>
            <w:tcW w:w="429" w:type="dxa"/>
            <w:shd w:val="clear" w:color="auto" w:fill="auto"/>
          </w:tcPr>
          <w:p w14:paraId="265C8CBB" w14:textId="77777777" w:rsidR="009B282E" w:rsidRDefault="009B282E">
            <w:pPr>
              <w:spacing w:after="0" w:line="240" w:lineRule="auto"/>
            </w:pPr>
          </w:p>
        </w:tc>
      </w:tr>
      <w:tr w:rsidR="009B282E" w14:paraId="6BE9812E" w14:textId="77777777">
        <w:trPr>
          <w:trHeight w:val="252"/>
        </w:trPr>
        <w:tc>
          <w:tcPr>
            <w:tcW w:w="2477" w:type="dxa"/>
            <w:gridSpan w:val="2"/>
            <w:shd w:val="clear" w:color="auto" w:fill="auto"/>
          </w:tcPr>
          <w:p w14:paraId="6CF03175"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PN-EN 428:1999 </w:t>
            </w:r>
          </w:p>
        </w:tc>
        <w:tc>
          <w:tcPr>
            <w:tcW w:w="6359" w:type="dxa"/>
            <w:shd w:val="clear" w:color="auto" w:fill="auto"/>
          </w:tcPr>
          <w:p w14:paraId="55A6467F"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Elastyczne pokrycia podłogowe. Wyznaczanie grubości całkowitej. </w:t>
            </w:r>
          </w:p>
        </w:tc>
        <w:tc>
          <w:tcPr>
            <w:tcW w:w="429" w:type="dxa"/>
            <w:shd w:val="clear" w:color="auto" w:fill="auto"/>
          </w:tcPr>
          <w:p w14:paraId="66EB4CAD" w14:textId="77777777" w:rsidR="009B282E" w:rsidRDefault="009B282E">
            <w:pPr>
              <w:spacing w:after="0" w:line="240" w:lineRule="auto"/>
            </w:pPr>
          </w:p>
        </w:tc>
      </w:tr>
      <w:tr w:rsidR="009B282E" w14:paraId="46926154" w14:textId="77777777">
        <w:trPr>
          <w:trHeight w:val="274"/>
        </w:trPr>
        <w:tc>
          <w:tcPr>
            <w:tcW w:w="2477" w:type="dxa"/>
            <w:gridSpan w:val="2"/>
            <w:shd w:val="clear" w:color="auto" w:fill="auto"/>
          </w:tcPr>
          <w:p w14:paraId="780DB6F8"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PN-EN 429:1999 </w:t>
            </w:r>
          </w:p>
        </w:tc>
        <w:tc>
          <w:tcPr>
            <w:tcW w:w="6359" w:type="dxa"/>
            <w:shd w:val="clear" w:color="auto" w:fill="auto"/>
          </w:tcPr>
          <w:p w14:paraId="413152A3"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Elastyczne pokrycia podłogowe. Wyznaczanie grubości warstw. </w:t>
            </w:r>
          </w:p>
        </w:tc>
        <w:tc>
          <w:tcPr>
            <w:tcW w:w="429" w:type="dxa"/>
            <w:shd w:val="clear" w:color="auto" w:fill="auto"/>
          </w:tcPr>
          <w:p w14:paraId="1C3C0B83" w14:textId="77777777" w:rsidR="009B282E" w:rsidRDefault="009B282E">
            <w:pPr>
              <w:spacing w:after="0" w:line="240" w:lineRule="auto"/>
            </w:pPr>
          </w:p>
        </w:tc>
      </w:tr>
      <w:tr w:rsidR="009B282E" w14:paraId="55786FA1" w14:textId="77777777">
        <w:trPr>
          <w:trHeight w:val="485"/>
        </w:trPr>
        <w:tc>
          <w:tcPr>
            <w:tcW w:w="2477" w:type="dxa"/>
            <w:gridSpan w:val="2"/>
            <w:shd w:val="clear" w:color="auto" w:fill="auto"/>
          </w:tcPr>
          <w:p w14:paraId="78ACAAF4"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PN-EN 430:1999 </w:t>
            </w:r>
          </w:p>
        </w:tc>
        <w:tc>
          <w:tcPr>
            <w:tcW w:w="6359" w:type="dxa"/>
            <w:shd w:val="clear" w:color="auto" w:fill="auto"/>
          </w:tcPr>
          <w:p w14:paraId="132751DF" w14:textId="77777777" w:rsidR="009B282E" w:rsidRDefault="00000000">
            <w:pPr>
              <w:spacing w:after="0" w:line="259" w:lineRule="auto"/>
              <w:ind w:left="0" w:firstLine="0"/>
              <w:rPr>
                <w:rFonts w:ascii="Ariel" w:hAnsi="Ariel" w:cs="Times New Roman"/>
                <w:color w:val="auto"/>
              </w:rPr>
            </w:pPr>
            <w:r>
              <w:rPr>
                <w:rFonts w:ascii="Ariel" w:hAnsi="Ariel" w:cs="Times New Roman"/>
                <w:color w:val="auto"/>
              </w:rPr>
              <w:t xml:space="preserve">Elastyczne pokrycia podłogowe. Wyznaczanie masy powierzchniowej. </w:t>
            </w:r>
          </w:p>
        </w:tc>
        <w:tc>
          <w:tcPr>
            <w:tcW w:w="429" w:type="dxa"/>
            <w:shd w:val="clear" w:color="auto" w:fill="auto"/>
          </w:tcPr>
          <w:p w14:paraId="667C9BF8" w14:textId="77777777" w:rsidR="009B282E" w:rsidRDefault="009B282E">
            <w:pPr>
              <w:spacing w:after="0" w:line="240" w:lineRule="auto"/>
            </w:pPr>
          </w:p>
        </w:tc>
      </w:tr>
    </w:tbl>
    <w:p w14:paraId="085F5AF8" w14:textId="77777777" w:rsidR="009B282E" w:rsidRDefault="00000000">
      <w:pPr>
        <w:spacing w:after="105"/>
        <w:ind w:left="-5"/>
        <w:rPr>
          <w:rFonts w:ascii="Ariel" w:hAnsi="Ariel" w:cs="Times New Roman"/>
          <w:color w:val="auto"/>
        </w:rPr>
      </w:pPr>
      <w:r>
        <w:rPr>
          <w:rFonts w:ascii="Ariel" w:hAnsi="Ariel" w:cs="Times New Roman"/>
          <w:color w:val="auto"/>
        </w:rPr>
        <w:t xml:space="preserve">PN-EN 649:2002         Elastyczne pokrycia podłogowe. Homogeniczne i heterageniczne  </w:t>
      </w:r>
    </w:p>
    <w:p w14:paraId="4D3189A6" w14:textId="77777777" w:rsidR="009B282E" w:rsidRDefault="00000000">
      <w:pPr>
        <w:ind w:left="-5"/>
        <w:rPr>
          <w:rFonts w:ascii="Ariel" w:hAnsi="Ariel" w:cs="Times New Roman"/>
          <w:color w:val="auto"/>
        </w:rPr>
      </w:pPr>
      <w:r>
        <w:rPr>
          <w:rFonts w:ascii="Ariel" w:hAnsi="Ariel" w:cs="Times New Roman"/>
          <w:color w:val="auto"/>
        </w:rPr>
        <w:t xml:space="preserve">                                     pokrycia podłogowe z polichlorku winylu </w:t>
      </w:r>
    </w:p>
    <w:p w14:paraId="007A8FEF" w14:textId="77777777" w:rsidR="009B282E" w:rsidRDefault="009B282E">
      <w:pPr>
        <w:spacing w:after="0" w:line="259" w:lineRule="auto"/>
        <w:ind w:left="0" w:firstLine="0"/>
        <w:jc w:val="left"/>
        <w:rPr>
          <w:rFonts w:ascii="Ariel" w:hAnsi="Ariel" w:cs="Times New Roman"/>
        </w:rPr>
      </w:pPr>
    </w:p>
    <w:p w14:paraId="78F06324" w14:textId="77777777" w:rsidR="009B282E" w:rsidRDefault="00000000">
      <w:pPr>
        <w:ind w:left="177"/>
        <w:rPr>
          <w:rFonts w:ascii="Ariel" w:hAnsi="Ariel" w:cs="Times New Roman"/>
        </w:rPr>
      </w:pPr>
      <w:r>
        <w:rPr>
          <w:rFonts w:ascii="Ariel" w:hAnsi="Ariel" w:cs="Times New Roman"/>
        </w:rPr>
        <w:t xml:space="preserve">Instrukcje i aprobaty techniczne producenta i dostawcy materiałów. </w:t>
      </w:r>
    </w:p>
    <w:p w14:paraId="3918596F" w14:textId="77777777" w:rsidR="009B282E" w:rsidRDefault="00000000">
      <w:pPr>
        <w:spacing w:after="160" w:line="259" w:lineRule="auto"/>
        <w:ind w:left="0" w:right="0" w:firstLine="0"/>
        <w:jc w:val="left"/>
        <w:rPr>
          <w:rFonts w:ascii="Ariel" w:hAnsi="Ariel" w:cs="Times New Roman"/>
          <w:highlight w:val="yellow"/>
        </w:rPr>
      </w:pPr>
      <w:r>
        <w:br w:type="page"/>
      </w:r>
    </w:p>
    <w:p w14:paraId="762BD85A" w14:textId="77777777" w:rsidR="009B282E" w:rsidRDefault="00000000">
      <w:pPr>
        <w:pStyle w:val="Nagwek1"/>
        <w:numPr>
          <w:ilvl w:val="0"/>
          <w:numId w:val="9"/>
        </w:numPr>
      </w:pPr>
      <w:bookmarkStart w:id="268" w:name="_Toc155954755"/>
      <w:r>
        <w:lastRenderedPageBreak/>
        <w:t>WYKOŃCZENIE SUFITÓW</w:t>
      </w:r>
      <w:bookmarkEnd w:id="268"/>
      <w:r>
        <w:t xml:space="preserve"> </w:t>
      </w:r>
    </w:p>
    <w:p w14:paraId="0B17FD85" w14:textId="77777777" w:rsidR="009B282E" w:rsidRDefault="00000000">
      <w:pPr>
        <w:pStyle w:val="Nagwek2"/>
        <w:numPr>
          <w:ilvl w:val="1"/>
          <w:numId w:val="9"/>
        </w:numPr>
      </w:pPr>
      <w:r>
        <w:t xml:space="preserve">WSTĘP </w:t>
      </w:r>
    </w:p>
    <w:p w14:paraId="32657E81" w14:textId="77777777" w:rsidR="009B282E" w:rsidRDefault="00000000">
      <w:pPr>
        <w:pStyle w:val="Nagwek2"/>
        <w:numPr>
          <w:ilvl w:val="2"/>
          <w:numId w:val="9"/>
        </w:numPr>
      </w:pPr>
      <w:bookmarkStart w:id="269" w:name="_Toc28631"/>
      <w:r>
        <w:t>Przedmiot SST</w:t>
      </w:r>
      <w:r>
        <w:rPr>
          <w:u w:val="none"/>
        </w:rPr>
        <w:t xml:space="preserve"> </w:t>
      </w:r>
      <w:bookmarkEnd w:id="269"/>
    </w:p>
    <w:p w14:paraId="7AB2F4A0" w14:textId="77777777" w:rsidR="009B282E" w:rsidRDefault="00000000">
      <w:pPr>
        <w:ind w:left="269"/>
        <w:rPr>
          <w:rFonts w:ascii="Ariel" w:hAnsi="Ariel" w:cs="Times New Roman"/>
          <w:szCs w:val="24"/>
        </w:rPr>
      </w:pPr>
      <w:r>
        <w:rPr>
          <w:rFonts w:ascii="Ariel" w:hAnsi="Ariel" w:cs="Times New Roman"/>
          <w:szCs w:val="24"/>
        </w:rPr>
        <w:t xml:space="preserve">Przedmiotem niniejszej szczegółowej specyfikacji technicznej są wymagania dotyczące wykonania i odbioru sufitów, związanych z </w:t>
      </w:r>
      <w:r>
        <w:rPr>
          <w:rFonts w:ascii="Ariel" w:hAnsi="Ariel" w:cs="Times New Roman"/>
        </w:rPr>
        <w:t xml:space="preserve">z realizacją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3E5F8F31" w14:textId="77777777" w:rsidR="009B282E" w:rsidRDefault="009B282E">
      <w:pPr>
        <w:ind w:left="269"/>
        <w:rPr>
          <w:rFonts w:ascii="Ariel" w:hAnsi="Ariel" w:cs="Times New Roman"/>
          <w:szCs w:val="24"/>
        </w:rPr>
      </w:pPr>
    </w:p>
    <w:p w14:paraId="73052862" w14:textId="77777777" w:rsidR="009B282E" w:rsidRDefault="00000000">
      <w:pPr>
        <w:ind w:left="269"/>
        <w:rPr>
          <w:rFonts w:ascii="Ariel" w:eastAsia="Arial" w:hAnsi="Ariel" w:cs="Times New Roman"/>
          <w:i/>
          <w:szCs w:val="24"/>
        </w:rPr>
      </w:pPr>
      <w:r>
        <w:rPr>
          <w:rFonts w:ascii="Ariel" w:hAnsi="Ariel" w:cs="Times New Roman"/>
          <w:szCs w:val="24"/>
        </w:rPr>
        <w:t xml:space="preserve"> </w:t>
      </w:r>
      <w:r>
        <w:rPr>
          <w:rFonts w:ascii="Ariel" w:eastAsia="Arial" w:hAnsi="Ariel" w:cs="Times New Roman"/>
          <w:i/>
          <w:szCs w:val="24"/>
        </w:rPr>
        <w:t>Klasyfikacja wg Wspólnego Słownika Zamówień (CPV):</w:t>
      </w:r>
    </w:p>
    <w:p w14:paraId="27EB32C9" w14:textId="77777777" w:rsidR="009B282E" w:rsidRDefault="00000000">
      <w:pPr>
        <w:ind w:left="269"/>
        <w:rPr>
          <w:rFonts w:ascii="Ariel" w:hAnsi="Ariel" w:cs="Times New Roman"/>
          <w:b/>
          <w:bCs/>
          <w:szCs w:val="24"/>
        </w:rPr>
      </w:pPr>
      <w:r>
        <w:rPr>
          <w:rFonts w:ascii="Ariel" w:hAnsi="Ariel" w:cs="Times New Roman"/>
          <w:b/>
          <w:bCs/>
          <w:szCs w:val="24"/>
        </w:rPr>
        <w:t xml:space="preserve">45421146-9 </w:t>
      </w:r>
      <w:r>
        <w:rPr>
          <w:rFonts w:ascii="Ariel" w:hAnsi="Ariel" w:cs="Times New Roman"/>
          <w:b/>
          <w:bCs/>
          <w:szCs w:val="24"/>
        </w:rPr>
        <w:tab/>
        <w:t>Instalowanie sufitów podwieszanych</w:t>
      </w:r>
    </w:p>
    <w:p w14:paraId="0508142D" w14:textId="77777777" w:rsidR="009B282E" w:rsidRDefault="00000000">
      <w:pPr>
        <w:spacing w:after="0" w:line="259" w:lineRule="auto"/>
        <w:ind w:left="0" w:firstLine="0"/>
        <w:jc w:val="left"/>
        <w:rPr>
          <w:rFonts w:ascii="Ariel" w:hAnsi="Ariel" w:cs="Times New Roman"/>
          <w:szCs w:val="24"/>
        </w:rPr>
      </w:pPr>
      <w:r>
        <w:rPr>
          <w:rFonts w:ascii="Ariel" w:eastAsia="Arial" w:hAnsi="Ariel" w:cs="Times New Roman"/>
          <w:i/>
          <w:szCs w:val="24"/>
        </w:rPr>
        <w:t xml:space="preserve"> </w:t>
      </w:r>
    </w:p>
    <w:p w14:paraId="21FABCF2" w14:textId="77777777" w:rsidR="009B282E" w:rsidRDefault="00000000">
      <w:pPr>
        <w:pStyle w:val="Nagwek2"/>
        <w:numPr>
          <w:ilvl w:val="2"/>
          <w:numId w:val="9"/>
        </w:numPr>
      </w:pPr>
      <w:bookmarkStart w:id="270" w:name="_Toc28632"/>
      <w:r>
        <w:t>Zakres stosowania SST</w:t>
      </w:r>
      <w:r>
        <w:rPr>
          <w:u w:val="none"/>
        </w:rPr>
        <w:t xml:space="preserve"> </w:t>
      </w:r>
      <w:bookmarkEnd w:id="270"/>
    </w:p>
    <w:p w14:paraId="2B2F450A" w14:textId="77777777" w:rsidR="009B282E" w:rsidRDefault="00000000">
      <w:pPr>
        <w:ind w:left="269"/>
        <w:rPr>
          <w:rFonts w:ascii="Ariel" w:hAnsi="Ariel" w:cs="Times New Roman"/>
          <w:szCs w:val="24"/>
        </w:rPr>
      </w:pPr>
      <w:r>
        <w:rPr>
          <w:rFonts w:ascii="Ariel" w:hAnsi="Ariel" w:cs="Times New Roman"/>
          <w:szCs w:val="24"/>
        </w:rPr>
        <w:t xml:space="preserve">Szczegółowa specyfikacja techniczna jest stosowana jako dokument przetargowy i kontraktowy przy zlecaniu i realizacji robót wymienionych w pkt. 12.1.1. </w:t>
      </w:r>
    </w:p>
    <w:p w14:paraId="4F786227"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585A63FC" w14:textId="77777777" w:rsidR="009B282E" w:rsidRDefault="00000000">
      <w:pPr>
        <w:pStyle w:val="Nagwek2"/>
        <w:numPr>
          <w:ilvl w:val="2"/>
          <w:numId w:val="9"/>
        </w:numPr>
      </w:pPr>
      <w:bookmarkStart w:id="271" w:name="_Toc28633"/>
      <w:r>
        <w:t>Określenia podstawowe</w:t>
      </w:r>
      <w:r>
        <w:rPr>
          <w:u w:val="none"/>
        </w:rPr>
        <w:t xml:space="preserve"> </w:t>
      </w:r>
      <w:bookmarkEnd w:id="271"/>
    </w:p>
    <w:p w14:paraId="1EBA9104" w14:textId="77777777" w:rsidR="009B282E" w:rsidRDefault="00000000">
      <w:pPr>
        <w:ind w:left="269"/>
        <w:rPr>
          <w:rFonts w:ascii="Ariel" w:hAnsi="Ariel" w:cs="Times New Roman"/>
          <w:szCs w:val="24"/>
        </w:rPr>
      </w:pPr>
      <w:r>
        <w:rPr>
          <w:rFonts w:ascii="Ariel" w:hAnsi="Ariel" w:cs="Times New Roman"/>
          <w:szCs w:val="24"/>
        </w:rPr>
        <w:t xml:space="preserve">Określenia i nazewnictwo użyte w niniejszej specyfikacji technicznej ST są zgodne z obowiązującymi podanymi w normach PN i przepisach Prawa budowlanego. </w:t>
      </w:r>
    </w:p>
    <w:p w14:paraId="765A1174" w14:textId="77777777" w:rsidR="009B282E" w:rsidRDefault="00000000">
      <w:pPr>
        <w:ind w:left="269"/>
        <w:rPr>
          <w:rFonts w:ascii="Ariel" w:hAnsi="Ariel" w:cs="Times New Roman"/>
          <w:szCs w:val="24"/>
        </w:rPr>
      </w:pPr>
      <w:r>
        <w:rPr>
          <w:rFonts w:ascii="Ariel" w:eastAsia="Arial" w:hAnsi="Ariel" w:cs="Times New Roman"/>
          <w:i/>
          <w:szCs w:val="24"/>
          <w:u w:val="single" w:color="000000"/>
        </w:rPr>
        <w:t>roboty budowlane przy wykonywaniu okładzin z płyt</w:t>
      </w:r>
      <w:r>
        <w:rPr>
          <w:rFonts w:ascii="Ariel" w:eastAsia="Arial" w:hAnsi="Ariel" w:cs="Times New Roman"/>
          <w:i/>
          <w:szCs w:val="24"/>
        </w:rPr>
        <w:t xml:space="preserve"> </w:t>
      </w:r>
      <w:r>
        <w:rPr>
          <w:rFonts w:ascii="Ariel" w:hAnsi="Ariel" w:cs="Times New Roman"/>
          <w:szCs w:val="24"/>
        </w:rPr>
        <w:t xml:space="preserve">– wszystkie prace budowlane związane z wykonywaniem okładzin z płyt zgodnie z dokumentacją projektową, </w:t>
      </w:r>
    </w:p>
    <w:p w14:paraId="785C8885" w14:textId="77777777" w:rsidR="009B282E" w:rsidRDefault="00000000">
      <w:pPr>
        <w:ind w:left="269"/>
        <w:rPr>
          <w:rFonts w:ascii="Ariel" w:hAnsi="Ariel" w:cs="Times New Roman"/>
          <w:szCs w:val="24"/>
        </w:rPr>
      </w:pPr>
      <w:r>
        <w:rPr>
          <w:rFonts w:ascii="Ariel" w:hAnsi="Ariel" w:cs="Times New Roman"/>
          <w:szCs w:val="24"/>
          <w:u w:val="single" w:color="000000"/>
        </w:rPr>
        <w:t>k</w:t>
      </w:r>
      <w:r>
        <w:rPr>
          <w:rFonts w:ascii="Ariel" w:eastAsia="Arial" w:hAnsi="Ariel" w:cs="Times New Roman"/>
          <w:i/>
          <w:szCs w:val="24"/>
          <w:u w:val="single" w:color="000000"/>
        </w:rPr>
        <w:t>onstrukcja</w:t>
      </w:r>
      <w:r>
        <w:rPr>
          <w:rFonts w:ascii="Ariel" w:eastAsia="Arial" w:hAnsi="Ariel" w:cs="Times New Roman"/>
          <w:i/>
          <w:szCs w:val="24"/>
        </w:rPr>
        <w:t xml:space="preserve"> </w:t>
      </w:r>
      <w:r>
        <w:rPr>
          <w:rFonts w:ascii="Ariel" w:hAnsi="Ariel" w:cs="Times New Roman"/>
          <w:szCs w:val="24"/>
        </w:rPr>
        <w:t xml:space="preserve">– uporządkowany zespół połączonych części, zaprojektowany w celu zapewnienia określonego stopnia sztywności, </w:t>
      </w:r>
    </w:p>
    <w:p w14:paraId="10EE606A" w14:textId="77777777" w:rsidR="009B282E" w:rsidRDefault="00000000">
      <w:pPr>
        <w:ind w:left="269"/>
        <w:rPr>
          <w:rFonts w:ascii="Ariel" w:hAnsi="Ariel" w:cs="Times New Roman"/>
          <w:szCs w:val="24"/>
        </w:rPr>
      </w:pPr>
      <w:r>
        <w:rPr>
          <w:rFonts w:ascii="Ariel" w:eastAsia="Arial" w:hAnsi="Ariel" w:cs="Times New Roman"/>
          <w:i/>
          <w:szCs w:val="24"/>
          <w:u w:val="single" w:color="000000"/>
        </w:rPr>
        <w:t>Sufit podwieszony</w:t>
      </w:r>
      <w:r>
        <w:rPr>
          <w:rFonts w:ascii="Ariel" w:eastAsia="Arial" w:hAnsi="Ariel" w:cs="Times New Roman"/>
          <w:i/>
          <w:szCs w:val="24"/>
        </w:rPr>
        <w:t xml:space="preserve"> </w:t>
      </w:r>
      <w:r>
        <w:rPr>
          <w:rFonts w:ascii="Ariel" w:hAnsi="Ariel" w:cs="Times New Roman"/>
          <w:szCs w:val="24"/>
        </w:rPr>
        <w:t xml:space="preserve">– sufit przeznaczony do zmniejszenia wysokości przestrzeni lub zapewniający miejsca dla instalacji. </w:t>
      </w:r>
    </w:p>
    <w:p w14:paraId="23F56CFF"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196325BE" w14:textId="77777777" w:rsidR="009B282E" w:rsidRDefault="00000000">
      <w:pPr>
        <w:pStyle w:val="Nagwek2"/>
        <w:numPr>
          <w:ilvl w:val="2"/>
          <w:numId w:val="9"/>
        </w:numPr>
      </w:pPr>
      <w:bookmarkStart w:id="272" w:name="_Toc28634"/>
      <w:r>
        <w:t>Zakres robót objętych SST</w:t>
      </w:r>
      <w:r>
        <w:rPr>
          <w:u w:val="none"/>
        </w:rPr>
        <w:t xml:space="preserve"> </w:t>
      </w:r>
      <w:bookmarkEnd w:id="272"/>
    </w:p>
    <w:p w14:paraId="0BAB98DB" w14:textId="77777777" w:rsidR="009B282E" w:rsidRDefault="00000000">
      <w:pPr>
        <w:ind w:left="269"/>
        <w:rPr>
          <w:rFonts w:ascii="Ariel" w:hAnsi="Ariel" w:cs="Times New Roman"/>
          <w:szCs w:val="24"/>
        </w:rPr>
      </w:pPr>
      <w:r>
        <w:rPr>
          <w:rFonts w:ascii="Ariel" w:hAnsi="Ariel" w:cs="Times New Roman"/>
          <w:szCs w:val="24"/>
        </w:rPr>
        <w:t xml:space="preserve">Ustalenia zawarte w niniejszej specyfikacji obejmują zabudowy z płyt gipsowo-kartonowych stanowiących poszycie ażurowej konstrukcji sufitów w systemie lekkiej zabudowy szkieletowej, zastępujące tynki sufitów: </w:t>
      </w:r>
    </w:p>
    <w:p w14:paraId="5113D130" w14:textId="77777777" w:rsidR="009B282E" w:rsidRDefault="00000000">
      <w:pPr>
        <w:numPr>
          <w:ilvl w:val="0"/>
          <w:numId w:val="108"/>
        </w:numPr>
        <w:spacing w:after="7"/>
        <w:ind w:right="0" w:hanging="360"/>
        <w:rPr>
          <w:rFonts w:ascii="Ariel" w:hAnsi="Ariel" w:cs="Times New Roman"/>
          <w:szCs w:val="24"/>
        </w:rPr>
      </w:pPr>
      <w:r>
        <w:rPr>
          <w:rFonts w:ascii="Ariel" w:hAnsi="Ariel" w:cs="Times New Roman"/>
          <w:szCs w:val="24"/>
        </w:rPr>
        <w:t xml:space="preserve">sufit malowany farbą akrylową; </w:t>
      </w:r>
    </w:p>
    <w:p w14:paraId="004D1128" w14:textId="77777777" w:rsidR="009B282E" w:rsidRDefault="00000000">
      <w:pPr>
        <w:numPr>
          <w:ilvl w:val="0"/>
          <w:numId w:val="108"/>
        </w:numPr>
        <w:spacing w:after="7"/>
        <w:ind w:right="0" w:hanging="360"/>
        <w:rPr>
          <w:rFonts w:ascii="Ariel" w:hAnsi="Ariel" w:cs="Times New Roman"/>
          <w:szCs w:val="24"/>
        </w:rPr>
      </w:pPr>
      <w:r>
        <w:rPr>
          <w:rFonts w:ascii="Ariel" w:hAnsi="Ariel" w:cs="Times New Roman"/>
          <w:szCs w:val="24"/>
        </w:rPr>
        <w:t xml:space="preserve">sufit podwieszany (modułowy) na ruszcie częściowo ukrytym , płyta sufitowa z wełny skalnej, wg wytycznych projektowych; </w:t>
      </w:r>
    </w:p>
    <w:p w14:paraId="2797E288" w14:textId="77777777" w:rsidR="009B282E" w:rsidRDefault="00000000">
      <w:pPr>
        <w:numPr>
          <w:ilvl w:val="0"/>
          <w:numId w:val="108"/>
        </w:numPr>
        <w:spacing w:after="7"/>
        <w:ind w:right="0" w:hanging="360"/>
        <w:rPr>
          <w:rFonts w:ascii="Ariel" w:hAnsi="Ariel" w:cs="Times New Roman"/>
          <w:szCs w:val="24"/>
        </w:rPr>
      </w:pPr>
      <w:r>
        <w:rPr>
          <w:rFonts w:ascii="Ariel" w:hAnsi="Ariel" w:cs="Times New Roman"/>
          <w:szCs w:val="24"/>
        </w:rPr>
        <w:t xml:space="preserve">sufit podwieszany (modułowy) na ruszcie częściowo ukrytym , płyta sufitowa z płyty G-K, wg wytycznych projektowych; </w:t>
      </w:r>
    </w:p>
    <w:p w14:paraId="08DA3B53" w14:textId="77777777" w:rsidR="009B282E" w:rsidRDefault="009B282E">
      <w:pPr>
        <w:spacing w:after="0" w:line="259" w:lineRule="auto"/>
        <w:ind w:left="0" w:firstLine="0"/>
        <w:jc w:val="left"/>
        <w:rPr>
          <w:rFonts w:ascii="Ariel" w:hAnsi="Ariel" w:cs="Times New Roman"/>
          <w:szCs w:val="24"/>
        </w:rPr>
      </w:pPr>
    </w:p>
    <w:p w14:paraId="37229EB1" w14:textId="77777777" w:rsidR="009B282E" w:rsidRDefault="00000000">
      <w:pPr>
        <w:pStyle w:val="Nagwek2"/>
        <w:numPr>
          <w:ilvl w:val="2"/>
          <w:numId w:val="9"/>
        </w:numPr>
      </w:pPr>
      <w:bookmarkStart w:id="273" w:name="_Toc28635"/>
      <w:r>
        <w:t>Ogólne wymagania dotyczące robót</w:t>
      </w:r>
      <w:r>
        <w:rPr>
          <w:u w:val="none"/>
        </w:rPr>
        <w:t xml:space="preserve"> </w:t>
      </w:r>
      <w:bookmarkEnd w:id="273"/>
    </w:p>
    <w:p w14:paraId="462EC757" w14:textId="77777777" w:rsidR="009B282E" w:rsidRDefault="00000000">
      <w:pPr>
        <w:ind w:left="269"/>
        <w:rPr>
          <w:rFonts w:ascii="Ariel" w:hAnsi="Ariel" w:cs="Times New Roman"/>
          <w:szCs w:val="24"/>
        </w:rPr>
      </w:pPr>
      <w:r>
        <w:rPr>
          <w:rFonts w:ascii="Ariel" w:hAnsi="Ariel" w:cs="Times New Roman"/>
          <w:szCs w:val="24"/>
        </w:rPr>
        <w:t xml:space="preserve">Wykonawca robót jest odpowiedzialny za jakość wykonania robót, ich zgodność z dokumentacją projektową, SST i poleceniami Inspektora Nadzoru. Ogólne wymagania dotyczące robót podano w OST „Wymagania ogólne” pkt 2. </w:t>
      </w:r>
    </w:p>
    <w:p w14:paraId="0BA222AF" w14:textId="77777777" w:rsidR="009B282E" w:rsidRDefault="009B282E">
      <w:pPr>
        <w:ind w:left="269"/>
        <w:rPr>
          <w:rFonts w:ascii="Ariel" w:hAnsi="Ariel" w:cs="Times New Roman"/>
          <w:szCs w:val="24"/>
        </w:rPr>
      </w:pPr>
    </w:p>
    <w:p w14:paraId="66195163" w14:textId="77777777" w:rsidR="009B282E" w:rsidRDefault="00000000">
      <w:pPr>
        <w:pStyle w:val="Nagwek2"/>
        <w:numPr>
          <w:ilvl w:val="1"/>
          <w:numId w:val="9"/>
        </w:numPr>
      </w:pPr>
      <w:bookmarkStart w:id="274" w:name="_Toc155954756"/>
      <w:bookmarkStart w:id="275" w:name="_Toc28636"/>
      <w:r>
        <w:lastRenderedPageBreak/>
        <w:t>MATERIAŁY</w:t>
      </w:r>
      <w:bookmarkEnd w:id="274"/>
      <w:r>
        <w:t xml:space="preserve"> </w:t>
      </w:r>
      <w:bookmarkEnd w:id="275"/>
    </w:p>
    <w:p w14:paraId="74543D8B" w14:textId="77777777" w:rsidR="009B282E" w:rsidRDefault="00000000">
      <w:pPr>
        <w:pStyle w:val="Nagwek2"/>
        <w:numPr>
          <w:ilvl w:val="2"/>
          <w:numId w:val="9"/>
        </w:numPr>
      </w:pPr>
      <w:bookmarkStart w:id="276" w:name="_Toc28637"/>
      <w:r>
        <w:t>Wymagania ogólne</w:t>
      </w:r>
      <w:r>
        <w:rPr>
          <w:u w:val="none"/>
        </w:rPr>
        <w:t xml:space="preserve"> </w:t>
      </w:r>
      <w:bookmarkEnd w:id="276"/>
    </w:p>
    <w:p w14:paraId="5ECA03FE" w14:textId="77777777" w:rsidR="009B282E" w:rsidRDefault="00000000">
      <w:pPr>
        <w:ind w:left="269"/>
        <w:rPr>
          <w:rFonts w:ascii="Ariel" w:hAnsi="Ariel" w:cs="Times New Roman"/>
          <w:szCs w:val="24"/>
        </w:rPr>
      </w:pPr>
      <w:r>
        <w:rPr>
          <w:rFonts w:ascii="Ariel" w:hAnsi="Ariel" w:cs="Times New Roman"/>
          <w:szCs w:val="24"/>
        </w:rPr>
        <w:t xml:space="preserve">Ogólne wymagania dotyczące materiałów, ich pozyskiwania i składowania podano w OST „Wymagania ogólne” pkt 3.1. </w:t>
      </w:r>
    </w:p>
    <w:p w14:paraId="070802EA"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5964841A" w14:textId="77777777" w:rsidR="009B282E" w:rsidRDefault="00000000">
      <w:pPr>
        <w:pStyle w:val="Nagwek2"/>
        <w:numPr>
          <w:ilvl w:val="2"/>
          <w:numId w:val="9"/>
        </w:numPr>
      </w:pPr>
      <w:bookmarkStart w:id="277" w:name="_Toc28638"/>
      <w:r>
        <w:t>Materiały potrzebne do wykonania robót</w:t>
      </w:r>
      <w:r>
        <w:rPr>
          <w:u w:val="none"/>
        </w:rPr>
        <w:t xml:space="preserve"> </w:t>
      </w:r>
      <w:bookmarkEnd w:id="277"/>
    </w:p>
    <w:p w14:paraId="002CC306"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Profile stalowe zimnogięte</w:t>
      </w:r>
      <w:r>
        <w:rPr>
          <w:rFonts w:ascii="Ariel" w:eastAsia="Arial" w:hAnsi="Ariel" w:cs="Times New Roman"/>
          <w:b/>
          <w:i/>
          <w:iCs/>
          <w:szCs w:val="24"/>
        </w:rPr>
        <w:t xml:space="preserve"> </w:t>
      </w:r>
    </w:p>
    <w:p w14:paraId="50426E08" w14:textId="77777777" w:rsidR="009B282E" w:rsidRDefault="00000000">
      <w:pPr>
        <w:ind w:left="269"/>
        <w:rPr>
          <w:rFonts w:ascii="Ariel" w:hAnsi="Ariel" w:cs="Times New Roman"/>
          <w:szCs w:val="24"/>
        </w:rPr>
      </w:pPr>
      <w:r>
        <w:rPr>
          <w:rFonts w:ascii="Ariel" w:hAnsi="Ariel" w:cs="Times New Roman"/>
          <w:szCs w:val="24"/>
        </w:rPr>
        <w:t xml:space="preserve">Do wykonania rusztów sufitów podwieszanych powinny być stosowane kształtowniki zimnogięte z blachy stalowej, ocynkowanej wg PN-89/H-92125, gatunku St0S wg PN-88/H-84020 lub gatunku DX51D+Z wg PN-EN 10142+A1: 1997. </w:t>
      </w:r>
    </w:p>
    <w:p w14:paraId="1F84133C" w14:textId="77777777" w:rsidR="009B282E" w:rsidRDefault="00000000">
      <w:pPr>
        <w:ind w:left="269"/>
        <w:rPr>
          <w:rFonts w:ascii="Ariel" w:hAnsi="Ariel" w:cs="Times New Roman"/>
          <w:szCs w:val="24"/>
        </w:rPr>
      </w:pPr>
      <w:r>
        <w:rPr>
          <w:rFonts w:ascii="Ariel" w:hAnsi="Ariel" w:cs="Times New Roman"/>
          <w:szCs w:val="24"/>
        </w:rPr>
        <w:t xml:space="preserve">Kształtowniki stalowe powinny być powierzchniowo zabezpieczone przed korozją powłoką cynkową (nanoszoną ogniowo) charakteryzującą się : </w:t>
      </w:r>
    </w:p>
    <w:p w14:paraId="28E29CFF"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grubością ≥7μm (100g/m2 lub ≥19 μm (275g/m2) badaną wg PN-EN ISO 2178: 1998 (badanie masy powłoki wg PN-EN 10142+A1: 1997), </w:t>
      </w:r>
    </w:p>
    <w:p w14:paraId="18AD9EF5"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przyczepnością – brak złuszczeń wg PN-EN 10142+A1: 1997, </w:t>
      </w:r>
    </w:p>
    <w:p w14:paraId="57B7D8F2"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wyglądem powierzchni – bez wad wg PN-EN 10142+A1: 1997. </w:t>
      </w:r>
    </w:p>
    <w:p w14:paraId="430AA1BE"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Kształtowniki potrzebne do wykonania sufitu: </w:t>
      </w:r>
    </w:p>
    <w:p w14:paraId="09EBCA19"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Wieszak</w:t>
      </w:r>
    </w:p>
    <w:p w14:paraId="35B4CCEB"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Profile nośne </w:t>
      </w:r>
    </w:p>
    <w:p w14:paraId="742610CF"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Profile przyścienne </w:t>
      </w:r>
    </w:p>
    <w:p w14:paraId="735FD34D"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3E3A25C9" w14:textId="77777777" w:rsidR="009B282E" w:rsidRDefault="00000000">
      <w:pPr>
        <w:ind w:left="269" w:right="2855"/>
        <w:rPr>
          <w:rFonts w:ascii="Ariel" w:hAnsi="Ariel" w:cs="Times New Roman"/>
          <w:szCs w:val="24"/>
        </w:rPr>
      </w:pPr>
      <w:r>
        <w:rPr>
          <w:rFonts w:ascii="Ariel" w:eastAsia="Arial" w:hAnsi="Ariel" w:cs="Times New Roman"/>
          <w:b/>
          <w:szCs w:val="24"/>
          <w:u w:val="single" w:color="000000"/>
        </w:rPr>
        <w:t>Akcesoria stalowe</w:t>
      </w:r>
      <w:r>
        <w:rPr>
          <w:rFonts w:ascii="Ariel" w:eastAsia="Arial" w:hAnsi="Ariel" w:cs="Times New Roman"/>
          <w:b/>
          <w:szCs w:val="24"/>
        </w:rPr>
        <w:t xml:space="preserve"> </w:t>
      </w:r>
      <w:r>
        <w:rPr>
          <w:rFonts w:ascii="Ariel" w:hAnsi="Ariel" w:cs="Times New Roman"/>
          <w:szCs w:val="24"/>
        </w:rPr>
        <w:t xml:space="preserve">służą do łączenia kształtowników konstrukcji nośnej z podłożem i między sobą: </w:t>
      </w:r>
    </w:p>
    <w:p w14:paraId="57C870C0"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łączniki wzdłużne, </w:t>
      </w:r>
    </w:p>
    <w:p w14:paraId="3F9A62B2"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uchwyty bezpośrednie długie, </w:t>
      </w:r>
    </w:p>
    <w:p w14:paraId="20C9248D" w14:textId="77777777" w:rsidR="009B282E" w:rsidRDefault="00000000">
      <w:pPr>
        <w:numPr>
          <w:ilvl w:val="0"/>
          <w:numId w:val="109"/>
        </w:numPr>
        <w:spacing w:after="7"/>
        <w:ind w:right="0" w:hanging="320"/>
        <w:rPr>
          <w:rFonts w:ascii="Ariel" w:hAnsi="Ariel" w:cs="Times New Roman"/>
          <w:szCs w:val="24"/>
        </w:rPr>
      </w:pPr>
      <w:r>
        <w:rPr>
          <w:rFonts w:ascii="Ariel" w:hAnsi="Ariel" w:cs="Times New Roman"/>
          <w:szCs w:val="24"/>
        </w:rPr>
        <w:t xml:space="preserve">uchwyty bezpośrednie krótkie, </w:t>
      </w:r>
    </w:p>
    <w:p w14:paraId="5F8BFF8D" w14:textId="77777777" w:rsidR="009B282E" w:rsidRDefault="00000000">
      <w:pPr>
        <w:numPr>
          <w:ilvl w:val="0"/>
          <w:numId w:val="109"/>
        </w:numPr>
        <w:spacing w:after="0" w:line="218" w:lineRule="auto"/>
        <w:ind w:right="0" w:hanging="320"/>
        <w:rPr>
          <w:rFonts w:ascii="Ariel" w:hAnsi="Ariel" w:cs="Times New Roman"/>
          <w:szCs w:val="24"/>
        </w:rPr>
      </w:pPr>
      <w:r>
        <w:rPr>
          <w:rFonts w:ascii="Ariel" w:hAnsi="Ariel" w:cs="Times New Roman"/>
          <w:szCs w:val="24"/>
        </w:rPr>
        <w:t xml:space="preserve">kołki rozporowe plastikowe, metalowe, </w:t>
      </w:r>
    </w:p>
    <w:p w14:paraId="18D7A542" w14:textId="77777777" w:rsidR="009B282E" w:rsidRDefault="00000000">
      <w:pPr>
        <w:numPr>
          <w:ilvl w:val="0"/>
          <w:numId w:val="109"/>
        </w:numPr>
        <w:spacing w:after="0" w:line="218" w:lineRule="auto"/>
        <w:ind w:right="0" w:hanging="320"/>
        <w:rPr>
          <w:rFonts w:ascii="Ariel" w:hAnsi="Ariel" w:cs="Times New Roman"/>
          <w:szCs w:val="24"/>
        </w:rPr>
      </w:pPr>
      <w:r>
        <w:rPr>
          <w:rFonts w:ascii="Ariel" w:hAnsi="Ariel" w:cs="Times New Roman"/>
          <w:szCs w:val="24"/>
        </w:rPr>
        <w:t xml:space="preserve">kołki szybkiego montażu, </w:t>
      </w:r>
    </w:p>
    <w:p w14:paraId="23EB9112" w14:textId="77777777" w:rsidR="009B282E" w:rsidRDefault="00000000">
      <w:pPr>
        <w:numPr>
          <w:ilvl w:val="0"/>
          <w:numId w:val="109"/>
        </w:numPr>
        <w:spacing w:after="0" w:line="218" w:lineRule="auto"/>
        <w:ind w:right="0" w:hanging="320"/>
        <w:rPr>
          <w:rFonts w:ascii="Ariel" w:hAnsi="Ariel" w:cs="Times New Roman"/>
          <w:szCs w:val="24"/>
        </w:rPr>
      </w:pPr>
      <w:r>
        <w:rPr>
          <w:rFonts w:ascii="Ariel" w:hAnsi="Ariel" w:cs="Times New Roman"/>
          <w:szCs w:val="24"/>
        </w:rPr>
        <w:t xml:space="preserve">kołki wstrzeliwane. </w:t>
      </w:r>
    </w:p>
    <w:p w14:paraId="1F292CF1" w14:textId="77777777" w:rsidR="009B282E" w:rsidRDefault="00000000">
      <w:pPr>
        <w:ind w:left="269"/>
        <w:rPr>
          <w:rFonts w:ascii="Ariel" w:hAnsi="Ariel" w:cs="Times New Roman"/>
          <w:szCs w:val="24"/>
        </w:rPr>
      </w:pPr>
      <w:r>
        <w:rPr>
          <w:rFonts w:ascii="Ariel" w:hAnsi="Ariel" w:cs="Times New Roman"/>
          <w:szCs w:val="24"/>
        </w:rPr>
        <w:t xml:space="preserve">Wszystkie akcesoria powinny być wykonane ze stali ocynkowanej wg wymagań jak dla kształtowników stalowych wg pkt. 2.3. </w:t>
      </w:r>
    </w:p>
    <w:p w14:paraId="09ADE562"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6F458D2E" w14:textId="77777777" w:rsidR="009B282E" w:rsidRDefault="00000000">
      <w:pPr>
        <w:spacing w:after="0" w:line="259" w:lineRule="auto"/>
        <w:ind w:left="269"/>
        <w:jc w:val="left"/>
        <w:rPr>
          <w:rFonts w:ascii="Ariel" w:hAnsi="Ariel" w:cs="Times New Roman"/>
          <w:szCs w:val="24"/>
        </w:rPr>
      </w:pPr>
      <w:r>
        <w:rPr>
          <w:rFonts w:ascii="Ariel" w:eastAsia="Arial" w:hAnsi="Ariel" w:cs="Times New Roman"/>
          <w:b/>
          <w:szCs w:val="24"/>
          <w:u w:val="single" w:color="000000"/>
        </w:rPr>
        <w:t>Inne akcesoria</w:t>
      </w:r>
      <w:r>
        <w:rPr>
          <w:rFonts w:ascii="Ariel" w:eastAsia="Arial" w:hAnsi="Ariel" w:cs="Times New Roman"/>
          <w:b/>
          <w:szCs w:val="24"/>
        </w:rPr>
        <w:t xml:space="preserve"> </w:t>
      </w:r>
    </w:p>
    <w:p w14:paraId="5A4620D6" w14:textId="77777777" w:rsidR="009B282E" w:rsidRDefault="00000000">
      <w:pPr>
        <w:ind w:left="269"/>
        <w:rPr>
          <w:rFonts w:ascii="Ariel" w:hAnsi="Ariel" w:cs="Times New Roman"/>
          <w:szCs w:val="24"/>
        </w:rPr>
      </w:pPr>
      <w:r>
        <w:rPr>
          <w:rFonts w:ascii="Ariel" w:hAnsi="Ariel" w:cs="Times New Roman"/>
          <w:szCs w:val="24"/>
        </w:rPr>
        <w:t xml:space="preserve">Akcesoria stosowane do wykonania systemów suchej zabudowy: </w:t>
      </w:r>
    </w:p>
    <w:p w14:paraId="4F6686C9" w14:textId="77777777" w:rsidR="009B282E" w:rsidRDefault="00000000">
      <w:pPr>
        <w:numPr>
          <w:ilvl w:val="0"/>
          <w:numId w:val="110"/>
        </w:numPr>
        <w:spacing w:after="7"/>
        <w:ind w:right="0" w:hanging="320"/>
        <w:rPr>
          <w:rFonts w:ascii="Ariel" w:hAnsi="Ariel" w:cs="Times New Roman"/>
          <w:szCs w:val="24"/>
        </w:rPr>
      </w:pPr>
      <w:r>
        <w:rPr>
          <w:rFonts w:ascii="Ariel" w:hAnsi="Ariel" w:cs="Times New Roman"/>
          <w:szCs w:val="24"/>
        </w:rPr>
        <w:t>taśmy spoinowe: z włókna szklanego, samoprzylepna z włókna szklanego, perforowana papierowa –</w:t>
      </w:r>
      <w:r>
        <w:rPr>
          <w:rFonts w:ascii="Ariel" w:eastAsia="Arial" w:hAnsi="Ariel" w:cs="Times New Roman"/>
          <w:szCs w:val="24"/>
        </w:rPr>
        <w:t xml:space="preserve"> </w:t>
      </w:r>
      <w:r>
        <w:rPr>
          <w:rFonts w:ascii="Ariel" w:hAnsi="Ariel" w:cs="Times New Roman"/>
          <w:szCs w:val="24"/>
        </w:rPr>
        <w:t xml:space="preserve">do wzmacniania spoin między płytami gipsowo-kartonowymi oraz spoin narożnych i obwodowych, </w:t>
      </w:r>
    </w:p>
    <w:p w14:paraId="2B4DAD14" w14:textId="77777777" w:rsidR="009B282E" w:rsidRDefault="00000000">
      <w:pPr>
        <w:numPr>
          <w:ilvl w:val="0"/>
          <w:numId w:val="110"/>
        </w:numPr>
        <w:spacing w:after="7"/>
        <w:ind w:right="0" w:hanging="320"/>
        <w:rPr>
          <w:rFonts w:ascii="Ariel" w:hAnsi="Ariel" w:cs="Times New Roman"/>
          <w:szCs w:val="24"/>
        </w:rPr>
      </w:pPr>
      <w:r>
        <w:rPr>
          <w:rFonts w:ascii="Ariel" w:hAnsi="Ariel" w:cs="Times New Roman"/>
          <w:szCs w:val="24"/>
        </w:rPr>
        <w:t>uszczelki obwodowe: polietylenowe grubości 3, 4mm, filcowe 5mm, z wełny mineralnej do 10mm –</w:t>
      </w:r>
      <w:r>
        <w:rPr>
          <w:rFonts w:ascii="Ariel" w:eastAsia="Arial" w:hAnsi="Ariel" w:cs="Times New Roman"/>
          <w:szCs w:val="24"/>
        </w:rPr>
        <w:t xml:space="preserve"> </w:t>
      </w:r>
      <w:r>
        <w:rPr>
          <w:rFonts w:ascii="Ariel" w:hAnsi="Ariel" w:cs="Times New Roman"/>
          <w:szCs w:val="24"/>
        </w:rPr>
        <w:t xml:space="preserve">do uszczelniania połączeń konstrukcji ze stropem i ścianami bocznymi. </w:t>
      </w:r>
    </w:p>
    <w:p w14:paraId="5DF5ACD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34F55089" w14:textId="77777777" w:rsidR="009B282E" w:rsidRDefault="00000000">
      <w:pPr>
        <w:spacing w:after="0" w:line="259" w:lineRule="auto"/>
        <w:ind w:left="269"/>
        <w:jc w:val="left"/>
        <w:rPr>
          <w:rFonts w:ascii="Ariel" w:hAnsi="Ariel" w:cs="Times New Roman"/>
          <w:b/>
          <w:i/>
          <w:iCs/>
          <w:szCs w:val="24"/>
        </w:rPr>
      </w:pPr>
      <w:r>
        <w:rPr>
          <w:rFonts w:ascii="Ariel" w:eastAsia="Arial" w:hAnsi="Ariel" w:cs="Times New Roman"/>
          <w:b/>
          <w:i/>
          <w:iCs/>
          <w:szCs w:val="24"/>
          <w:u w:val="single" w:color="000000"/>
        </w:rPr>
        <w:t>Wkręty</w:t>
      </w:r>
      <w:r>
        <w:rPr>
          <w:rFonts w:ascii="Ariel" w:eastAsia="Arial" w:hAnsi="Ariel" w:cs="Times New Roman"/>
          <w:b/>
          <w:i/>
          <w:iCs/>
          <w:szCs w:val="24"/>
        </w:rPr>
        <w:t xml:space="preserve"> </w:t>
      </w:r>
    </w:p>
    <w:p w14:paraId="421F5EBA" w14:textId="77777777" w:rsidR="009B282E" w:rsidRDefault="00000000">
      <w:pPr>
        <w:ind w:left="269"/>
        <w:rPr>
          <w:rFonts w:ascii="Ariel" w:hAnsi="Ariel" w:cs="Times New Roman"/>
          <w:szCs w:val="24"/>
        </w:rPr>
      </w:pPr>
      <w:r>
        <w:rPr>
          <w:rFonts w:ascii="Ariel" w:hAnsi="Ariel" w:cs="Times New Roman"/>
          <w:szCs w:val="24"/>
        </w:rPr>
        <w:t xml:space="preserve">Do mocowania płyt gipsowo-kartonowych do kształtowników nośnych, łączenia kształtowników między sobą oraz mocowania profili w uchwytach powinny być stosowane - wkręty stalowe, blachowkręty samo wiercące. </w:t>
      </w:r>
    </w:p>
    <w:p w14:paraId="4881DFEF"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3978AFE9"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Sufit kasetonowy</w:t>
      </w:r>
      <w:r>
        <w:rPr>
          <w:rFonts w:ascii="Ariel" w:eastAsia="Arial" w:hAnsi="Ariel" w:cs="Times New Roman"/>
          <w:b/>
          <w:i/>
          <w:iCs/>
          <w:szCs w:val="24"/>
        </w:rPr>
        <w:t xml:space="preserve"> </w:t>
      </w:r>
    </w:p>
    <w:p w14:paraId="6601608C" w14:textId="77777777" w:rsidR="009B282E" w:rsidRDefault="00000000">
      <w:pPr>
        <w:ind w:left="269" w:right="1130"/>
        <w:rPr>
          <w:rFonts w:ascii="Ariel" w:hAnsi="Ariel" w:cs="Times New Roman"/>
          <w:szCs w:val="24"/>
        </w:rPr>
      </w:pPr>
      <w:r>
        <w:rPr>
          <w:rFonts w:ascii="Ariel" w:hAnsi="Ariel" w:cs="Times New Roman"/>
          <w:szCs w:val="24"/>
        </w:rPr>
        <w:lastRenderedPageBreak/>
        <w:t>Sufit podwieszany z elementów kasetonowych wg wytycznych projektowych. Wybór sufitu podwieszanego (wzór) do akceptacji Projektanta lub Inspektora nadzoru na podstawie próbek</w:t>
      </w:r>
    </w:p>
    <w:p w14:paraId="5DE1D212" w14:textId="77777777" w:rsidR="009B282E" w:rsidRDefault="009B282E">
      <w:pPr>
        <w:ind w:left="269" w:right="1130"/>
        <w:rPr>
          <w:rFonts w:ascii="Ariel" w:hAnsi="Ariel" w:cs="Times New Roman"/>
          <w:szCs w:val="24"/>
        </w:rPr>
      </w:pPr>
    </w:p>
    <w:p w14:paraId="3B44D601" w14:textId="77777777" w:rsidR="009B282E" w:rsidRDefault="00000000">
      <w:pPr>
        <w:ind w:left="269" w:right="1130"/>
        <w:rPr>
          <w:rFonts w:ascii="Ariel" w:hAnsi="Ariel" w:cs="Times New Roman"/>
          <w:b/>
          <w:bCs/>
          <w:i/>
          <w:iCs/>
          <w:szCs w:val="24"/>
          <w:u w:val="single"/>
        </w:rPr>
      </w:pPr>
      <w:r>
        <w:rPr>
          <w:rFonts w:ascii="Ariel" w:hAnsi="Ariel" w:cs="Times New Roman"/>
          <w:b/>
          <w:bCs/>
          <w:i/>
          <w:iCs/>
          <w:szCs w:val="24"/>
          <w:u w:val="single"/>
        </w:rPr>
        <w:t>Sufit podwieszany</w:t>
      </w:r>
    </w:p>
    <w:p w14:paraId="5AD2B98E" w14:textId="77777777" w:rsidR="009B282E" w:rsidRDefault="00000000">
      <w:pPr>
        <w:ind w:left="269" w:right="1130"/>
        <w:rPr>
          <w:rFonts w:ascii="Ariel" w:hAnsi="Ariel" w:cs="Times New Roman"/>
          <w:szCs w:val="24"/>
        </w:rPr>
      </w:pPr>
      <w:r>
        <w:rPr>
          <w:rFonts w:ascii="Ariel" w:hAnsi="Ariel" w:cs="Times New Roman"/>
          <w:szCs w:val="24"/>
        </w:rPr>
        <w:t>Sufity podwieszone pełne wykonane z płyt gipsowo-kartonowych będą wykończone gładzią gipsową, zagruntowane i malowane farbami nienasiąkliwymi</w:t>
      </w:r>
    </w:p>
    <w:p w14:paraId="61256A94" w14:textId="77777777" w:rsidR="009B282E" w:rsidRDefault="009B282E">
      <w:pPr>
        <w:ind w:left="269" w:right="1130"/>
        <w:rPr>
          <w:rFonts w:ascii="Ariel" w:hAnsi="Ariel" w:cs="Times New Roman"/>
          <w:szCs w:val="24"/>
          <w:highlight w:val="yellow"/>
        </w:rPr>
      </w:pPr>
    </w:p>
    <w:p w14:paraId="7376A27A" w14:textId="77777777" w:rsidR="009B282E" w:rsidRDefault="00000000">
      <w:pPr>
        <w:pStyle w:val="Nagwek2"/>
        <w:numPr>
          <w:ilvl w:val="1"/>
          <w:numId w:val="9"/>
        </w:numPr>
      </w:pPr>
      <w:bookmarkStart w:id="278" w:name="_Toc155954757"/>
      <w:bookmarkStart w:id="279" w:name="_Toc28639"/>
      <w:r>
        <w:t>SPRZĘT</w:t>
      </w:r>
      <w:bookmarkEnd w:id="278"/>
      <w:r>
        <w:t xml:space="preserve"> </w:t>
      </w:r>
      <w:bookmarkEnd w:id="279"/>
    </w:p>
    <w:p w14:paraId="2944260C" w14:textId="77777777" w:rsidR="009B282E" w:rsidRDefault="00000000">
      <w:pPr>
        <w:pStyle w:val="Nagwek2"/>
        <w:numPr>
          <w:ilvl w:val="2"/>
          <w:numId w:val="9"/>
        </w:numPr>
      </w:pPr>
      <w:bookmarkStart w:id="280" w:name="_Toc28640"/>
      <w:r>
        <w:t>Wymagania ogólne</w:t>
      </w:r>
      <w:r>
        <w:rPr>
          <w:u w:val="none"/>
        </w:rPr>
        <w:t xml:space="preserve"> </w:t>
      </w:r>
      <w:bookmarkEnd w:id="280"/>
    </w:p>
    <w:p w14:paraId="36745A6D" w14:textId="77777777" w:rsidR="009B282E" w:rsidRDefault="00000000">
      <w:pPr>
        <w:ind w:left="269"/>
        <w:rPr>
          <w:rFonts w:ascii="Ariel" w:hAnsi="Ariel" w:cs="Times New Roman"/>
          <w:szCs w:val="24"/>
        </w:rPr>
      </w:pPr>
      <w:r>
        <w:rPr>
          <w:rFonts w:ascii="Ariel" w:hAnsi="Ariel" w:cs="Times New Roman"/>
          <w:szCs w:val="24"/>
        </w:rPr>
        <w:t xml:space="preserve">Ogólne wymagania dotyczące sprzętu podano w OST „Wymagania ogólne” pkt 3.2. </w:t>
      </w:r>
    </w:p>
    <w:p w14:paraId="28BDC6B0"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137C2588" w14:textId="77777777" w:rsidR="009B282E" w:rsidRDefault="00000000">
      <w:pPr>
        <w:pStyle w:val="Nagwek2"/>
        <w:numPr>
          <w:ilvl w:val="2"/>
          <w:numId w:val="9"/>
        </w:numPr>
      </w:pPr>
      <w:bookmarkStart w:id="281" w:name="_Toc28641"/>
      <w:r>
        <w:t>Sprzęt do wykonywania robót</w:t>
      </w:r>
      <w:r>
        <w:rPr>
          <w:u w:val="none"/>
        </w:rPr>
        <w:t xml:space="preserve"> </w:t>
      </w:r>
      <w:bookmarkEnd w:id="281"/>
    </w:p>
    <w:p w14:paraId="1CB892D9" w14:textId="77777777" w:rsidR="009B282E" w:rsidRDefault="00000000">
      <w:pPr>
        <w:ind w:left="269"/>
        <w:rPr>
          <w:rFonts w:ascii="Ariel" w:hAnsi="Ariel" w:cs="Times New Roman"/>
          <w:szCs w:val="24"/>
        </w:rPr>
      </w:pPr>
      <w:r>
        <w:rPr>
          <w:rFonts w:ascii="Ariel" w:hAnsi="Ariel" w:cs="Times New Roman"/>
          <w:szCs w:val="24"/>
        </w:rPr>
        <w:t xml:space="preserve">Zabudowy z płyt gipsowo-kartonowych należy wykonywa przy użyciu elektronarzędzi i drobnego sprzętu budowlanego. Wykonawca jest zobowiązany do używania jedynie takiego sprzętu, który nie spowoduje niekorzystnego wpływu na jakość i środowisko wykonywanych robót. </w:t>
      </w:r>
    </w:p>
    <w:p w14:paraId="6FE64A66"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highlight w:val="yellow"/>
        </w:rPr>
        <w:t xml:space="preserve"> </w:t>
      </w:r>
    </w:p>
    <w:p w14:paraId="70C11467" w14:textId="77777777" w:rsidR="009B282E" w:rsidRDefault="00000000">
      <w:pPr>
        <w:pStyle w:val="Nagwek2"/>
        <w:numPr>
          <w:ilvl w:val="1"/>
          <w:numId w:val="9"/>
        </w:numPr>
      </w:pPr>
      <w:bookmarkStart w:id="282" w:name="_Toc155954758"/>
      <w:bookmarkStart w:id="283" w:name="_Toc28642"/>
      <w:r>
        <w:t>TRANSPORT</w:t>
      </w:r>
      <w:bookmarkEnd w:id="282"/>
      <w:r>
        <w:t xml:space="preserve"> </w:t>
      </w:r>
      <w:bookmarkEnd w:id="283"/>
    </w:p>
    <w:p w14:paraId="3A389C3E" w14:textId="77777777" w:rsidR="009B282E" w:rsidRDefault="00000000">
      <w:pPr>
        <w:pStyle w:val="Nagwek2"/>
        <w:numPr>
          <w:ilvl w:val="2"/>
          <w:numId w:val="9"/>
        </w:numPr>
      </w:pPr>
      <w:bookmarkStart w:id="284" w:name="_Toc28643"/>
      <w:r>
        <w:t>Wymagania ogólne</w:t>
      </w:r>
      <w:r>
        <w:rPr>
          <w:u w:val="none"/>
        </w:rPr>
        <w:t xml:space="preserve"> </w:t>
      </w:r>
      <w:bookmarkEnd w:id="284"/>
    </w:p>
    <w:p w14:paraId="28CED4DC" w14:textId="77777777" w:rsidR="009B282E" w:rsidRDefault="00000000">
      <w:pPr>
        <w:ind w:left="269"/>
        <w:rPr>
          <w:rFonts w:ascii="Ariel" w:hAnsi="Ariel" w:cs="Times New Roman"/>
          <w:szCs w:val="24"/>
        </w:rPr>
      </w:pPr>
      <w:r>
        <w:rPr>
          <w:rFonts w:ascii="Ariel" w:hAnsi="Ariel" w:cs="Times New Roman"/>
          <w:szCs w:val="24"/>
        </w:rPr>
        <w:t xml:space="preserve">Ogólne wymagania dotyczące transportu podano w „Wymaganiach ogólnych” pkt 3.3 specyfikacji technicznej. </w:t>
      </w:r>
    </w:p>
    <w:p w14:paraId="21C8C9B3"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2EEEA056" w14:textId="77777777" w:rsidR="009B282E" w:rsidRDefault="00000000">
      <w:pPr>
        <w:pStyle w:val="Nagwek2"/>
        <w:numPr>
          <w:ilvl w:val="2"/>
          <w:numId w:val="9"/>
        </w:numPr>
      </w:pPr>
      <w:bookmarkStart w:id="285" w:name="_Toc28644"/>
      <w:r>
        <w:t>Transport materiałów</w:t>
      </w:r>
      <w:r>
        <w:rPr>
          <w:u w:val="none"/>
        </w:rPr>
        <w:t xml:space="preserve"> </w:t>
      </w:r>
      <w:bookmarkEnd w:id="285"/>
    </w:p>
    <w:p w14:paraId="1389C196" w14:textId="77777777" w:rsidR="009B282E" w:rsidRDefault="00000000">
      <w:pPr>
        <w:ind w:left="269"/>
        <w:rPr>
          <w:rFonts w:ascii="Ariel" w:hAnsi="Ariel" w:cs="Times New Roman"/>
          <w:szCs w:val="24"/>
        </w:rPr>
      </w:pPr>
      <w:r>
        <w:rPr>
          <w:rFonts w:ascii="Ariel" w:hAnsi="Ariel" w:cs="Times New Roman"/>
          <w:szCs w:val="24"/>
        </w:rPr>
        <w:t xml:space="preserve">Transport materiałów odbywa się przy w sposób zabezpieczający je przed przesuwaniem podczas jazdy, uszkodzeniem mechanicznym zawilgoceniem i zniszczeniem, a określony w instrukcji Producenta i dostosowanej do polskich przepisów przewozowych. </w:t>
      </w:r>
    </w:p>
    <w:p w14:paraId="26D44FC4" w14:textId="77777777" w:rsidR="009B282E" w:rsidRDefault="00000000">
      <w:pPr>
        <w:ind w:left="269"/>
        <w:rPr>
          <w:rFonts w:ascii="Ariel" w:hAnsi="Ariel" w:cs="Times New Roman"/>
          <w:szCs w:val="24"/>
        </w:rPr>
      </w:pPr>
      <w:r>
        <w:rPr>
          <w:rFonts w:ascii="Ariel" w:hAnsi="Ariel" w:cs="Times New Roman"/>
          <w:szCs w:val="24"/>
        </w:rPr>
        <w:t xml:space="preserve">Rozładunek materiałów ręcznie lub mechanicznie: rozładunek płyt powinien odbywać się w sposób zmechanizowany przy pomocy wózka widłowego o udźwigu min. 200kg lub żurawia wyposażonego w zawiesie z widłami. </w:t>
      </w:r>
    </w:p>
    <w:p w14:paraId="3A04D57D"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highlight w:val="yellow"/>
        </w:rPr>
        <w:t xml:space="preserve"> </w:t>
      </w:r>
    </w:p>
    <w:p w14:paraId="667EFA98" w14:textId="77777777" w:rsidR="009B282E" w:rsidRDefault="00000000">
      <w:pPr>
        <w:pStyle w:val="Nagwek2"/>
        <w:numPr>
          <w:ilvl w:val="2"/>
          <w:numId w:val="9"/>
        </w:numPr>
      </w:pPr>
      <w:bookmarkStart w:id="286" w:name="_Toc28645"/>
      <w:r>
        <w:t>Przechowywanie i składowanie materiałów</w:t>
      </w:r>
      <w:r>
        <w:rPr>
          <w:u w:val="none"/>
        </w:rPr>
        <w:t xml:space="preserve"> </w:t>
      </w:r>
      <w:bookmarkEnd w:id="286"/>
    </w:p>
    <w:p w14:paraId="30607F6C" w14:textId="77777777" w:rsidR="009B282E" w:rsidRDefault="00000000">
      <w:pPr>
        <w:ind w:left="269"/>
        <w:rPr>
          <w:rFonts w:ascii="Ariel" w:hAnsi="Ariel" w:cs="Times New Roman"/>
          <w:szCs w:val="24"/>
        </w:rPr>
      </w:pPr>
      <w:r>
        <w:rPr>
          <w:rFonts w:ascii="Ariel" w:hAnsi="Ariel" w:cs="Times New Roman"/>
          <w:szCs w:val="24"/>
        </w:rPr>
        <w:t xml:space="preserve">Materiały systemów suchej zabudowy powinny być pakowane w sposób zabezpieczający je przed uszkodzeniem i zniszczeniem określony przez producenta. Instrukcja winna być dostarczona odbiorcom w języku polskim. Na każdym opakowaniu powinna znajdować się etykieta zawierająca: </w:t>
      </w:r>
    </w:p>
    <w:p w14:paraId="010522C9"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nazwę i adres producenta, </w:t>
      </w:r>
    </w:p>
    <w:p w14:paraId="3D14369C"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nazwę wyrobu wg aprobaty technicznej jaką wyrób uzyskał, </w:t>
      </w:r>
    </w:p>
    <w:p w14:paraId="4B7FE45A"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datę produkcji i nr partii, </w:t>
      </w:r>
    </w:p>
    <w:p w14:paraId="0468224C"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wymiary, </w:t>
      </w:r>
    </w:p>
    <w:p w14:paraId="29F869AB"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liczbę sztuk w pakiecie, </w:t>
      </w:r>
    </w:p>
    <w:p w14:paraId="39FA9778"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numer aprobaty technicznej, </w:t>
      </w:r>
    </w:p>
    <w:p w14:paraId="5D91A1F8"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nr certyfikatu na znak bezpieczeństwa, </w:t>
      </w:r>
    </w:p>
    <w:p w14:paraId="36FF9CF5" w14:textId="77777777" w:rsidR="009B282E" w:rsidRDefault="00000000">
      <w:pPr>
        <w:numPr>
          <w:ilvl w:val="0"/>
          <w:numId w:val="111"/>
        </w:numPr>
        <w:spacing w:after="7"/>
        <w:ind w:right="0" w:hanging="288"/>
        <w:rPr>
          <w:rFonts w:ascii="Ariel" w:hAnsi="Ariel" w:cs="Times New Roman"/>
          <w:szCs w:val="24"/>
        </w:rPr>
      </w:pPr>
      <w:r>
        <w:rPr>
          <w:rFonts w:ascii="Ariel" w:hAnsi="Ariel" w:cs="Times New Roman"/>
          <w:szCs w:val="24"/>
        </w:rPr>
        <w:t xml:space="preserve">znak budowlany. </w:t>
      </w:r>
    </w:p>
    <w:p w14:paraId="07353222"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1ED0EEA3" w14:textId="77777777" w:rsidR="009B282E" w:rsidRDefault="00000000">
      <w:pPr>
        <w:ind w:left="269"/>
        <w:rPr>
          <w:rFonts w:ascii="Ariel" w:hAnsi="Ariel" w:cs="Times New Roman"/>
          <w:szCs w:val="24"/>
        </w:rPr>
      </w:pPr>
      <w:r>
        <w:rPr>
          <w:rFonts w:ascii="Ariel" w:hAnsi="Ariel" w:cs="Times New Roman"/>
          <w:szCs w:val="24"/>
        </w:rPr>
        <w:lastRenderedPageBreak/>
        <w:t xml:space="preserve">Składowanie materiałów powinno odbywać się w pomieszczeniach zamkniętych i suchych, na poziomym i mocnym podkładzie. </w:t>
      </w:r>
    </w:p>
    <w:p w14:paraId="505FA41A" w14:textId="77777777" w:rsidR="009B282E" w:rsidRDefault="00000000">
      <w:pPr>
        <w:ind w:left="269"/>
        <w:rPr>
          <w:rFonts w:ascii="Ariel" w:hAnsi="Ariel" w:cs="Times New Roman"/>
          <w:szCs w:val="24"/>
        </w:rPr>
      </w:pPr>
      <w:r>
        <w:rPr>
          <w:rFonts w:ascii="Ariel" w:hAnsi="Ariel" w:cs="Times New Roman"/>
          <w:szCs w:val="24"/>
        </w:rPr>
        <w:t xml:space="preserve">Płyty modułowe powinny być pakowane w formie pakietów, układanych poziomo na podkładach dystansowych. Pierwsza płyta spełnia rolę opakowania. Każdy z pakietów jest spięty taśmą stalową. Wysokość składowania do pięciu pakietów jednakowej długości, jeden na drugim. </w:t>
      </w:r>
    </w:p>
    <w:p w14:paraId="00275ED4"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016D9548" w14:textId="77777777" w:rsidR="009B282E" w:rsidRDefault="00000000">
      <w:pPr>
        <w:pStyle w:val="Nagwek2"/>
        <w:numPr>
          <w:ilvl w:val="1"/>
          <w:numId w:val="9"/>
        </w:numPr>
      </w:pPr>
      <w:bookmarkStart w:id="287" w:name="_Toc155954759"/>
      <w:bookmarkStart w:id="288" w:name="_Toc28646"/>
      <w:r>
        <w:t>WYKONANIE ROBÓT</w:t>
      </w:r>
      <w:bookmarkEnd w:id="287"/>
      <w:r>
        <w:t xml:space="preserve"> </w:t>
      </w:r>
      <w:bookmarkEnd w:id="288"/>
    </w:p>
    <w:p w14:paraId="6404895A" w14:textId="77777777" w:rsidR="009B282E" w:rsidRDefault="00000000">
      <w:pPr>
        <w:pStyle w:val="Nagwek2"/>
        <w:numPr>
          <w:ilvl w:val="2"/>
          <w:numId w:val="9"/>
        </w:numPr>
      </w:pPr>
      <w:bookmarkStart w:id="289" w:name="_Toc28647"/>
      <w:r>
        <w:t>Wymagania ogólne</w:t>
      </w:r>
      <w:r>
        <w:rPr>
          <w:u w:val="none"/>
        </w:rPr>
        <w:t xml:space="preserve"> </w:t>
      </w:r>
      <w:bookmarkEnd w:id="289"/>
    </w:p>
    <w:p w14:paraId="1D1631A1" w14:textId="77777777" w:rsidR="009B282E" w:rsidRDefault="00000000">
      <w:pPr>
        <w:ind w:left="269"/>
        <w:rPr>
          <w:rFonts w:ascii="Ariel" w:hAnsi="Ariel" w:cs="Times New Roman"/>
          <w:szCs w:val="24"/>
        </w:rPr>
      </w:pPr>
      <w:r>
        <w:rPr>
          <w:rFonts w:ascii="Ariel" w:hAnsi="Ariel" w:cs="Times New Roman"/>
          <w:szCs w:val="24"/>
        </w:rPr>
        <w:t xml:space="preserve">Ogólne wymagania dotyczące kontroli jakości robót podano w „Wymaganiach ogólnych” pkt 5 ogólnej specyfikacji technicznej. </w:t>
      </w:r>
    </w:p>
    <w:p w14:paraId="777AA3CF" w14:textId="77777777" w:rsidR="009B282E" w:rsidRDefault="00000000">
      <w:pPr>
        <w:pStyle w:val="Nagwek2"/>
        <w:numPr>
          <w:ilvl w:val="2"/>
          <w:numId w:val="9"/>
        </w:numPr>
      </w:pPr>
      <w:bookmarkStart w:id="290" w:name="_Toc28648"/>
      <w:r>
        <w:t>Warunki przystąpienia do robót</w:t>
      </w:r>
      <w:r>
        <w:rPr>
          <w:u w:val="none"/>
        </w:rPr>
        <w:t xml:space="preserve"> </w:t>
      </w:r>
      <w:bookmarkEnd w:id="290"/>
    </w:p>
    <w:p w14:paraId="36EB307D" w14:textId="77777777" w:rsidR="009B282E" w:rsidRDefault="00000000">
      <w:pPr>
        <w:ind w:left="269"/>
        <w:rPr>
          <w:rFonts w:ascii="Ariel" w:hAnsi="Ariel" w:cs="Times New Roman"/>
          <w:szCs w:val="24"/>
        </w:rPr>
      </w:pPr>
      <w:r>
        <w:rPr>
          <w:rFonts w:ascii="Ariel" w:hAnsi="Ariel" w:cs="Times New Roman"/>
          <w:szCs w:val="24"/>
        </w:rPr>
        <w:t xml:space="preserve">Przed przystąpieniem do wykonywania systemów suchej zabudowy powinny być zakończone wszystkie roboty stanu surowego, roboty instalacyjne podtynkowe, zamurowane przebicia i bruzdy, obsadzone ościeżnice drzwiowe i okienne. </w:t>
      </w:r>
    </w:p>
    <w:p w14:paraId="77B001A6" w14:textId="77777777" w:rsidR="009B282E" w:rsidRDefault="00000000">
      <w:pPr>
        <w:ind w:left="269"/>
        <w:rPr>
          <w:rFonts w:ascii="Ariel" w:hAnsi="Ariel" w:cs="Times New Roman"/>
          <w:szCs w:val="24"/>
        </w:rPr>
      </w:pPr>
      <w:r>
        <w:rPr>
          <w:rFonts w:ascii="Ariel" w:hAnsi="Ariel" w:cs="Times New Roman"/>
          <w:szCs w:val="24"/>
        </w:rPr>
        <w:t xml:space="preserve">Zaleca się przystąpienie do wykonywania zabudów po okresie wstępnego osiadania i skurczów murów, tj. po upływie 4-6 miesięcy po zakończeniu stanu surowego. </w:t>
      </w:r>
    </w:p>
    <w:p w14:paraId="363C4021" w14:textId="77777777" w:rsidR="009B282E" w:rsidRDefault="00000000">
      <w:pPr>
        <w:ind w:left="269"/>
        <w:rPr>
          <w:rFonts w:ascii="Ariel" w:hAnsi="Ariel" w:cs="Times New Roman"/>
          <w:szCs w:val="24"/>
        </w:rPr>
      </w:pPr>
      <w:r>
        <w:rPr>
          <w:rFonts w:ascii="Ariel" w:hAnsi="Ariel" w:cs="Times New Roman"/>
          <w:szCs w:val="24"/>
        </w:rPr>
        <w:t xml:space="preserve">Przed rozpoczęciem prac montażowych pomieszczenia powinny być oczyszczone z gruzu i odpadów. </w:t>
      </w:r>
    </w:p>
    <w:p w14:paraId="40751186" w14:textId="77777777" w:rsidR="009B282E" w:rsidRDefault="00000000">
      <w:pPr>
        <w:ind w:left="269"/>
        <w:rPr>
          <w:rFonts w:ascii="Ariel" w:hAnsi="Ariel" w:cs="Times New Roman"/>
          <w:szCs w:val="24"/>
        </w:rPr>
      </w:pPr>
      <w:r>
        <w:rPr>
          <w:rFonts w:ascii="Ariel" w:hAnsi="Ariel" w:cs="Times New Roman"/>
          <w:szCs w:val="24"/>
        </w:rPr>
        <w:t>Okładziny z płyt modułowych należy wykonywać w temperaturze nie niższej niż +5</w:t>
      </w:r>
      <w:r>
        <w:rPr>
          <w:rFonts w:ascii="Ariel" w:hAnsi="Ariel" w:cs="Times New Roman"/>
          <w:szCs w:val="24"/>
          <w:vertAlign w:val="superscript"/>
        </w:rPr>
        <w:t>o</w:t>
      </w:r>
      <w:r>
        <w:rPr>
          <w:rFonts w:ascii="Ariel" w:hAnsi="Ariel" w:cs="Times New Roman"/>
          <w:szCs w:val="24"/>
        </w:rPr>
        <w:t>C pod warunkiem, że w ciągu doby nie nastąpi spadek poniżej 0</w:t>
      </w:r>
      <w:r>
        <w:rPr>
          <w:rFonts w:ascii="Ariel" w:hAnsi="Ariel" w:cs="Times New Roman"/>
          <w:szCs w:val="24"/>
          <w:vertAlign w:val="superscript"/>
        </w:rPr>
        <w:t>o</w:t>
      </w:r>
      <w:r>
        <w:rPr>
          <w:rFonts w:ascii="Ariel" w:hAnsi="Ariel" w:cs="Times New Roman"/>
          <w:szCs w:val="24"/>
        </w:rPr>
        <w:t xml:space="preserve">C, a wilgotność względna powietrza mieści się w granicach 60- 80%. </w:t>
      </w:r>
    </w:p>
    <w:p w14:paraId="662E0BDB" w14:textId="77777777" w:rsidR="009B282E" w:rsidRDefault="00000000">
      <w:pPr>
        <w:ind w:left="269"/>
        <w:rPr>
          <w:rFonts w:ascii="Ariel" w:hAnsi="Ariel" w:cs="Times New Roman"/>
          <w:szCs w:val="24"/>
        </w:rPr>
      </w:pPr>
      <w:r>
        <w:rPr>
          <w:rFonts w:ascii="Ariel" w:hAnsi="Ariel" w:cs="Times New Roman"/>
          <w:szCs w:val="24"/>
        </w:rPr>
        <w:t xml:space="preserve">Pomieszczenia powinny być suche i dobrze przewietrzone. </w:t>
      </w:r>
    </w:p>
    <w:p w14:paraId="0F89CA05"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highlight w:val="yellow"/>
        </w:rPr>
        <w:t xml:space="preserve"> </w:t>
      </w:r>
    </w:p>
    <w:p w14:paraId="3417E627" w14:textId="77777777" w:rsidR="009B282E" w:rsidRDefault="00000000">
      <w:pPr>
        <w:pStyle w:val="Nagwek2"/>
        <w:numPr>
          <w:ilvl w:val="2"/>
          <w:numId w:val="9"/>
        </w:numPr>
      </w:pPr>
      <w:bookmarkStart w:id="291" w:name="_Toc28649"/>
      <w:r>
        <w:t>Montaż okładzin z na rusztach stalowych na sufitach</w:t>
      </w:r>
      <w:r>
        <w:rPr>
          <w:u w:val="none"/>
        </w:rPr>
        <w:t xml:space="preserve"> </w:t>
      </w:r>
      <w:bookmarkEnd w:id="291"/>
    </w:p>
    <w:p w14:paraId="13E532D3"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Zasady doboru konstrukcji</w:t>
      </w:r>
      <w:r>
        <w:rPr>
          <w:rFonts w:ascii="Ariel" w:eastAsia="Arial" w:hAnsi="Ariel" w:cs="Times New Roman"/>
          <w:b/>
          <w:i/>
          <w:iCs/>
          <w:szCs w:val="24"/>
        </w:rPr>
        <w:t xml:space="preserve"> </w:t>
      </w:r>
    </w:p>
    <w:p w14:paraId="5ADB7529" w14:textId="77777777" w:rsidR="009B282E" w:rsidRDefault="00000000">
      <w:pPr>
        <w:ind w:left="269"/>
        <w:rPr>
          <w:rFonts w:ascii="Ariel" w:hAnsi="Ariel" w:cs="Times New Roman"/>
          <w:szCs w:val="24"/>
        </w:rPr>
      </w:pPr>
      <w:r>
        <w:rPr>
          <w:rFonts w:ascii="Ariel" w:hAnsi="Ariel" w:cs="Times New Roman"/>
          <w:szCs w:val="24"/>
        </w:rPr>
        <w:t xml:space="preserve">Ruszt stanowiący podłoże dla płyt modułowych powinien składać się z dwóch warstw: dolnej stanowiącej bezpośrednie podłoże dla płyt – czyli warstwy nośnej oraz górnej czyli warstwy głównej. Niekiedy wykonywany jest ruszt jednowarstwowy składający się tylko z warstwy nośnej. Materiałami konstrukcyjnymi do budowania rusztów są kształtowniki stalowe. Dokonując wyboru rodzaju konstrukcji rusztu Projektant bierze pod uwagę czynniki: </w:t>
      </w:r>
    </w:p>
    <w:p w14:paraId="302A7BB0"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68D7E7F3" w14:textId="77777777" w:rsidR="009B282E" w:rsidRDefault="00000000">
      <w:pPr>
        <w:spacing w:after="6" w:line="252" w:lineRule="auto"/>
        <w:ind w:left="269"/>
        <w:jc w:val="left"/>
        <w:rPr>
          <w:rFonts w:ascii="Ariel" w:hAnsi="Ariel" w:cs="Times New Roman"/>
          <w:szCs w:val="24"/>
        </w:rPr>
      </w:pPr>
      <w:r>
        <w:rPr>
          <w:rFonts w:ascii="Ariel" w:hAnsi="Ariel" w:cs="Times New Roman"/>
          <w:szCs w:val="24"/>
          <w:u w:val="single" w:color="000000"/>
        </w:rPr>
        <w:t>kształt pomieszczenia:</w:t>
      </w:r>
      <w:r>
        <w:rPr>
          <w:rFonts w:ascii="Ariel" w:hAnsi="Ariel" w:cs="Times New Roman"/>
          <w:szCs w:val="24"/>
        </w:rPr>
        <w:t xml:space="preserve"> </w:t>
      </w:r>
    </w:p>
    <w:p w14:paraId="3DEA4D63" w14:textId="77777777" w:rsidR="009B282E" w:rsidRDefault="00000000">
      <w:pPr>
        <w:numPr>
          <w:ilvl w:val="0"/>
          <w:numId w:val="112"/>
        </w:numPr>
        <w:spacing w:after="7"/>
        <w:ind w:right="0" w:hanging="288"/>
        <w:rPr>
          <w:rFonts w:ascii="Ariel" w:hAnsi="Ariel" w:cs="Times New Roman"/>
          <w:szCs w:val="24"/>
        </w:rPr>
      </w:pPr>
      <w:r>
        <w:rPr>
          <w:rFonts w:ascii="Ariel" w:hAnsi="Ariel" w:cs="Times New Roman"/>
          <w:szCs w:val="24"/>
        </w:rPr>
        <w:t xml:space="preserve">jeżeli rzut poziomy pomieszczenia zbliżony jest do kwadratu, to ze względu na sztywność rusztu zasadne jest zastosowanie konstrukcji dwuwarstwowej, </w:t>
      </w:r>
    </w:p>
    <w:p w14:paraId="60A7AF52" w14:textId="77777777" w:rsidR="009B282E" w:rsidRDefault="00000000">
      <w:pPr>
        <w:numPr>
          <w:ilvl w:val="0"/>
          <w:numId w:val="112"/>
        </w:numPr>
        <w:spacing w:after="7"/>
        <w:ind w:right="0" w:hanging="288"/>
        <w:rPr>
          <w:rFonts w:ascii="Ariel" w:hAnsi="Ariel" w:cs="Times New Roman"/>
          <w:szCs w:val="24"/>
        </w:rPr>
      </w:pPr>
      <w:r>
        <w:rPr>
          <w:rFonts w:ascii="Ariel" w:hAnsi="Ariel" w:cs="Times New Roman"/>
          <w:szCs w:val="24"/>
        </w:rPr>
        <w:t xml:space="preserve">w pomieszczeniach wąskich zastosowanie znajduje konstrukcja jednowarstwowa, </w:t>
      </w:r>
    </w:p>
    <w:p w14:paraId="1BFDCD42" w14:textId="77777777" w:rsidR="009B282E" w:rsidRDefault="00000000">
      <w:pPr>
        <w:numPr>
          <w:ilvl w:val="0"/>
          <w:numId w:val="112"/>
        </w:numPr>
        <w:spacing w:after="7"/>
        <w:ind w:right="0" w:hanging="288"/>
        <w:rPr>
          <w:rFonts w:ascii="Ariel" w:hAnsi="Ariel" w:cs="Times New Roman"/>
          <w:szCs w:val="24"/>
        </w:rPr>
      </w:pPr>
      <w:r>
        <w:rPr>
          <w:rFonts w:ascii="Ariel" w:hAnsi="Ariel" w:cs="Times New Roman"/>
          <w:szCs w:val="24"/>
        </w:rPr>
        <w:t xml:space="preserve">sposób zamocowania rusztu do konstrukcji przegrody, </w:t>
      </w:r>
    </w:p>
    <w:p w14:paraId="72B8291A" w14:textId="77777777" w:rsidR="009B282E" w:rsidRDefault="00000000">
      <w:pPr>
        <w:numPr>
          <w:ilvl w:val="0"/>
          <w:numId w:val="112"/>
        </w:numPr>
        <w:spacing w:after="7"/>
        <w:ind w:right="0" w:hanging="288"/>
        <w:rPr>
          <w:rFonts w:ascii="Ariel" w:hAnsi="Ariel" w:cs="Times New Roman"/>
          <w:szCs w:val="24"/>
        </w:rPr>
      </w:pPr>
      <w:r>
        <w:rPr>
          <w:rFonts w:ascii="Ariel" w:hAnsi="Ariel" w:cs="Times New Roman"/>
          <w:szCs w:val="24"/>
        </w:rPr>
        <w:t xml:space="preserve">jeżeli ruszt styka się bezpośrednio z płaską konstrukcja przegrody, to można zastosować ruszt jednowarstwowy; natomiast ruszt oddalony od stropu zazwyczaj winien być konstrukcji dwuwarstwowej, </w:t>
      </w:r>
    </w:p>
    <w:p w14:paraId="1E0DB944" w14:textId="77777777" w:rsidR="009B282E" w:rsidRDefault="00000000">
      <w:pPr>
        <w:numPr>
          <w:ilvl w:val="0"/>
          <w:numId w:val="112"/>
        </w:numPr>
        <w:spacing w:after="7"/>
        <w:ind w:right="0" w:hanging="288"/>
        <w:rPr>
          <w:rFonts w:ascii="Ariel" w:hAnsi="Ariel" w:cs="Times New Roman"/>
          <w:szCs w:val="24"/>
        </w:rPr>
      </w:pPr>
      <w:r>
        <w:rPr>
          <w:rFonts w:ascii="Ariel" w:hAnsi="Ariel" w:cs="Times New Roman"/>
          <w:szCs w:val="24"/>
        </w:rPr>
        <w:t xml:space="preserve">rozstaw elementów warstwy nośnej zależy również od kierunku usytuowania podłużnych krawędzi płyt w stosunku do tych elementów, </w:t>
      </w:r>
    </w:p>
    <w:p w14:paraId="0F89320F"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1D522073" w14:textId="77777777" w:rsidR="009B282E" w:rsidRDefault="00000000">
      <w:pPr>
        <w:spacing w:after="6" w:line="252" w:lineRule="auto"/>
        <w:ind w:left="269"/>
        <w:jc w:val="left"/>
        <w:rPr>
          <w:rFonts w:ascii="Ariel" w:hAnsi="Ariel" w:cs="Times New Roman"/>
          <w:szCs w:val="24"/>
        </w:rPr>
      </w:pPr>
      <w:r>
        <w:rPr>
          <w:rFonts w:ascii="Ariel" w:hAnsi="Ariel" w:cs="Times New Roman"/>
          <w:szCs w:val="24"/>
          <w:u w:val="single" w:color="000000"/>
        </w:rPr>
        <w:t>grubość zastosowanych płyt:</w:t>
      </w:r>
      <w:r>
        <w:rPr>
          <w:rFonts w:ascii="Ariel" w:hAnsi="Ariel" w:cs="Times New Roman"/>
          <w:szCs w:val="24"/>
        </w:rPr>
        <w:t xml:space="preserve"> </w:t>
      </w:r>
    </w:p>
    <w:p w14:paraId="72B39BB0" w14:textId="77777777" w:rsidR="009B282E" w:rsidRDefault="00000000">
      <w:pPr>
        <w:numPr>
          <w:ilvl w:val="0"/>
          <w:numId w:val="113"/>
        </w:numPr>
        <w:spacing w:after="7"/>
        <w:ind w:right="0" w:hanging="288"/>
        <w:rPr>
          <w:rFonts w:ascii="Ariel" w:hAnsi="Ariel" w:cs="Times New Roman"/>
          <w:szCs w:val="24"/>
        </w:rPr>
      </w:pPr>
      <w:r>
        <w:rPr>
          <w:rFonts w:ascii="Ariel" w:hAnsi="Ariel" w:cs="Times New Roman"/>
          <w:szCs w:val="24"/>
        </w:rPr>
        <w:t xml:space="preserve">rozmieszczenia płyt, </w:t>
      </w:r>
    </w:p>
    <w:p w14:paraId="6F68ACD1" w14:textId="77777777" w:rsidR="009B282E" w:rsidRDefault="00000000">
      <w:pPr>
        <w:numPr>
          <w:ilvl w:val="0"/>
          <w:numId w:val="113"/>
        </w:numPr>
        <w:spacing w:after="7"/>
        <w:ind w:right="0" w:hanging="288"/>
        <w:rPr>
          <w:rFonts w:ascii="Ariel" w:hAnsi="Ariel" w:cs="Times New Roman"/>
          <w:szCs w:val="24"/>
        </w:rPr>
      </w:pPr>
      <w:r>
        <w:rPr>
          <w:rFonts w:ascii="Ariel" w:hAnsi="Ariel" w:cs="Times New Roman"/>
          <w:szCs w:val="24"/>
        </w:rPr>
        <w:t xml:space="preserve">sztywność płyt, </w:t>
      </w:r>
    </w:p>
    <w:p w14:paraId="1DBAADC3"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lastRenderedPageBreak/>
        <w:t xml:space="preserve"> </w:t>
      </w:r>
    </w:p>
    <w:p w14:paraId="1DA8D19B" w14:textId="77777777" w:rsidR="009B282E" w:rsidRDefault="00000000">
      <w:pPr>
        <w:spacing w:after="6" w:line="252" w:lineRule="auto"/>
        <w:ind w:left="269"/>
        <w:jc w:val="left"/>
        <w:rPr>
          <w:rFonts w:ascii="Ariel" w:hAnsi="Ariel" w:cs="Times New Roman"/>
          <w:szCs w:val="24"/>
        </w:rPr>
      </w:pPr>
      <w:r>
        <w:rPr>
          <w:rFonts w:ascii="Ariel" w:hAnsi="Ariel" w:cs="Times New Roman"/>
          <w:szCs w:val="24"/>
          <w:u w:val="single" w:color="000000"/>
        </w:rPr>
        <w:t>funkcję jaką ma spełniać sufit:</w:t>
      </w:r>
      <w:r>
        <w:rPr>
          <w:rFonts w:ascii="Ariel" w:hAnsi="Ariel" w:cs="Times New Roman"/>
          <w:szCs w:val="24"/>
        </w:rPr>
        <w:t xml:space="preserve"> </w:t>
      </w:r>
    </w:p>
    <w:p w14:paraId="707DF0E3" w14:textId="77777777" w:rsidR="009B282E" w:rsidRDefault="00000000">
      <w:pPr>
        <w:numPr>
          <w:ilvl w:val="0"/>
          <w:numId w:val="114"/>
        </w:numPr>
        <w:spacing w:after="7"/>
        <w:ind w:right="0" w:hanging="288"/>
        <w:rPr>
          <w:rFonts w:ascii="Ariel" w:hAnsi="Ariel" w:cs="Times New Roman"/>
          <w:szCs w:val="24"/>
        </w:rPr>
      </w:pPr>
      <w:r>
        <w:rPr>
          <w:rFonts w:ascii="Ariel" w:hAnsi="Ariel" w:cs="Times New Roman"/>
          <w:szCs w:val="24"/>
        </w:rPr>
        <w:t xml:space="preserve">jeżeli sufit stanowi barierę ogniową, to kierunek rozmieszczenia płyt musi być zawsze prostopadły do elementów warstwy nośnej. Ruszt takiego sufitu może być wykonany z kształtowników stalowych lub listew drewnianych. Rodzaj rusztu (palny czy niepalny) nie ma wpływu na odporność ogniową, ponieważ o własnościach ogniochronnych decyduje okładzina gipsowo-kartonowa. </w:t>
      </w:r>
    </w:p>
    <w:p w14:paraId="2A8F1C8B"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4F46BF83"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Tyczenie rozmieszczenia płyt</w:t>
      </w:r>
      <w:r>
        <w:rPr>
          <w:rFonts w:ascii="Ariel" w:eastAsia="Arial" w:hAnsi="Ariel" w:cs="Times New Roman"/>
          <w:b/>
          <w:i/>
          <w:iCs/>
          <w:szCs w:val="24"/>
        </w:rPr>
        <w:t xml:space="preserve"> </w:t>
      </w:r>
    </w:p>
    <w:p w14:paraId="682DD536"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styki krawędzi podłużnych powinny być prostopadłe do płaszczyzny ściany z oknem (równoległe do kierunku naświetlania pomieszczenia) </w:t>
      </w:r>
    </w:p>
    <w:p w14:paraId="4159638A"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przy wyborze podłużnego mocowania płyt do elementów nośnych rusztu konieczne jest, aby styki długich krawędzi płyt opierały się na tych elementach, </w:t>
      </w:r>
    </w:p>
    <w:p w14:paraId="1D4C86B1"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przy wyborze poprzecznego mocowania płyt w stosunku do elementów nośnych rusztu konieczne jest, aby styki krótszych krawędzi opierały się na tych elementach, </w:t>
      </w:r>
    </w:p>
    <w:p w14:paraId="1BD7FAD0"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ponieważ rzadko się zdarza, aby w jednym rzędzie mogła być mocowana pełna ilość płyt, należy je tak rozmieścić, aby na krańcach rzędu znalazły się odcięte kawałki płyt o szerokości zbliżonej do połowy długości płyty, </w:t>
      </w:r>
    </w:p>
    <w:p w14:paraId="47BDAE1E"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styki poprzeczne płyt w dwu sąsiadujących rzędach powinny być przesunięte względem siebie o odległość zbliżoną do połowy długości płyty, </w:t>
      </w:r>
    </w:p>
    <w:p w14:paraId="52CD8359" w14:textId="77777777" w:rsidR="009B282E" w:rsidRDefault="00000000">
      <w:pPr>
        <w:pStyle w:val="Akapitzlist"/>
        <w:numPr>
          <w:ilvl w:val="0"/>
          <w:numId w:val="115"/>
        </w:numPr>
        <w:spacing w:after="7"/>
        <w:ind w:left="567" w:right="0" w:hanging="283"/>
        <w:rPr>
          <w:rFonts w:ascii="Ariel" w:hAnsi="Ariel" w:cs="Times New Roman"/>
          <w:szCs w:val="24"/>
        </w:rPr>
      </w:pPr>
      <w:r>
        <w:rPr>
          <w:rFonts w:ascii="Ariel" w:hAnsi="Ariel" w:cs="Times New Roman"/>
          <w:szCs w:val="24"/>
        </w:rPr>
        <w:t xml:space="preserve">jeżeli z przyczyn ogniowych okładzina gipsowo-kartonowa sufitu ma być dwuwarstwowa, to drugą warstwę płyt należy mocować mijankowo w stosunku do pierwszej warstwy, przesuwając ją o jeden rozstaw między nośnymi elementami rusztu. </w:t>
      </w:r>
    </w:p>
    <w:p w14:paraId="3134CDFE"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51CF48E3"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Kotwienie rusztu</w:t>
      </w:r>
      <w:r>
        <w:rPr>
          <w:rFonts w:ascii="Ariel" w:eastAsia="Arial" w:hAnsi="Ariel" w:cs="Times New Roman"/>
          <w:b/>
          <w:i/>
          <w:iCs/>
          <w:szCs w:val="24"/>
        </w:rPr>
        <w:t xml:space="preserve"> </w:t>
      </w:r>
    </w:p>
    <w:p w14:paraId="182C0E79" w14:textId="77777777" w:rsidR="009B282E" w:rsidRDefault="00000000">
      <w:pPr>
        <w:ind w:left="269"/>
        <w:rPr>
          <w:rFonts w:ascii="Ariel" w:hAnsi="Ariel" w:cs="Times New Roman"/>
          <w:szCs w:val="24"/>
        </w:rPr>
      </w:pPr>
      <w:r>
        <w:rPr>
          <w:rFonts w:ascii="Ariel" w:hAnsi="Ariel" w:cs="Times New Roman"/>
          <w:szCs w:val="24"/>
        </w:rPr>
        <w:t xml:space="preserve">W zależności od konstrukcji i rodzaju, z jakiego wykonany jest strop, wybiera się odpowiedni rodzaj kotwienia rusztu. Wszystkie stosowane metody kotwienia muszą spełniać warunek pięciokrotnego współczynnika wytrzymałości przy ich obciążaniu. Znaczy to, że jednostkowe obciążenia wyrywające musi być większe od pięciokrotnej wartości obciążenia przypadającego na każdy łącznik lub kotwę. </w:t>
      </w:r>
    </w:p>
    <w:p w14:paraId="6D3401E9" w14:textId="77777777" w:rsidR="009B282E" w:rsidRDefault="00000000">
      <w:pPr>
        <w:ind w:left="269"/>
        <w:rPr>
          <w:rFonts w:ascii="Ariel" w:hAnsi="Ariel" w:cs="Times New Roman"/>
          <w:szCs w:val="24"/>
        </w:rPr>
      </w:pPr>
      <w:r>
        <w:rPr>
          <w:rFonts w:ascii="Ariel" w:hAnsi="Ariel" w:cs="Times New Roman"/>
          <w:szCs w:val="24"/>
        </w:rPr>
        <w:t xml:space="preserve">Konstrukcje sufitów mogą zostać podwieszone do stropów zbudowanych w oparciu o belki profilowe przy pomocy różnego rodzaju obejm (mocowanie imadłowe). Elementy mocujące konstrukcję sufitów, jak np.: kotwy stalowe wbetonowane na etapie formowania stropu, kotwy spawane do istniejących zabetonowanych wypustów stalowych lub bezpośrednio do stalowej konstrukcji stropu rodzimego powinny wytrzymywać trzykrotną wartość normalnego obciążenia. </w:t>
      </w:r>
    </w:p>
    <w:p w14:paraId="7F3A2C32" w14:textId="77777777" w:rsidR="009B282E" w:rsidRDefault="00000000">
      <w:pPr>
        <w:ind w:left="269"/>
        <w:rPr>
          <w:rFonts w:ascii="Ariel" w:hAnsi="Ariel" w:cs="Times New Roman"/>
          <w:szCs w:val="24"/>
        </w:rPr>
      </w:pPr>
      <w:r>
        <w:rPr>
          <w:rFonts w:ascii="Ariel" w:hAnsi="Ariel" w:cs="Times New Roman"/>
          <w:szCs w:val="24"/>
        </w:rPr>
        <w:t xml:space="preserve">Wszystkie elementy stalowe służące do kotwienia muszą posiadać zabezpieczenia antykorozyjne. </w:t>
      </w:r>
    </w:p>
    <w:p w14:paraId="75BE715F"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2610496B"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Mocowanie płyt modułowych do rusztu</w:t>
      </w:r>
      <w:r>
        <w:rPr>
          <w:rFonts w:ascii="Ariel" w:eastAsia="Arial" w:hAnsi="Ariel" w:cs="Times New Roman"/>
          <w:b/>
          <w:i/>
          <w:iCs/>
          <w:szCs w:val="24"/>
        </w:rPr>
        <w:t xml:space="preserve"> </w:t>
      </w:r>
    </w:p>
    <w:p w14:paraId="59DD43BE" w14:textId="77777777" w:rsidR="009B282E" w:rsidRDefault="00000000">
      <w:pPr>
        <w:ind w:left="269"/>
        <w:rPr>
          <w:rFonts w:ascii="Ariel" w:hAnsi="Ariel" w:cs="Times New Roman"/>
          <w:szCs w:val="24"/>
        </w:rPr>
      </w:pPr>
      <w:r>
        <w:rPr>
          <w:rFonts w:ascii="Ariel" w:hAnsi="Ariel" w:cs="Times New Roman"/>
          <w:szCs w:val="24"/>
        </w:rPr>
        <w:t xml:space="preserve">Na okładziny sufitowe stosuje się płyty modułowe wg systemu producenta. Jeśli wymagają tego warunki ogniowe, na okładzinę stosuje się płyty o podwyższonej wytrzymałości ogniowej o grubości wg systemu. Płyty modułowe mogą być mocowane do elementów nośnych w dwojaki sposób: </w:t>
      </w:r>
    </w:p>
    <w:p w14:paraId="187CC0DE" w14:textId="77777777" w:rsidR="009B282E" w:rsidRDefault="00000000">
      <w:pPr>
        <w:numPr>
          <w:ilvl w:val="0"/>
          <w:numId w:val="116"/>
        </w:numPr>
        <w:spacing w:after="7"/>
        <w:ind w:right="0" w:hanging="288"/>
        <w:rPr>
          <w:rFonts w:ascii="Ariel" w:hAnsi="Ariel" w:cs="Times New Roman"/>
          <w:szCs w:val="24"/>
        </w:rPr>
      </w:pPr>
      <w:r>
        <w:rPr>
          <w:rFonts w:ascii="Ariel" w:hAnsi="Ariel" w:cs="Times New Roman"/>
          <w:szCs w:val="24"/>
        </w:rPr>
        <w:t xml:space="preserve">mocowanie poprzeczne krawędziami dłuższymi płyt do kierunku ułożenia elementów nośnych rusztu, </w:t>
      </w:r>
    </w:p>
    <w:p w14:paraId="04FFCD42" w14:textId="77777777" w:rsidR="009B282E" w:rsidRDefault="00000000">
      <w:pPr>
        <w:numPr>
          <w:ilvl w:val="0"/>
          <w:numId w:val="116"/>
        </w:numPr>
        <w:spacing w:after="7"/>
        <w:ind w:right="0" w:hanging="288"/>
        <w:rPr>
          <w:rFonts w:ascii="Ariel" w:hAnsi="Ariel" w:cs="Times New Roman"/>
          <w:szCs w:val="24"/>
        </w:rPr>
      </w:pPr>
      <w:r>
        <w:rPr>
          <w:rFonts w:ascii="Ariel" w:hAnsi="Ariel" w:cs="Times New Roman"/>
          <w:szCs w:val="24"/>
        </w:rPr>
        <w:lastRenderedPageBreak/>
        <w:t xml:space="preserve">mocowanie podłużne wzdłuż elementów nośnych rusztu płyt, ułożonych równolegle do nich dłuższymi krawędziami. </w:t>
      </w:r>
    </w:p>
    <w:p w14:paraId="647210D3" w14:textId="77777777" w:rsidR="009B282E" w:rsidRDefault="00000000">
      <w:pPr>
        <w:spacing w:after="7"/>
        <w:ind w:left="259" w:right="0" w:firstLine="0"/>
        <w:rPr>
          <w:rFonts w:ascii="Ariel" w:hAnsi="Ariel" w:cs="Times New Roman"/>
          <w:szCs w:val="24"/>
        </w:rPr>
      </w:pPr>
      <w:r>
        <w:rPr>
          <w:rFonts w:ascii="Ariel" w:hAnsi="Ariel" w:cs="Times New Roman"/>
          <w:szCs w:val="24"/>
        </w:rPr>
        <w:t xml:space="preserve">Płyty modułowe mocuje się do profili stalowych blachowkrętami lub wg wytycznych systemu producenta. </w:t>
      </w:r>
    </w:p>
    <w:p w14:paraId="06FC632B" w14:textId="77777777" w:rsidR="009B282E" w:rsidRDefault="009B282E">
      <w:pPr>
        <w:spacing w:after="7"/>
        <w:ind w:left="259" w:right="0" w:firstLine="0"/>
        <w:rPr>
          <w:rFonts w:ascii="Ariel" w:hAnsi="Ariel" w:cs="Times New Roman"/>
          <w:szCs w:val="24"/>
        </w:rPr>
      </w:pPr>
    </w:p>
    <w:p w14:paraId="1B752D68" w14:textId="77777777" w:rsidR="009B282E" w:rsidRDefault="00000000">
      <w:pPr>
        <w:spacing w:after="0" w:line="259" w:lineRule="auto"/>
        <w:ind w:left="269"/>
        <w:jc w:val="left"/>
        <w:rPr>
          <w:rFonts w:ascii="Ariel" w:hAnsi="Ariel" w:cs="Times New Roman"/>
          <w:i/>
          <w:iCs/>
          <w:szCs w:val="24"/>
        </w:rPr>
      </w:pPr>
      <w:r>
        <w:rPr>
          <w:rFonts w:ascii="Ariel" w:eastAsia="Arial" w:hAnsi="Ariel" w:cs="Times New Roman"/>
          <w:b/>
          <w:i/>
          <w:iCs/>
          <w:szCs w:val="24"/>
          <w:u w:val="single" w:color="000000"/>
        </w:rPr>
        <w:t>Mocowanie sufitów kasetonowych</w:t>
      </w:r>
      <w:r>
        <w:rPr>
          <w:rFonts w:ascii="Ariel" w:eastAsia="Arial" w:hAnsi="Ariel" w:cs="Times New Roman"/>
          <w:b/>
          <w:i/>
          <w:iCs/>
          <w:szCs w:val="24"/>
        </w:rPr>
        <w:t xml:space="preserve"> </w:t>
      </w:r>
    </w:p>
    <w:p w14:paraId="795BBEE0" w14:textId="77777777" w:rsidR="009B282E" w:rsidRDefault="00000000">
      <w:pPr>
        <w:spacing w:after="7"/>
        <w:ind w:left="259" w:right="0" w:firstLine="0"/>
        <w:rPr>
          <w:rFonts w:ascii="Ariel" w:hAnsi="Ariel" w:cs="Times New Roman"/>
          <w:szCs w:val="24"/>
        </w:rPr>
      </w:pPr>
      <w:r>
        <w:rPr>
          <w:rFonts w:ascii="Ariel" w:hAnsi="Ariel" w:cs="Times New Roman"/>
          <w:szCs w:val="24"/>
        </w:rPr>
        <w:t>Przed przystąpieniem do montażu wieszaków należy na stropie zasadniczym nanieść siatkę konstrukcji sufitu podwieszanego oraz wytrasować miejsca montażu wieszaków (dla formatów standardowych – co 1,2 mb linii głównych). Równocześnie na ścianach zaznaczamy linię poziomów sufitu i montujemy list</w:t>
      </w:r>
      <w:r>
        <w:fldChar w:fldCharType="begin"/>
      </w:r>
      <w:r>
        <w:instrText>LISTNUM</w:instrText>
      </w:r>
      <w:r>
        <w:fldChar w:fldCharType="separate"/>
      </w:r>
      <w:bookmarkStart w:id="292" w:name="Bookmark"/>
      <w:r>
        <w:fldChar w:fldCharType="end"/>
      </w:r>
      <w:bookmarkEnd w:id="292"/>
      <w:r>
        <w:rPr>
          <w:rFonts w:ascii="Ariel" w:hAnsi="Ariel" w:cs="Times New Roman"/>
          <w:szCs w:val="24"/>
        </w:rPr>
        <w:t xml:space="preserve"> przyścienną. Przy formatach standardowych na poprawnie zamontowanych wieszakach wieszamy profile główne, co 1200mm zgodnie ze szkicem montażowym producenta, całość uzupełniamy profilami poprzecznymi co 600mm.</w:t>
      </w:r>
    </w:p>
    <w:p w14:paraId="4FB69E3F" w14:textId="77777777" w:rsidR="009B282E" w:rsidRDefault="00000000">
      <w:pPr>
        <w:spacing w:after="7"/>
        <w:ind w:left="259" w:right="0" w:firstLine="0"/>
        <w:rPr>
          <w:rFonts w:ascii="Ariel" w:hAnsi="Ariel" w:cs="Times New Roman"/>
          <w:szCs w:val="24"/>
        </w:rPr>
      </w:pPr>
      <w:r>
        <w:rPr>
          <w:rFonts w:ascii="Ariel" w:hAnsi="Ariel" w:cs="Times New Roman"/>
          <w:szCs w:val="24"/>
        </w:rPr>
        <w:t>Aby uniknąć zabrudzenia powierzchni licowej kasetonów podczas prac związanych z montażem/demontażem lub konserwacją sufitu, należy zawsze używać czystych bawełnianych rękawiczek</w:t>
      </w:r>
    </w:p>
    <w:p w14:paraId="2BE1AEEE"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0C00A459" w14:textId="77777777" w:rsidR="009B282E" w:rsidRDefault="00000000">
      <w:pPr>
        <w:pStyle w:val="Nagwek2"/>
        <w:numPr>
          <w:ilvl w:val="1"/>
          <w:numId w:val="9"/>
        </w:numPr>
      </w:pPr>
      <w:bookmarkStart w:id="293" w:name="_Toc155954760"/>
      <w:bookmarkStart w:id="294" w:name="_Toc28650"/>
      <w:r>
        <w:t>KONTROLA JAKOŚCI ROBÓT</w:t>
      </w:r>
      <w:bookmarkEnd w:id="293"/>
      <w:r>
        <w:t xml:space="preserve"> </w:t>
      </w:r>
      <w:bookmarkEnd w:id="294"/>
    </w:p>
    <w:p w14:paraId="0FADB38A" w14:textId="77777777" w:rsidR="009B282E" w:rsidRDefault="00000000">
      <w:pPr>
        <w:pStyle w:val="Nagwek2"/>
        <w:numPr>
          <w:ilvl w:val="2"/>
          <w:numId w:val="9"/>
        </w:numPr>
      </w:pPr>
      <w:bookmarkStart w:id="295" w:name="_Toc28651"/>
      <w:r>
        <w:t>Wymagania ogólne</w:t>
      </w:r>
      <w:r>
        <w:rPr>
          <w:u w:val="none"/>
        </w:rPr>
        <w:t xml:space="preserve"> </w:t>
      </w:r>
      <w:bookmarkEnd w:id="295"/>
    </w:p>
    <w:p w14:paraId="15CD7A5F" w14:textId="77777777" w:rsidR="009B282E" w:rsidRDefault="00000000">
      <w:pPr>
        <w:ind w:left="269"/>
        <w:rPr>
          <w:rFonts w:ascii="Ariel" w:hAnsi="Ariel" w:cs="Times New Roman"/>
          <w:szCs w:val="24"/>
        </w:rPr>
      </w:pPr>
      <w:r>
        <w:rPr>
          <w:rFonts w:ascii="Ariel" w:hAnsi="Ariel" w:cs="Times New Roman"/>
          <w:szCs w:val="24"/>
        </w:rPr>
        <w:t xml:space="preserve">Ogólne wymagania dotyczące kontroli jakości robót podano w „Wymaganiach ogólnych” pkt 5 ogólnej specyfikacji technicznej. </w:t>
      </w:r>
    </w:p>
    <w:p w14:paraId="06DC3BB3"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49EAE372" w14:textId="77777777" w:rsidR="009B282E" w:rsidRDefault="00000000">
      <w:pPr>
        <w:pStyle w:val="Nagwek2"/>
        <w:numPr>
          <w:ilvl w:val="2"/>
          <w:numId w:val="9"/>
        </w:numPr>
      </w:pPr>
      <w:bookmarkStart w:id="296" w:name="_Toc28652"/>
      <w:r>
        <w:t>Badania w czasie wykonywania robót</w:t>
      </w:r>
      <w:r>
        <w:rPr>
          <w:u w:val="none"/>
        </w:rPr>
        <w:t xml:space="preserve"> </w:t>
      </w:r>
      <w:bookmarkEnd w:id="296"/>
    </w:p>
    <w:p w14:paraId="532466B4" w14:textId="77777777" w:rsidR="009B282E" w:rsidRDefault="00000000">
      <w:pPr>
        <w:spacing w:after="25" w:line="218" w:lineRule="auto"/>
        <w:ind w:left="269" w:right="-8"/>
        <w:jc w:val="left"/>
        <w:rPr>
          <w:rFonts w:ascii="Ariel" w:hAnsi="Ariel" w:cs="Times New Roman"/>
          <w:szCs w:val="24"/>
        </w:rPr>
      </w:pPr>
      <w:r>
        <w:rPr>
          <w:rFonts w:ascii="Ariel" w:hAnsi="Ariel" w:cs="Times New Roman"/>
          <w:szCs w:val="24"/>
        </w:rPr>
        <w:t xml:space="preserve">Częstotliwość oraz zakres badań materiałów powinna być zgodna z normami. Dostarczone na plac budowy materiały należy kontrolować pod względem ich jakości. Zasady kontroli powinien ustalić Kierownik budowy w porozumieniu z Inspektorem nadzoru. </w:t>
      </w:r>
    </w:p>
    <w:p w14:paraId="3684DC83" w14:textId="77777777" w:rsidR="009B282E" w:rsidRDefault="00000000">
      <w:pPr>
        <w:ind w:left="269"/>
        <w:rPr>
          <w:rFonts w:ascii="Ariel" w:hAnsi="Ariel" w:cs="Times New Roman"/>
          <w:szCs w:val="24"/>
        </w:rPr>
      </w:pPr>
      <w:r>
        <w:rPr>
          <w:rFonts w:ascii="Ariel" w:hAnsi="Ariel" w:cs="Times New Roman"/>
          <w:szCs w:val="24"/>
        </w:rPr>
        <w:t xml:space="preserve">Kontrola jakości polega na sprawdzeniu, czy dostarczone materiały i wyroby mają zaświadczenia o jakości wystawione przez producenta oraz na sprawdzeniu właściwości technicznych na podstawie badań doraźnych. </w:t>
      </w:r>
    </w:p>
    <w:p w14:paraId="220C4E41"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highlight w:val="yellow"/>
        </w:rPr>
        <w:t xml:space="preserve"> </w:t>
      </w:r>
    </w:p>
    <w:p w14:paraId="4D22E416" w14:textId="77777777" w:rsidR="009B282E" w:rsidRDefault="00000000">
      <w:pPr>
        <w:ind w:left="269"/>
        <w:rPr>
          <w:rFonts w:ascii="Ariel" w:hAnsi="Ariel" w:cs="Times New Roman"/>
          <w:szCs w:val="24"/>
        </w:rPr>
      </w:pPr>
      <w:r>
        <w:rPr>
          <w:rFonts w:ascii="Ariel" w:hAnsi="Ariel" w:cs="Times New Roman"/>
          <w:szCs w:val="24"/>
        </w:rPr>
        <w:t xml:space="preserve">Badania w czasie wykonywania robót w szczególności powinny dotyczyć sprawdzenia materiałów: </w:t>
      </w:r>
    </w:p>
    <w:p w14:paraId="4E94FCFA" w14:textId="77777777" w:rsidR="009B282E" w:rsidRDefault="00000000">
      <w:pPr>
        <w:numPr>
          <w:ilvl w:val="0"/>
          <w:numId w:val="117"/>
        </w:numPr>
        <w:spacing w:after="7"/>
        <w:ind w:right="0" w:hanging="288"/>
        <w:rPr>
          <w:rFonts w:ascii="Ariel" w:hAnsi="Ariel" w:cs="Times New Roman"/>
          <w:szCs w:val="24"/>
        </w:rPr>
      </w:pPr>
      <w:r>
        <w:rPr>
          <w:rFonts w:ascii="Ariel" w:hAnsi="Ariel" w:cs="Times New Roman"/>
          <w:szCs w:val="24"/>
        </w:rPr>
        <w:t xml:space="preserve">narożniki i krawędzie (czy nie ma uszkodzeń); </w:t>
      </w:r>
    </w:p>
    <w:p w14:paraId="44B9EC9E" w14:textId="77777777" w:rsidR="009B282E" w:rsidRDefault="00000000">
      <w:pPr>
        <w:numPr>
          <w:ilvl w:val="0"/>
          <w:numId w:val="117"/>
        </w:numPr>
        <w:spacing w:after="7"/>
        <w:ind w:right="0" w:hanging="288"/>
        <w:rPr>
          <w:rFonts w:ascii="Ariel" w:hAnsi="Ariel" w:cs="Times New Roman"/>
          <w:szCs w:val="24"/>
        </w:rPr>
      </w:pPr>
      <w:r>
        <w:rPr>
          <w:rFonts w:ascii="Ariel" w:hAnsi="Ariel" w:cs="Times New Roman"/>
          <w:szCs w:val="24"/>
        </w:rPr>
        <w:t xml:space="preserve">wymiary (zgodnie z tolerancją); </w:t>
      </w:r>
    </w:p>
    <w:p w14:paraId="2BB75586" w14:textId="77777777" w:rsidR="009B282E" w:rsidRDefault="00000000">
      <w:pPr>
        <w:numPr>
          <w:ilvl w:val="0"/>
          <w:numId w:val="117"/>
        </w:numPr>
        <w:spacing w:after="7"/>
        <w:ind w:right="0" w:hanging="288"/>
        <w:rPr>
          <w:rFonts w:ascii="Ariel" w:hAnsi="Ariel" w:cs="Times New Roman"/>
          <w:szCs w:val="24"/>
        </w:rPr>
      </w:pPr>
      <w:r>
        <w:rPr>
          <w:rFonts w:ascii="Ariel" w:hAnsi="Ariel" w:cs="Times New Roman"/>
          <w:szCs w:val="24"/>
        </w:rPr>
        <w:t xml:space="preserve">wilgotność i nasiąkliwość płyt modułowych; </w:t>
      </w:r>
    </w:p>
    <w:p w14:paraId="3358AD47" w14:textId="77777777" w:rsidR="009B282E" w:rsidRDefault="00000000">
      <w:pPr>
        <w:numPr>
          <w:ilvl w:val="0"/>
          <w:numId w:val="117"/>
        </w:numPr>
        <w:spacing w:after="7"/>
        <w:ind w:right="0" w:hanging="288"/>
        <w:rPr>
          <w:rFonts w:ascii="Ariel" w:hAnsi="Ariel" w:cs="Times New Roman"/>
          <w:szCs w:val="24"/>
        </w:rPr>
      </w:pPr>
      <w:r>
        <w:rPr>
          <w:rFonts w:ascii="Ariel" w:hAnsi="Ariel" w:cs="Times New Roman"/>
          <w:szCs w:val="24"/>
        </w:rPr>
        <w:t xml:space="preserve">obciążenie na zginanie niszczące lub ugięcia płyt; </w:t>
      </w:r>
    </w:p>
    <w:p w14:paraId="6BFC4E16" w14:textId="77777777" w:rsidR="009B282E" w:rsidRDefault="00000000">
      <w:pPr>
        <w:numPr>
          <w:ilvl w:val="0"/>
          <w:numId w:val="117"/>
        </w:numPr>
        <w:spacing w:after="7"/>
        <w:ind w:right="0" w:hanging="288"/>
        <w:rPr>
          <w:rFonts w:ascii="Ariel" w:hAnsi="Ariel" w:cs="Times New Roman"/>
          <w:szCs w:val="24"/>
        </w:rPr>
      </w:pPr>
      <w:r>
        <w:rPr>
          <w:rFonts w:ascii="Ariel" w:hAnsi="Ariel" w:cs="Times New Roman"/>
          <w:szCs w:val="24"/>
        </w:rPr>
        <w:t xml:space="preserve">występowanie uszkodzeń powłoki cynkowej elementów stalowych. </w:t>
      </w:r>
    </w:p>
    <w:p w14:paraId="494CA544"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1C6D0489" w14:textId="77777777" w:rsidR="009B282E" w:rsidRDefault="00000000">
      <w:pPr>
        <w:ind w:left="269"/>
        <w:rPr>
          <w:rFonts w:ascii="Ariel" w:hAnsi="Ariel" w:cs="Times New Roman"/>
          <w:szCs w:val="24"/>
        </w:rPr>
      </w:pPr>
      <w:r>
        <w:rPr>
          <w:rFonts w:ascii="Ariel" w:hAnsi="Ariel" w:cs="Times New Roman"/>
          <w:szCs w:val="24"/>
        </w:rPr>
        <w:t xml:space="preserve">Wyniki badań płyt modułowych, dekoracyjnych stropowych i innych materiałów powinny być wpisywane do dziennika budowy i akceptowane przez Inspektora nadzoru. </w:t>
      </w:r>
    </w:p>
    <w:p w14:paraId="1D53C5A7"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31D24EE4" w14:textId="77777777" w:rsidR="009B282E" w:rsidRDefault="00000000">
      <w:pPr>
        <w:pStyle w:val="Nagwek2"/>
        <w:numPr>
          <w:ilvl w:val="1"/>
          <w:numId w:val="9"/>
        </w:numPr>
      </w:pPr>
      <w:bookmarkStart w:id="297" w:name="_Toc155954761"/>
      <w:bookmarkStart w:id="298" w:name="_Toc28653"/>
      <w:r>
        <w:t>OBMIAR ROBÓT</w:t>
      </w:r>
      <w:bookmarkEnd w:id="297"/>
      <w:r>
        <w:t xml:space="preserve"> </w:t>
      </w:r>
      <w:bookmarkEnd w:id="298"/>
    </w:p>
    <w:p w14:paraId="6C2955A5" w14:textId="77777777" w:rsidR="009B282E" w:rsidRDefault="00000000">
      <w:pPr>
        <w:ind w:left="269"/>
        <w:rPr>
          <w:rFonts w:ascii="Ariel" w:hAnsi="Ariel" w:cs="Times New Roman"/>
          <w:szCs w:val="24"/>
        </w:rPr>
      </w:pPr>
      <w:r>
        <w:rPr>
          <w:rFonts w:ascii="Ariel" w:hAnsi="Ariel" w:cs="Times New Roman"/>
          <w:szCs w:val="24"/>
        </w:rPr>
        <w:t>Jednostką obmiaru jest 1 m</w:t>
      </w:r>
      <w:r>
        <w:rPr>
          <w:rFonts w:ascii="Ariel" w:hAnsi="Ariel" w:cs="Times New Roman"/>
          <w:szCs w:val="24"/>
          <w:vertAlign w:val="superscript"/>
        </w:rPr>
        <w:t xml:space="preserve">2 </w:t>
      </w:r>
      <w:r>
        <w:rPr>
          <w:rFonts w:ascii="Ariel" w:hAnsi="Ariel" w:cs="Times New Roman"/>
          <w:szCs w:val="24"/>
        </w:rPr>
        <w:t xml:space="preserve">wykonanego sufitu. </w:t>
      </w:r>
    </w:p>
    <w:p w14:paraId="08C78C76"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6A644589" w14:textId="77777777" w:rsidR="009B282E" w:rsidRDefault="00000000">
      <w:pPr>
        <w:pStyle w:val="Nagwek2"/>
        <w:numPr>
          <w:ilvl w:val="1"/>
          <w:numId w:val="9"/>
        </w:numPr>
      </w:pPr>
      <w:bookmarkStart w:id="299" w:name="_Toc155954762"/>
      <w:bookmarkStart w:id="300" w:name="_Toc28654"/>
      <w:r>
        <w:t>ODBIÓR ROBÓT</w:t>
      </w:r>
      <w:bookmarkEnd w:id="299"/>
      <w:r>
        <w:rPr>
          <w:u w:val="none"/>
        </w:rPr>
        <w:t xml:space="preserve"> </w:t>
      </w:r>
      <w:bookmarkEnd w:id="300"/>
    </w:p>
    <w:p w14:paraId="23CC7B3A" w14:textId="77777777" w:rsidR="009B282E" w:rsidRDefault="00000000">
      <w:pPr>
        <w:pStyle w:val="Nagwek2"/>
        <w:numPr>
          <w:ilvl w:val="2"/>
          <w:numId w:val="9"/>
        </w:numPr>
      </w:pPr>
      <w:bookmarkStart w:id="301" w:name="_Toc28655"/>
      <w:r>
        <w:t>Ogólne zasady odbioru robót.</w:t>
      </w:r>
      <w:r>
        <w:rPr>
          <w:u w:val="none"/>
        </w:rPr>
        <w:t xml:space="preserve"> </w:t>
      </w:r>
      <w:bookmarkEnd w:id="301"/>
    </w:p>
    <w:p w14:paraId="76A02D78" w14:textId="77777777" w:rsidR="009B282E" w:rsidRDefault="00000000">
      <w:pPr>
        <w:ind w:left="269"/>
        <w:rPr>
          <w:rFonts w:ascii="Ariel" w:hAnsi="Ariel" w:cs="Times New Roman"/>
          <w:szCs w:val="24"/>
        </w:rPr>
      </w:pPr>
      <w:r>
        <w:rPr>
          <w:rFonts w:ascii="Ariel" w:hAnsi="Ariel" w:cs="Times New Roman"/>
          <w:szCs w:val="24"/>
        </w:rPr>
        <w:t xml:space="preserve">Ogólne zasady odbioru robót podano w OST „Wymagania ogólne” pkt 7. </w:t>
      </w:r>
    </w:p>
    <w:p w14:paraId="79FD46C8"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lastRenderedPageBreak/>
        <w:t xml:space="preserve"> </w:t>
      </w:r>
    </w:p>
    <w:p w14:paraId="04915FF8" w14:textId="77777777" w:rsidR="009B282E" w:rsidRDefault="00000000">
      <w:pPr>
        <w:pStyle w:val="Nagwek2"/>
        <w:numPr>
          <w:ilvl w:val="2"/>
          <w:numId w:val="9"/>
        </w:numPr>
      </w:pPr>
      <w:bookmarkStart w:id="302" w:name="_Toc28656"/>
      <w:r>
        <w:t>Odbiór podłoży</w:t>
      </w:r>
      <w:r>
        <w:rPr>
          <w:u w:val="none"/>
        </w:rPr>
        <w:t xml:space="preserve"> </w:t>
      </w:r>
      <w:bookmarkEnd w:id="302"/>
    </w:p>
    <w:p w14:paraId="581B6391" w14:textId="77777777" w:rsidR="009B282E" w:rsidRDefault="00000000">
      <w:pPr>
        <w:ind w:left="269"/>
        <w:rPr>
          <w:rFonts w:ascii="Ariel" w:hAnsi="Ariel" w:cs="Times New Roman"/>
          <w:szCs w:val="24"/>
        </w:rPr>
      </w:pPr>
      <w:r>
        <w:rPr>
          <w:rFonts w:ascii="Ariel" w:hAnsi="Ariel" w:cs="Times New Roman"/>
          <w:szCs w:val="24"/>
        </w:rPr>
        <w:t xml:space="preserve">Odbiór podłoża należy przeprowadzić bezpośrednio przed przystąpieniem do robót okładzinowych. Podłoże oczyścić z kurzu i luźnych resztek zaprawy lub beton. </w:t>
      </w:r>
    </w:p>
    <w:p w14:paraId="2DC78D8A"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5B8DB522" w14:textId="77777777" w:rsidR="009B282E" w:rsidRDefault="00000000">
      <w:pPr>
        <w:pStyle w:val="Nagwek2"/>
        <w:numPr>
          <w:ilvl w:val="2"/>
          <w:numId w:val="9"/>
        </w:numPr>
      </w:pPr>
      <w:bookmarkStart w:id="303" w:name="_Toc28657"/>
      <w:r>
        <w:t>Zgodność z dokumentacją</w:t>
      </w:r>
      <w:r>
        <w:rPr>
          <w:u w:val="none"/>
        </w:rPr>
        <w:t xml:space="preserve"> </w:t>
      </w:r>
      <w:bookmarkEnd w:id="303"/>
    </w:p>
    <w:p w14:paraId="666AB68F" w14:textId="77777777" w:rsidR="009B282E" w:rsidRDefault="00000000">
      <w:pPr>
        <w:ind w:left="269"/>
        <w:rPr>
          <w:rFonts w:ascii="Ariel" w:hAnsi="Ariel" w:cs="Times New Roman"/>
          <w:szCs w:val="24"/>
        </w:rPr>
      </w:pPr>
      <w:r>
        <w:rPr>
          <w:rFonts w:ascii="Ariel" w:hAnsi="Ariel" w:cs="Times New Roman"/>
          <w:szCs w:val="24"/>
        </w:rPr>
        <w:t xml:space="preserve">Roboty uznaje się za zgodne z dokumentacją projektową, SST i wymaganiami Inspektora nadzoru, jeżeli wszystkie pomiary i badania (z uwzględnieniem dopuszczalnych tolerancji) wg pkt. 6 ST dały pozytywny wynik. </w:t>
      </w:r>
    </w:p>
    <w:p w14:paraId="26EA8AA8"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highlight w:val="yellow"/>
        </w:rPr>
        <w:t xml:space="preserve"> </w:t>
      </w:r>
    </w:p>
    <w:p w14:paraId="0ED6086E" w14:textId="77777777" w:rsidR="009B282E" w:rsidRDefault="00000000">
      <w:pPr>
        <w:pStyle w:val="Nagwek2"/>
        <w:numPr>
          <w:ilvl w:val="2"/>
          <w:numId w:val="9"/>
        </w:numPr>
      </w:pPr>
      <w:bookmarkStart w:id="304" w:name="_Toc28658"/>
      <w:r>
        <w:t>Wymagania przy odbiorze</w:t>
      </w:r>
      <w:r>
        <w:rPr>
          <w:u w:val="none"/>
        </w:rPr>
        <w:t xml:space="preserve"> </w:t>
      </w:r>
      <w:bookmarkEnd w:id="304"/>
    </w:p>
    <w:p w14:paraId="440E1CAF" w14:textId="77777777" w:rsidR="009B282E" w:rsidRDefault="00000000">
      <w:pPr>
        <w:ind w:left="269" w:right="5708"/>
        <w:rPr>
          <w:rFonts w:ascii="Ariel" w:hAnsi="Ariel" w:cs="Times New Roman"/>
          <w:szCs w:val="24"/>
        </w:rPr>
      </w:pPr>
      <w:r>
        <w:rPr>
          <w:rFonts w:ascii="Ariel" w:hAnsi="Ariel" w:cs="Times New Roman"/>
          <w:szCs w:val="24"/>
        </w:rPr>
        <w:t xml:space="preserve">Wymagania i badania przy odbiorze. </w:t>
      </w:r>
    </w:p>
    <w:p w14:paraId="6C6F2C4E"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tbl>
      <w:tblPr>
        <w:tblStyle w:val="TableGrid"/>
        <w:tblW w:w="9950" w:type="dxa"/>
        <w:tblInd w:w="115" w:type="dxa"/>
        <w:tblCellMar>
          <w:top w:w="31" w:type="dxa"/>
          <w:left w:w="5" w:type="dxa"/>
          <w:right w:w="32" w:type="dxa"/>
        </w:tblCellMar>
        <w:tblLook w:val="04A0" w:firstRow="1" w:lastRow="0" w:firstColumn="1" w:lastColumn="0" w:noHBand="0" w:noVBand="1"/>
      </w:tblPr>
      <w:tblGrid>
        <w:gridCol w:w="2113"/>
        <w:gridCol w:w="3055"/>
        <w:gridCol w:w="2481"/>
        <w:gridCol w:w="2301"/>
      </w:tblGrid>
      <w:tr w:rsidR="009B282E" w14:paraId="24F11F0F" w14:textId="77777777">
        <w:trPr>
          <w:trHeight w:val="264"/>
        </w:trPr>
        <w:tc>
          <w:tcPr>
            <w:tcW w:w="9949" w:type="dxa"/>
            <w:gridSpan w:val="4"/>
            <w:tcBorders>
              <w:top w:val="single" w:sz="4" w:space="0" w:color="000000"/>
              <w:left w:val="single" w:sz="4" w:space="0" w:color="000000"/>
              <w:bottom w:val="single" w:sz="4" w:space="0" w:color="000000"/>
              <w:right w:val="single" w:sz="4" w:space="0" w:color="000000"/>
            </w:tcBorders>
            <w:shd w:val="clear" w:color="auto" w:fill="auto"/>
          </w:tcPr>
          <w:p w14:paraId="00039829" w14:textId="77777777" w:rsidR="009B282E" w:rsidRDefault="00000000">
            <w:pPr>
              <w:spacing w:after="0" w:line="259" w:lineRule="auto"/>
              <w:ind w:left="29" w:firstLine="0"/>
              <w:jc w:val="center"/>
              <w:rPr>
                <w:rFonts w:ascii="Ariel" w:hAnsi="Ariel" w:cs="Times New Roman"/>
                <w:szCs w:val="24"/>
              </w:rPr>
            </w:pPr>
            <w:r>
              <w:rPr>
                <w:rFonts w:ascii="Ariel" w:hAnsi="Ariel" w:cs="Times New Roman"/>
                <w:szCs w:val="24"/>
              </w:rPr>
              <w:t xml:space="preserve">Dopuszczalne odchylenia powierzchni od płaszczyzny i krawędzi od kierunku </w:t>
            </w:r>
          </w:p>
        </w:tc>
      </w:tr>
      <w:tr w:rsidR="009B282E" w14:paraId="76FBAA78" w14:textId="77777777">
        <w:trPr>
          <w:trHeight w:val="259"/>
        </w:trPr>
        <w:tc>
          <w:tcPr>
            <w:tcW w:w="2113"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514144D6" w14:textId="77777777" w:rsidR="009B282E" w:rsidRDefault="00000000">
            <w:pPr>
              <w:spacing w:after="0" w:line="259" w:lineRule="auto"/>
              <w:ind w:left="231" w:hanging="149"/>
              <w:rPr>
                <w:rFonts w:ascii="Ariel" w:hAnsi="Ariel" w:cs="Times New Roman"/>
                <w:szCs w:val="24"/>
              </w:rPr>
            </w:pPr>
            <w:r>
              <w:rPr>
                <w:rFonts w:ascii="Ariel" w:hAnsi="Ariel" w:cs="Times New Roman"/>
                <w:szCs w:val="24"/>
              </w:rPr>
              <w:t xml:space="preserve">Powierzchni od płaszczyzny i krawędzi od linii prostej </w:t>
            </w:r>
          </w:p>
        </w:tc>
        <w:tc>
          <w:tcPr>
            <w:tcW w:w="5535" w:type="dxa"/>
            <w:gridSpan w:val="2"/>
            <w:tcBorders>
              <w:top w:val="single" w:sz="4" w:space="0" w:color="000000"/>
              <w:left w:val="single" w:sz="4" w:space="0" w:color="000000"/>
              <w:bottom w:val="single" w:sz="4" w:space="0" w:color="000000"/>
              <w:right w:val="single" w:sz="4" w:space="0" w:color="000000"/>
            </w:tcBorders>
            <w:shd w:val="clear" w:color="auto" w:fill="auto"/>
          </w:tcPr>
          <w:p w14:paraId="4FFAAADB" w14:textId="77777777" w:rsidR="009B282E" w:rsidRDefault="00000000">
            <w:pPr>
              <w:spacing w:after="0" w:line="259" w:lineRule="auto"/>
              <w:ind w:left="0" w:firstLine="0"/>
              <w:jc w:val="center"/>
              <w:rPr>
                <w:rFonts w:ascii="Ariel" w:hAnsi="Ariel" w:cs="Times New Roman"/>
                <w:szCs w:val="24"/>
              </w:rPr>
            </w:pPr>
            <w:r>
              <w:rPr>
                <w:rFonts w:ascii="Ariel" w:hAnsi="Ariel" w:cs="Times New Roman"/>
                <w:szCs w:val="24"/>
              </w:rPr>
              <w:t xml:space="preserve">Powierzchni i krawędzi od kierunku </w:t>
            </w:r>
          </w:p>
        </w:tc>
        <w:tc>
          <w:tcPr>
            <w:tcW w:w="2301" w:type="dxa"/>
            <w:vMerge w:val="restart"/>
            <w:tcBorders>
              <w:top w:val="single" w:sz="4" w:space="0" w:color="000000"/>
              <w:left w:val="single" w:sz="4" w:space="0" w:color="000000"/>
              <w:bottom w:val="single" w:sz="4" w:space="0" w:color="000000"/>
              <w:right w:val="single" w:sz="4" w:space="0" w:color="000000"/>
            </w:tcBorders>
            <w:shd w:val="clear" w:color="auto" w:fill="auto"/>
          </w:tcPr>
          <w:p w14:paraId="5E79854C" w14:textId="77777777" w:rsidR="009B282E" w:rsidRDefault="00000000">
            <w:pPr>
              <w:spacing w:after="0" w:line="259" w:lineRule="auto"/>
              <w:ind w:left="326" w:right="283" w:firstLine="115"/>
              <w:rPr>
                <w:rFonts w:ascii="Ariel" w:hAnsi="Ariel" w:cs="Times New Roman"/>
                <w:szCs w:val="24"/>
              </w:rPr>
            </w:pPr>
            <w:r>
              <w:rPr>
                <w:rFonts w:ascii="Ariel" w:hAnsi="Ariel" w:cs="Times New Roman"/>
                <w:szCs w:val="24"/>
              </w:rPr>
              <w:t xml:space="preserve">Przecinających się płaszczyzn od kąta w dokumentacji </w:t>
            </w:r>
          </w:p>
        </w:tc>
      </w:tr>
      <w:tr w:rsidR="009B282E" w14:paraId="0B6B087B" w14:textId="77777777">
        <w:trPr>
          <w:trHeight w:val="514"/>
        </w:trPr>
        <w:tc>
          <w:tcPr>
            <w:tcW w:w="2113" w:type="dxa"/>
            <w:vMerge/>
            <w:tcBorders>
              <w:left w:val="single" w:sz="4" w:space="0" w:color="000000"/>
              <w:bottom w:val="single" w:sz="4" w:space="0" w:color="000000"/>
              <w:right w:val="single" w:sz="4" w:space="0" w:color="000000"/>
            </w:tcBorders>
            <w:shd w:val="clear" w:color="auto" w:fill="auto"/>
          </w:tcPr>
          <w:p w14:paraId="2FC7B315" w14:textId="77777777" w:rsidR="009B282E" w:rsidRDefault="009B282E">
            <w:pPr>
              <w:spacing w:after="160" w:line="259" w:lineRule="auto"/>
              <w:ind w:left="0" w:firstLine="0"/>
              <w:jc w:val="left"/>
              <w:rPr>
                <w:rFonts w:ascii="Ariel" w:hAnsi="Ariel" w:cs="Times New Roman"/>
                <w:szCs w:val="24"/>
              </w:rPr>
            </w:pPr>
          </w:p>
        </w:tc>
        <w:tc>
          <w:tcPr>
            <w:tcW w:w="3055" w:type="dxa"/>
            <w:tcBorders>
              <w:top w:val="single" w:sz="4" w:space="0" w:color="000000"/>
              <w:left w:val="single" w:sz="4" w:space="0" w:color="000000"/>
              <w:bottom w:val="single" w:sz="4" w:space="0" w:color="000000"/>
              <w:right w:val="single" w:sz="4" w:space="0" w:color="000000"/>
            </w:tcBorders>
            <w:shd w:val="clear" w:color="auto" w:fill="auto"/>
          </w:tcPr>
          <w:p w14:paraId="1B2DFF47" w14:textId="77777777" w:rsidR="009B282E" w:rsidRDefault="00000000">
            <w:pPr>
              <w:spacing w:after="0" w:line="259" w:lineRule="auto"/>
              <w:ind w:left="960" w:right="924" w:hanging="960"/>
              <w:jc w:val="left"/>
              <w:rPr>
                <w:rFonts w:ascii="Ariel" w:hAnsi="Ariel" w:cs="Times New Roman"/>
                <w:szCs w:val="24"/>
              </w:rPr>
            </w:pPr>
            <w:r>
              <w:rPr>
                <w:rFonts w:ascii="Ariel" w:hAnsi="Ariel" w:cs="Times New Roman"/>
                <w:szCs w:val="24"/>
              </w:rPr>
              <w:t xml:space="preserve"> pionowego </w:t>
            </w:r>
          </w:p>
        </w:tc>
        <w:tc>
          <w:tcPr>
            <w:tcW w:w="2480" w:type="dxa"/>
            <w:tcBorders>
              <w:top w:val="single" w:sz="4" w:space="0" w:color="000000"/>
              <w:left w:val="single" w:sz="4" w:space="0" w:color="000000"/>
              <w:bottom w:val="single" w:sz="4" w:space="0" w:color="000000"/>
              <w:right w:val="single" w:sz="4" w:space="0" w:color="000000"/>
            </w:tcBorders>
            <w:shd w:val="clear" w:color="auto" w:fill="auto"/>
          </w:tcPr>
          <w:p w14:paraId="4EA707AE" w14:textId="77777777" w:rsidR="009B282E" w:rsidRDefault="00000000">
            <w:pPr>
              <w:spacing w:after="0" w:line="259" w:lineRule="auto"/>
              <w:ind w:left="720" w:right="597" w:hanging="720"/>
              <w:jc w:val="left"/>
              <w:rPr>
                <w:rFonts w:ascii="Ariel" w:hAnsi="Ariel" w:cs="Times New Roman"/>
                <w:szCs w:val="24"/>
              </w:rPr>
            </w:pPr>
            <w:r>
              <w:rPr>
                <w:rFonts w:ascii="Ariel" w:hAnsi="Ariel" w:cs="Times New Roman"/>
                <w:szCs w:val="24"/>
              </w:rPr>
              <w:t xml:space="preserve"> poziomego </w:t>
            </w:r>
          </w:p>
        </w:tc>
        <w:tc>
          <w:tcPr>
            <w:tcW w:w="2301" w:type="dxa"/>
            <w:vMerge/>
            <w:tcBorders>
              <w:left w:val="single" w:sz="4" w:space="0" w:color="000000"/>
              <w:bottom w:val="single" w:sz="4" w:space="0" w:color="000000"/>
              <w:right w:val="single" w:sz="4" w:space="0" w:color="000000"/>
            </w:tcBorders>
            <w:shd w:val="clear" w:color="auto" w:fill="auto"/>
          </w:tcPr>
          <w:p w14:paraId="78DE8396" w14:textId="77777777" w:rsidR="009B282E" w:rsidRDefault="009B282E">
            <w:pPr>
              <w:spacing w:after="160" w:line="259" w:lineRule="auto"/>
              <w:ind w:left="0" w:firstLine="0"/>
              <w:jc w:val="left"/>
              <w:rPr>
                <w:rFonts w:ascii="Ariel" w:hAnsi="Ariel" w:cs="Times New Roman"/>
                <w:szCs w:val="24"/>
              </w:rPr>
            </w:pPr>
          </w:p>
        </w:tc>
      </w:tr>
      <w:tr w:rsidR="009B282E" w14:paraId="52AC0CC9" w14:textId="77777777">
        <w:trPr>
          <w:trHeight w:val="1526"/>
        </w:trPr>
        <w:tc>
          <w:tcPr>
            <w:tcW w:w="2113" w:type="dxa"/>
            <w:tcBorders>
              <w:top w:val="single" w:sz="4" w:space="0" w:color="000000"/>
              <w:left w:val="single" w:sz="4" w:space="0" w:color="000000"/>
              <w:bottom w:val="single" w:sz="4" w:space="0" w:color="000000"/>
              <w:right w:val="single" w:sz="4" w:space="0" w:color="000000"/>
            </w:tcBorders>
            <w:shd w:val="clear" w:color="auto" w:fill="auto"/>
          </w:tcPr>
          <w:p w14:paraId="24311B3F"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0AEEFB15" w14:textId="77777777" w:rsidR="009B282E" w:rsidRDefault="00000000">
            <w:pPr>
              <w:spacing w:after="0" w:line="242" w:lineRule="auto"/>
              <w:ind w:left="0" w:firstLine="0"/>
              <w:jc w:val="center"/>
              <w:rPr>
                <w:rFonts w:ascii="Ariel" w:hAnsi="Ariel" w:cs="Times New Roman"/>
                <w:szCs w:val="24"/>
              </w:rPr>
            </w:pPr>
            <w:r>
              <w:rPr>
                <w:rFonts w:ascii="Ariel" w:hAnsi="Ariel" w:cs="Times New Roman"/>
                <w:szCs w:val="24"/>
              </w:rPr>
              <w:t xml:space="preserve">Nie większa niż 2mm i w liczbie nie większej niż </w:t>
            </w:r>
          </w:p>
          <w:p w14:paraId="0D231B24" w14:textId="77777777" w:rsidR="009B282E" w:rsidRDefault="00000000">
            <w:pPr>
              <w:spacing w:after="0" w:line="259" w:lineRule="auto"/>
              <w:ind w:left="619" w:hanging="470"/>
              <w:rPr>
                <w:rFonts w:ascii="Ariel" w:hAnsi="Ariel" w:cs="Times New Roman"/>
                <w:szCs w:val="24"/>
              </w:rPr>
            </w:pPr>
            <w:r>
              <w:rPr>
                <w:rFonts w:ascii="Ariel" w:hAnsi="Ariel" w:cs="Times New Roman"/>
                <w:szCs w:val="24"/>
              </w:rPr>
              <w:t xml:space="preserve">2 szt. na całej długości łaty kontrolnej 2m </w:t>
            </w:r>
          </w:p>
        </w:tc>
        <w:tc>
          <w:tcPr>
            <w:tcW w:w="3055" w:type="dxa"/>
            <w:tcBorders>
              <w:top w:val="single" w:sz="4" w:space="0" w:color="000000"/>
              <w:left w:val="single" w:sz="4" w:space="0" w:color="000000"/>
              <w:bottom w:val="single" w:sz="4" w:space="0" w:color="000000"/>
              <w:right w:val="single" w:sz="4" w:space="0" w:color="000000"/>
            </w:tcBorders>
            <w:shd w:val="clear" w:color="auto" w:fill="auto"/>
          </w:tcPr>
          <w:p w14:paraId="16D4E4A2" w14:textId="77777777" w:rsidR="009B282E" w:rsidRDefault="00000000">
            <w:pPr>
              <w:spacing w:after="0" w:line="242" w:lineRule="auto"/>
              <w:ind w:left="49" w:firstLine="0"/>
              <w:jc w:val="center"/>
              <w:rPr>
                <w:rFonts w:ascii="Ariel" w:hAnsi="Ariel" w:cs="Times New Roman"/>
                <w:szCs w:val="24"/>
              </w:rPr>
            </w:pPr>
            <w:r>
              <w:rPr>
                <w:rFonts w:ascii="Ariel" w:hAnsi="Ariel" w:cs="Times New Roman"/>
                <w:szCs w:val="24"/>
              </w:rPr>
              <w:t xml:space="preserve">Nie większe niż 1,5mm i ogółem nie więcej niż 3mm w </w:t>
            </w:r>
          </w:p>
          <w:p w14:paraId="0053E94E" w14:textId="77777777" w:rsidR="009B282E" w:rsidRDefault="00000000">
            <w:pPr>
              <w:spacing w:after="0" w:line="259" w:lineRule="auto"/>
              <w:ind w:left="39" w:firstLine="0"/>
              <w:jc w:val="center"/>
              <w:rPr>
                <w:rFonts w:ascii="Ariel" w:hAnsi="Ariel" w:cs="Times New Roman"/>
                <w:szCs w:val="24"/>
              </w:rPr>
            </w:pPr>
            <w:r>
              <w:rPr>
                <w:rFonts w:ascii="Ariel" w:hAnsi="Ariel" w:cs="Times New Roman"/>
                <w:szCs w:val="24"/>
              </w:rPr>
              <w:t xml:space="preserve">pomieszczeniach do 3,5m </w:t>
            </w:r>
          </w:p>
          <w:p w14:paraId="2E2A0FA2" w14:textId="77777777" w:rsidR="009B282E" w:rsidRDefault="00000000">
            <w:pPr>
              <w:spacing w:after="0" w:line="259" w:lineRule="auto"/>
              <w:ind w:left="38" w:firstLine="0"/>
              <w:jc w:val="center"/>
              <w:rPr>
                <w:rFonts w:ascii="Ariel" w:hAnsi="Ariel" w:cs="Times New Roman"/>
                <w:szCs w:val="24"/>
              </w:rPr>
            </w:pPr>
            <w:r>
              <w:rPr>
                <w:rFonts w:ascii="Ariel" w:hAnsi="Ariel" w:cs="Times New Roman"/>
                <w:szCs w:val="24"/>
              </w:rPr>
              <w:t xml:space="preserve">wysokości oraz nie więcej niż </w:t>
            </w:r>
          </w:p>
          <w:p w14:paraId="1EA67978" w14:textId="77777777" w:rsidR="009B282E" w:rsidRDefault="00000000">
            <w:pPr>
              <w:spacing w:after="0" w:line="259" w:lineRule="auto"/>
              <w:ind w:left="0" w:firstLine="0"/>
              <w:jc w:val="center"/>
              <w:rPr>
                <w:rFonts w:ascii="Ariel" w:hAnsi="Ariel" w:cs="Times New Roman"/>
                <w:szCs w:val="24"/>
              </w:rPr>
            </w:pPr>
            <w:r>
              <w:rPr>
                <w:rFonts w:ascii="Ariel" w:hAnsi="Ariel" w:cs="Times New Roman"/>
                <w:szCs w:val="24"/>
              </w:rPr>
              <w:t xml:space="preserve">4mm w pomieszczeniach powyżej 3,5m wysokości </w:t>
            </w:r>
          </w:p>
        </w:tc>
        <w:tc>
          <w:tcPr>
            <w:tcW w:w="248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38EBA9F" w14:textId="77777777" w:rsidR="009B282E" w:rsidRDefault="00000000">
            <w:pPr>
              <w:spacing w:after="0" w:line="242" w:lineRule="auto"/>
              <w:ind w:left="173" w:right="144" w:firstLine="0"/>
              <w:jc w:val="center"/>
              <w:rPr>
                <w:rFonts w:ascii="Ariel" w:hAnsi="Ariel" w:cs="Times New Roman"/>
                <w:szCs w:val="24"/>
              </w:rPr>
            </w:pPr>
            <w:r>
              <w:rPr>
                <w:rFonts w:ascii="Ariel" w:hAnsi="Ariel" w:cs="Times New Roman"/>
                <w:szCs w:val="24"/>
              </w:rPr>
              <w:t xml:space="preserve">Nie większe niż 2mm i ogółem nie większej niż </w:t>
            </w:r>
          </w:p>
          <w:p w14:paraId="459A5149" w14:textId="77777777" w:rsidR="009B282E" w:rsidRDefault="00000000">
            <w:pPr>
              <w:spacing w:after="0" w:line="259" w:lineRule="auto"/>
              <w:ind w:left="264" w:right="96" w:hanging="130"/>
              <w:rPr>
                <w:rFonts w:ascii="Ariel" w:hAnsi="Ariel" w:cs="Times New Roman"/>
                <w:szCs w:val="24"/>
              </w:rPr>
            </w:pPr>
            <w:r>
              <w:rPr>
                <w:rFonts w:ascii="Ariel" w:hAnsi="Ariel" w:cs="Times New Roman"/>
                <w:szCs w:val="24"/>
              </w:rPr>
              <w:t xml:space="preserve">3mm na całej powierzchni ograniczonej ścianami, belkami itp. </w:t>
            </w:r>
          </w:p>
        </w:tc>
        <w:tc>
          <w:tcPr>
            <w:tcW w:w="2301" w:type="dxa"/>
            <w:tcBorders>
              <w:top w:val="single" w:sz="4" w:space="0" w:color="000000"/>
              <w:left w:val="single" w:sz="4" w:space="0" w:color="000000"/>
              <w:bottom w:val="single" w:sz="4" w:space="0" w:color="000000"/>
              <w:right w:val="single" w:sz="4" w:space="0" w:color="000000"/>
            </w:tcBorders>
            <w:shd w:val="clear" w:color="auto" w:fill="auto"/>
          </w:tcPr>
          <w:p w14:paraId="4C2D2A2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7BB7ACDA"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506F235A" w14:textId="77777777" w:rsidR="009B282E" w:rsidRDefault="00000000">
            <w:pPr>
              <w:spacing w:after="0" w:line="259" w:lineRule="auto"/>
              <w:ind w:left="0" w:firstLine="0"/>
              <w:jc w:val="center"/>
              <w:rPr>
                <w:rFonts w:ascii="Ariel" w:hAnsi="Ariel" w:cs="Times New Roman"/>
                <w:szCs w:val="24"/>
              </w:rPr>
            </w:pPr>
            <w:r>
              <w:rPr>
                <w:rFonts w:ascii="Ariel" w:hAnsi="Ariel" w:cs="Times New Roman"/>
                <w:szCs w:val="24"/>
              </w:rPr>
              <w:t xml:space="preserve">Nie większa niż 2mm na długości łaty kontrolnej 2m </w:t>
            </w:r>
          </w:p>
        </w:tc>
      </w:tr>
    </w:tbl>
    <w:p w14:paraId="2D7353BC"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3C602F89" w14:textId="77777777" w:rsidR="009B282E" w:rsidRDefault="00000000">
      <w:pPr>
        <w:ind w:left="269"/>
        <w:rPr>
          <w:rFonts w:ascii="Ariel" w:hAnsi="Ariel" w:cs="Times New Roman"/>
          <w:szCs w:val="24"/>
        </w:rPr>
      </w:pPr>
      <w:r>
        <w:rPr>
          <w:rFonts w:ascii="Ariel" w:hAnsi="Ariel" w:cs="Times New Roman"/>
          <w:szCs w:val="24"/>
        </w:rPr>
        <w:t xml:space="preserve">Sprawdzeniu podlega: </w:t>
      </w:r>
    </w:p>
    <w:p w14:paraId="510C653F" w14:textId="77777777" w:rsidR="009B282E" w:rsidRDefault="00000000">
      <w:pPr>
        <w:numPr>
          <w:ilvl w:val="0"/>
          <w:numId w:val="118"/>
        </w:numPr>
        <w:spacing w:after="7"/>
        <w:ind w:right="0" w:hanging="288"/>
        <w:rPr>
          <w:rFonts w:ascii="Ariel" w:hAnsi="Ariel" w:cs="Times New Roman"/>
          <w:szCs w:val="24"/>
        </w:rPr>
      </w:pPr>
      <w:r>
        <w:rPr>
          <w:rFonts w:ascii="Ariel" w:hAnsi="Ariel" w:cs="Times New Roman"/>
          <w:szCs w:val="24"/>
        </w:rPr>
        <w:t xml:space="preserve">zgodność wykonania z dokumentacją techniczną, </w:t>
      </w:r>
    </w:p>
    <w:p w14:paraId="639510DB" w14:textId="77777777" w:rsidR="009B282E" w:rsidRDefault="00000000">
      <w:pPr>
        <w:numPr>
          <w:ilvl w:val="0"/>
          <w:numId w:val="118"/>
        </w:numPr>
        <w:spacing w:after="7"/>
        <w:ind w:right="0" w:hanging="288"/>
        <w:rPr>
          <w:rFonts w:ascii="Ariel" w:hAnsi="Ariel" w:cs="Times New Roman"/>
          <w:szCs w:val="24"/>
        </w:rPr>
      </w:pPr>
      <w:r>
        <w:rPr>
          <w:rFonts w:ascii="Ariel" w:hAnsi="Ariel" w:cs="Times New Roman"/>
          <w:szCs w:val="24"/>
        </w:rPr>
        <w:t xml:space="preserve">rodzaj zastosowanych materiałów, </w:t>
      </w:r>
    </w:p>
    <w:p w14:paraId="68B47BC5" w14:textId="77777777" w:rsidR="009B282E" w:rsidRDefault="00000000">
      <w:pPr>
        <w:numPr>
          <w:ilvl w:val="0"/>
          <w:numId w:val="118"/>
        </w:numPr>
        <w:spacing w:after="7"/>
        <w:ind w:right="0" w:hanging="288"/>
        <w:rPr>
          <w:rFonts w:ascii="Ariel" w:hAnsi="Ariel" w:cs="Times New Roman"/>
          <w:szCs w:val="24"/>
        </w:rPr>
      </w:pPr>
      <w:r>
        <w:rPr>
          <w:rFonts w:ascii="Ariel" w:hAnsi="Ariel" w:cs="Times New Roman"/>
          <w:szCs w:val="24"/>
        </w:rPr>
        <w:t xml:space="preserve">przygotowanie podłoża, </w:t>
      </w:r>
    </w:p>
    <w:p w14:paraId="6EFD2914" w14:textId="77777777" w:rsidR="009B282E" w:rsidRDefault="00000000">
      <w:pPr>
        <w:numPr>
          <w:ilvl w:val="0"/>
          <w:numId w:val="118"/>
        </w:numPr>
        <w:spacing w:after="7"/>
        <w:ind w:right="0" w:hanging="288"/>
        <w:rPr>
          <w:rFonts w:ascii="Ariel" w:hAnsi="Ariel" w:cs="Times New Roman"/>
          <w:szCs w:val="24"/>
        </w:rPr>
      </w:pPr>
      <w:r>
        <w:rPr>
          <w:rFonts w:ascii="Ariel" w:hAnsi="Ariel" w:cs="Times New Roman"/>
          <w:szCs w:val="24"/>
        </w:rPr>
        <w:t xml:space="preserve">prawidłowość zamocowania płyt, ich wykończenia na stykach, narożach i obrzeżach, </w:t>
      </w:r>
    </w:p>
    <w:p w14:paraId="011DCF6B"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6FAAE5C1" w14:textId="77777777" w:rsidR="009B282E" w:rsidRDefault="00000000">
      <w:pPr>
        <w:ind w:left="269"/>
        <w:rPr>
          <w:rFonts w:ascii="Ariel" w:hAnsi="Ariel" w:cs="Times New Roman"/>
          <w:szCs w:val="24"/>
        </w:rPr>
      </w:pPr>
      <w:r>
        <w:rPr>
          <w:rFonts w:ascii="Ariel" w:hAnsi="Ariel" w:cs="Times New Roman"/>
          <w:szCs w:val="24"/>
        </w:rPr>
        <w:t xml:space="preserve">Wichrowatość powierzchni: </w:t>
      </w:r>
    </w:p>
    <w:p w14:paraId="0A3D0B90" w14:textId="77777777" w:rsidR="009B282E" w:rsidRDefault="00000000">
      <w:pPr>
        <w:ind w:left="269"/>
        <w:rPr>
          <w:rFonts w:ascii="Ariel" w:hAnsi="Ariel" w:cs="Times New Roman"/>
          <w:szCs w:val="24"/>
        </w:rPr>
      </w:pPr>
      <w:r>
        <w:rPr>
          <w:rFonts w:ascii="Ariel" w:hAnsi="Ariel" w:cs="Times New Roman"/>
          <w:szCs w:val="24"/>
        </w:rPr>
        <w:t xml:space="preserve">Powierzchnie suchych tynków powinny stanowić płaszczyzny pionowe, poziome lub o kącie nachylenia przewidzianym w dokumentacji. Kąty dwuścienne utworzone przez te płaszczyzny, powinny być kątami prostymi lub innymi zgodnymi z dokumentacją. Krawędzie przycięcia płaszczyzn powinny być prostoliniowe. Sprawdzenie prawidłowości wykonania powierzchni i krawędzi okładzin należy przeprowadzić za pomocą oględzin zewnętrznych oraz przykładania (w dwu prostopadłych kierunkach) łaty kontrolnej o długości 2,0m, w dowolnym miejscu powierzchni. Pomiar prześwitu pomiędzy łatą a powierzchnią suchego tynku powinien być wykonany z dokładnością do 0,5mm. </w:t>
      </w:r>
    </w:p>
    <w:p w14:paraId="62F14849" w14:textId="77777777" w:rsidR="009B282E" w:rsidRDefault="009B282E">
      <w:pPr>
        <w:ind w:left="269"/>
        <w:rPr>
          <w:rFonts w:ascii="Ariel" w:hAnsi="Ariel" w:cs="Times New Roman"/>
          <w:szCs w:val="24"/>
        </w:rPr>
      </w:pPr>
    </w:p>
    <w:p w14:paraId="5D6F0277" w14:textId="77777777" w:rsidR="009B282E" w:rsidRDefault="00000000">
      <w:pPr>
        <w:pStyle w:val="Nagwek2"/>
        <w:numPr>
          <w:ilvl w:val="1"/>
          <w:numId w:val="9"/>
        </w:numPr>
      </w:pPr>
      <w:bookmarkStart w:id="305" w:name="_Toc155954763"/>
      <w:bookmarkStart w:id="306" w:name="_Toc28659"/>
      <w:r>
        <w:lastRenderedPageBreak/>
        <w:t>PODSTAWA PŁATNOŚCI</w:t>
      </w:r>
      <w:bookmarkEnd w:id="305"/>
      <w:r>
        <w:t xml:space="preserve"> </w:t>
      </w:r>
      <w:bookmarkEnd w:id="306"/>
    </w:p>
    <w:p w14:paraId="06BE894B" w14:textId="77777777" w:rsidR="009B282E" w:rsidRDefault="00000000">
      <w:pPr>
        <w:ind w:left="269"/>
        <w:rPr>
          <w:rFonts w:ascii="Ariel" w:hAnsi="Ariel" w:cs="Times New Roman"/>
          <w:szCs w:val="24"/>
        </w:rPr>
      </w:pPr>
      <w:r>
        <w:rPr>
          <w:rFonts w:ascii="Ariel" w:hAnsi="Ariel" w:cs="Times New Roman"/>
          <w:szCs w:val="24"/>
        </w:rPr>
        <w:t xml:space="preserve">Ogólne ustalenia dotyczące podstawy płatności podano w OST „Wymagania ogólne” pkt 8. </w:t>
      </w:r>
    </w:p>
    <w:p w14:paraId="56A5B19A" w14:textId="77777777" w:rsidR="009B282E" w:rsidRDefault="00000000">
      <w:pPr>
        <w:pStyle w:val="Nagwek2"/>
        <w:numPr>
          <w:ilvl w:val="1"/>
          <w:numId w:val="9"/>
        </w:numPr>
      </w:pPr>
      <w:bookmarkStart w:id="307" w:name="_Toc155954764"/>
      <w:bookmarkStart w:id="308" w:name="_Toc28660"/>
      <w:r>
        <w:t>PRZEPISY ZWIĄZANE</w:t>
      </w:r>
      <w:bookmarkEnd w:id="307"/>
      <w:r>
        <w:t xml:space="preserve"> </w:t>
      </w:r>
      <w:bookmarkEnd w:id="308"/>
    </w:p>
    <w:tbl>
      <w:tblPr>
        <w:tblStyle w:val="TableGrid"/>
        <w:tblW w:w="9971" w:type="dxa"/>
        <w:tblInd w:w="0" w:type="dxa"/>
        <w:tblCellMar>
          <w:left w:w="108" w:type="dxa"/>
          <w:right w:w="108" w:type="dxa"/>
        </w:tblCellMar>
        <w:tblLook w:val="04A0" w:firstRow="1" w:lastRow="0" w:firstColumn="1" w:lastColumn="0" w:noHBand="0" w:noVBand="1"/>
      </w:tblPr>
      <w:tblGrid>
        <w:gridCol w:w="3109"/>
        <w:gridCol w:w="6862"/>
      </w:tblGrid>
      <w:tr w:rsidR="009B282E" w14:paraId="3B781510" w14:textId="77777777">
        <w:trPr>
          <w:trHeight w:val="523"/>
        </w:trPr>
        <w:tc>
          <w:tcPr>
            <w:tcW w:w="3109" w:type="dxa"/>
            <w:shd w:val="clear" w:color="auto" w:fill="auto"/>
          </w:tcPr>
          <w:p w14:paraId="2D9B32FE" w14:textId="77777777" w:rsidR="009B282E" w:rsidRDefault="00000000">
            <w:pPr>
              <w:spacing w:after="0" w:line="259" w:lineRule="auto"/>
              <w:ind w:left="293" w:firstLine="0"/>
              <w:jc w:val="left"/>
              <w:rPr>
                <w:rFonts w:ascii="Ariel" w:hAnsi="Ariel" w:cs="Times New Roman"/>
                <w:szCs w:val="24"/>
              </w:rPr>
            </w:pPr>
            <w:r>
              <w:rPr>
                <w:rFonts w:ascii="Ariel" w:hAnsi="Ariel" w:cs="Times New Roman"/>
                <w:szCs w:val="24"/>
              </w:rPr>
              <w:t xml:space="preserve">PN-72/B-10122 </w:t>
            </w:r>
          </w:p>
        </w:tc>
        <w:tc>
          <w:tcPr>
            <w:tcW w:w="6861" w:type="dxa"/>
            <w:shd w:val="clear" w:color="auto" w:fill="auto"/>
          </w:tcPr>
          <w:p w14:paraId="36001024" w14:textId="77777777" w:rsidR="009B282E" w:rsidRDefault="00000000">
            <w:pPr>
              <w:spacing w:after="0" w:line="259" w:lineRule="auto"/>
              <w:ind w:left="0" w:right="682" w:firstLine="62"/>
              <w:jc w:val="left"/>
              <w:rPr>
                <w:rFonts w:ascii="Ariel" w:hAnsi="Ariel" w:cs="Times New Roman"/>
                <w:szCs w:val="24"/>
              </w:rPr>
            </w:pPr>
            <w:r>
              <w:rPr>
                <w:rFonts w:ascii="Ariel" w:hAnsi="Ariel" w:cs="Times New Roman"/>
                <w:szCs w:val="24"/>
              </w:rPr>
              <w:t xml:space="preserve">Roboty okładzinowe. Suche tynki. Wymagania i badania przy odbiorze. </w:t>
            </w:r>
          </w:p>
        </w:tc>
      </w:tr>
      <w:tr w:rsidR="009B282E" w14:paraId="294FCED2" w14:textId="77777777">
        <w:trPr>
          <w:trHeight w:val="276"/>
        </w:trPr>
        <w:tc>
          <w:tcPr>
            <w:tcW w:w="3109" w:type="dxa"/>
            <w:shd w:val="clear" w:color="auto" w:fill="auto"/>
          </w:tcPr>
          <w:p w14:paraId="08CCD471" w14:textId="77777777" w:rsidR="009B282E" w:rsidRDefault="00000000">
            <w:pPr>
              <w:spacing w:after="0" w:line="259" w:lineRule="auto"/>
              <w:ind w:left="288" w:firstLine="0"/>
              <w:jc w:val="left"/>
              <w:rPr>
                <w:rFonts w:ascii="Ariel" w:hAnsi="Ariel" w:cs="Times New Roman"/>
                <w:szCs w:val="24"/>
              </w:rPr>
            </w:pPr>
            <w:r>
              <w:rPr>
                <w:rFonts w:ascii="Ariel" w:hAnsi="Ariel" w:cs="Times New Roman"/>
                <w:szCs w:val="24"/>
              </w:rPr>
              <w:t xml:space="preserve">PN-B-79405 </w:t>
            </w:r>
          </w:p>
        </w:tc>
        <w:tc>
          <w:tcPr>
            <w:tcW w:w="6861" w:type="dxa"/>
            <w:shd w:val="clear" w:color="auto" w:fill="auto"/>
          </w:tcPr>
          <w:p w14:paraId="34FEAD6C" w14:textId="77777777" w:rsidR="009B282E" w:rsidRDefault="00000000">
            <w:pPr>
              <w:spacing w:after="0" w:line="259" w:lineRule="auto"/>
              <w:ind w:left="58" w:firstLine="0"/>
              <w:jc w:val="left"/>
              <w:rPr>
                <w:rFonts w:ascii="Ariel" w:hAnsi="Ariel" w:cs="Times New Roman"/>
                <w:szCs w:val="24"/>
              </w:rPr>
            </w:pPr>
            <w:r>
              <w:rPr>
                <w:rFonts w:ascii="Ariel" w:hAnsi="Ariel" w:cs="Times New Roman"/>
                <w:szCs w:val="24"/>
              </w:rPr>
              <w:t xml:space="preserve">Wymagania dla płyt gipsowo-kartonowych. </w:t>
            </w:r>
          </w:p>
        </w:tc>
      </w:tr>
      <w:tr w:rsidR="009B282E" w14:paraId="7767F9DB" w14:textId="77777777">
        <w:trPr>
          <w:trHeight w:val="276"/>
        </w:trPr>
        <w:tc>
          <w:tcPr>
            <w:tcW w:w="3109" w:type="dxa"/>
            <w:shd w:val="clear" w:color="auto" w:fill="auto"/>
          </w:tcPr>
          <w:p w14:paraId="75BE05CF"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PN-93/B-02862 </w:t>
            </w:r>
          </w:p>
        </w:tc>
        <w:tc>
          <w:tcPr>
            <w:tcW w:w="6861" w:type="dxa"/>
            <w:shd w:val="clear" w:color="auto" w:fill="auto"/>
          </w:tcPr>
          <w:p w14:paraId="15F1C6E5"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Odporność ogniowa </w:t>
            </w:r>
          </w:p>
        </w:tc>
      </w:tr>
      <w:tr w:rsidR="009B282E" w14:paraId="245F6439" w14:textId="77777777">
        <w:trPr>
          <w:trHeight w:val="550"/>
        </w:trPr>
        <w:tc>
          <w:tcPr>
            <w:tcW w:w="3109" w:type="dxa"/>
            <w:shd w:val="clear" w:color="auto" w:fill="auto"/>
          </w:tcPr>
          <w:p w14:paraId="6AE94F60"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PN-78/H-93461.26 </w:t>
            </w:r>
          </w:p>
        </w:tc>
        <w:tc>
          <w:tcPr>
            <w:tcW w:w="6861" w:type="dxa"/>
            <w:shd w:val="clear" w:color="auto" w:fill="auto"/>
          </w:tcPr>
          <w:p w14:paraId="139709CB" w14:textId="77777777" w:rsidR="009B282E" w:rsidRDefault="00000000">
            <w:pPr>
              <w:spacing w:after="0" w:line="259" w:lineRule="auto"/>
              <w:ind w:left="43" w:firstLine="0"/>
              <w:rPr>
                <w:rFonts w:ascii="Ariel" w:hAnsi="Ariel" w:cs="Times New Roman"/>
                <w:szCs w:val="24"/>
              </w:rPr>
            </w:pPr>
            <w:r>
              <w:rPr>
                <w:rFonts w:ascii="Ariel" w:hAnsi="Ariel" w:cs="Times New Roman"/>
                <w:szCs w:val="24"/>
              </w:rPr>
              <w:t xml:space="preserve">Kształtowniki stalowe gięte na zimno otwarte określonego przeznaczenia. Kształtowniki typu U na szkielety ścian działowych </w:t>
            </w:r>
          </w:p>
        </w:tc>
      </w:tr>
      <w:tr w:rsidR="009B282E" w14:paraId="5951B8CA" w14:textId="77777777">
        <w:trPr>
          <w:trHeight w:val="552"/>
        </w:trPr>
        <w:tc>
          <w:tcPr>
            <w:tcW w:w="3109" w:type="dxa"/>
            <w:shd w:val="clear" w:color="auto" w:fill="auto"/>
          </w:tcPr>
          <w:p w14:paraId="7A94B060"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PN-78/H-93461.27 </w:t>
            </w:r>
          </w:p>
        </w:tc>
        <w:tc>
          <w:tcPr>
            <w:tcW w:w="6861" w:type="dxa"/>
            <w:shd w:val="clear" w:color="auto" w:fill="auto"/>
          </w:tcPr>
          <w:p w14:paraId="353F52A1" w14:textId="77777777" w:rsidR="009B282E" w:rsidRDefault="00000000">
            <w:pPr>
              <w:spacing w:after="0" w:line="259" w:lineRule="auto"/>
              <w:ind w:left="43" w:firstLine="0"/>
              <w:rPr>
                <w:rFonts w:ascii="Ariel" w:hAnsi="Ariel" w:cs="Times New Roman"/>
                <w:szCs w:val="24"/>
              </w:rPr>
            </w:pPr>
            <w:r>
              <w:rPr>
                <w:rFonts w:ascii="Ariel" w:hAnsi="Ariel" w:cs="Times New Roman"/>
                <w:szCs w:val="24"/>
              </w:rPr>
              <w:t xml:space="preserve">Kształtowniki stalowe gięte na zimno otwarte określonego przeznaczenia. Kształtowniki typu C na szkielety ścian działowych </w:t>
            </w:r>
          </w:p>
        </w:tc>
      </w:tr>
      <w:tr w:rsidR="009B282E" w14:paraId="3B7B7204" w14:textId="77777777">
        <w:trPr>
          <w:trHeight w:val="550"/>
        </w:trPr>
        <w:tc>
          <w:tcPr>
            <w:tcW w:w="3109" w:type="dxa"/>
            <w:shd w:val="clear" w:color="auto" w:fill="auto"/>
          </w:tcPr>
          <w:p w14:paraId="2F2AF01B"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PN-EN 10142:2003 </w:t>
            </w:r>
          </w:p>
        </w:tc>
        <w:tc>
          <w:tcPr>
            <w:tcW w:w="6861" w:type="dxa"/>
            <w:shd w:val="clear" w:color="auto" w:fill="auto"/>
          </w:tcPr>
          <w:p w14:paraId="1D4A03AB"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Taśmy i blachy ze stali niskowęglowej ocynkowane ogniowo w sposób ciągły do obróbki plastycznej na zimno. Warunki techniczne dostawy </w:t>
            </w:r>
          </w:p>
        </w:tc>
      </w:tr>
      <w:tr w:rsidR="009B282E" w14:paraId="397BDCAA" w14:textId="77777777">
        <w:trPr>
          <w:trHeight w:val="554"/>
        </w:trPr>
        <w:tc>
          <w:tcPr>
            <w:tcW w:w="3109" w:type="dxa"/>
            <w:shd w:val="clear" w:color="auto" w:fill="auto"/>
          </w:tcPr>
          <w:p w14:paraId="09D1D474"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PN-EN 10142:2003 </w:t>
            </w:r>
          </w:p>
        </w:tc>
        <w:tc>
          <w:tcPr>
            <w:tcW w:w="6861" w:type="dxa"/>
            <w:shd w:val="clear" w:color="auto" w:fill="auto"/>
          </w:tcPr>
          <w:p w14:paraId="51D0272D" w14:textId="77777777" w:rsidR="009B282E" w:rsidRDefault="00000000">
            <w:pPr>
              <w:spacing w:after="0" w:line="259" w:lineRule="auto"/>
              <w:ind w:left="43" w:firstLine="0"/>
              <w:rPr>
                <w:rFonts w:ascii="Ariel" w:hAnsi="Ariel" w:cs="Times New Roman"/>
                <w:szCs w:val="24"/>
              </w:rPr>
            </w:pPr>
            <w:r>
              <w:rPr>
                <w:rFonts w:ascii="Ariel" w:hAnsi="Ariel" w:cs="Times New Roman"/>
                <w:szCs w:val="24"/>
              </w:rPr>
              <w:t xml:space="preserve">Taśmy i blachy ze stali niskowęglowej ocynkowane ogniowo w sposób ciągły do obróbki plastycznej na zimno. Warunki techniczne dostawy </w:t>
            </w:r>
          </w:p>
        </w:tc>
      </w:tr>
      <w:tr w:rsidR="009B282E" w14:paraId="2800107B" w14:textId="77777777">
        <w:trPr>
          <w:trHeight w:val="276"/>
        </w:trPr>
        <w:tc>
          <w:tcPr>
            <w:tcW w:w="3109" w:type="dxa"/>
            <w:shd w:val="clear" w:color="auto" w:fill="auto"/>
          </w:tcPr>
          <w:p w14:paraId="5FCD2E23"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PN-EN ISO 7050:1999 </w:t>
            </w:r>
          </w:p>
        </w:tc>
        <w:tc>
          <w:tcPr>
            <w:tcW w:w="6861" w:type="dxa"/>
            <w:shd w:val="clear" w:color="auto" w:fill="auto"/>
          </w:tcPr>
          <w:p w14:paraId="5D6FE063"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Wkręty samogwintujące z łbem stożkowym, z wgłębieniem krzyżowym </w:t>
            </w:r>
          </w:p>
        </w:tc>
      </w:tr>
      <w:tr w:rsidR="009B282E" w14:paraId="76FF4C72" w14:textId="77777777">
        <w:trPr>
          <w:trHeight w:val="276"/>
        </w:trPr>
        <w:tc>
          <w:tcPr>
            <w:tcW w:w="3109" w:type="dxa"/>
            <w:shd w:val="clear" w:color="auto" w:fill="auto"/>
          </w:tcPr>
          <w:p w14:paraId="25850259"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PN-91/M-82054.19 </w:t>
            </w:r>
          </w:p>
        </w:tc>
        <w:tc>
          <w:tcPr>
            <w:tcW w:w="6861" w:type="dxa"/>
            <w:shd w:val="clear" w:color="auto" w:fill="auto"/>
          </w:tcPr>
          <w:p w14:paraId="7AB7C4A1"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Śruby, wkręty i nakrętki. Statystyczna kontrola jakości </w:t>
            </w:r>
          </w:p>
        </w:tc>
      </w:tr>
      <w:tr w:rsidR="009B282E" w14:paraId="40B5FE84" w14:textId="77777777">
        <w:trPr>
          <w:trHeight w:val="542"/>
        </w:trPr>
        <w:tc>
          <w:tcPr>
            <w:tcW w:w="3109" w:type="dxa"/>
            <w:shd w:val="clear" w:color="auto" w:fill="auto"/>
          </w:tcPr>
          <w:p w14:paraId="3B24AA46"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PN-EN ISO 3506-4:2004 (U) </w:t>
            </w:r>
          </w:p>
        </w:tc>
        <w:tc>
          <w:tcPr>
            <w:tcW w:w="6861" w:type="dxa"/>
            <w:shd w:val="clear" w:color="auto" w:fill="auto"/>
          </w:tcPr>
          <w:p w14:paraId="08A518D3" w14:textId="77777777" w:rsidR="009B282E" w:rsidRDefault="00000000">
            <w:pPr>
              <w:spacing w:after="0" w:line="259" w:lineRule="auto"/>
              <w:ind w:left="43" w:right="294" w:firstLine="0"/>
              <w:jc w:val="left"/>
              <w:rPr>
                <w:rFonts w:ascii="Ariel" w:hAnsi="Ariel" w:cs="Times New Roman"/>
                <w:szCs w:val="24"/>
              </w:rPr>
            </w:pPr>
            <w:r>
              <w:rPr>
                <w:rFonts w:ascii="Ariel" w:hAnsi="Ariel" w:cs="Times New Roman"/>
                <w:szCs w:val="24"/>
              </w:rPr>
              <w:t xml:space="preserve">Własności mechaniczne części złącznych ze stali nierdzewnych, odpornych </w:t>
            </w:r>
          </w:p>
        </w:tc>
      </w:tr>
      <w:tr w:rsidR="009B282E" w14:paraId="37A3A6D1" w14:textId="77777777">
        <w:trPr>
          <w:trHeight w:val="274"/>
        </w:trPr>
        <w:tc>
          <w:tcPr>
            <w:tcW w:w="3109" w:type="dxa"/>
            <w:shd w:val="clear" w:color="auto" w:fill="auto"/>
          </w:tcPr>
          <w:p w14:paraId="20F1D9B5"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PN-B-32250 </w:t>
            </w:r>
          </w:p>
        </w:tc>
        <w:tc>
          <w:tcPr>
            <w:tcW w:w="6861" w:type="dxa"/>
            <w:shd w:val="clear" w:color="auto" w:fill="auto"/>
          </w:tcPr>
          <w:p w14:paraId="7939C0BA"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Woda do celów budowlanych. </w:t>
            </w:r>
          </w:p>
        </w:tc>
      </w:tr>
      <w:tr w:rsidR="009B282E" w14:paraId="404DCE3C" w14:textId="77777777">
        <w:trPr>
          <w:trHeight w:val="550"/>
        </w:trPr>
        <w:tc>
          <w:tcPr>
            <w:tcW w:w="3109" w:type="dxa"/>
            <w:shd w:val="clear" w:color="auto" w:fill="auto"/>
          </w:tcPr>
          <w:p w14:paraId="1C437486"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PN-79/B/06711 </w:t>
            </w:r>
          </w:p>
          <w:p w14:paraId="62D9EEED"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tc>
        <w:tc>
          <w:tcPr>
            <w:tcW w:w="6861" w:type="dxa"/>
            <w:shd w:val="clear" w:color="auto" w:fill="auto"/>
          </w:tcPr>
          <w:p w14:paraId="5DAFE76B" w14:textId="77777777" w:rsidR="009B282E" w:rsidRDefault="00000000">
            <w:pPr>
              <w:spacing w:after="0" w:line="259" w:lineRule="auto"/>
              <w:ind w:left="43" w:firstLine="0"/>
              <w:jc w:val="left"/>
              <w:rPr>
                <w:rFonts w:ascii="Ariel" w:hAnsi="Ariel" w:cs="Times New Roman"/>
                <w:szCs w:val="24"/>
              </w:rPr>
            </w:pPr>
            <w:r>
              <w:rPr>
                <w:rFonts w:ascii="Ariel" w:hAnsi="Ariel" w:cs="Times New Roman"/>
                <w:szCs w:val="24"/>
              </w:rPr>
              <w:t xml:space="preserve">Kruszywa mineralne. Piaski do zapraw budowlanych. </w:t>
            </w:r>
          </w:p>
        </w:tc>
      </w:tr>
      <w:tr w:rsidR="009B282E" w14:paraId="0C80A194" w14:textId="77777777">
        <w:trPr>
          <w:trHeight w:val="528"/>
        </w:trPr>
        <w:tc>
          <w:tcPr>
            <w:tcW w:w="3109" w:type="dxa"/>
            <w:shd w:val="clear" w:color="auto" w:fill="auto"/>
          </w:tcPr>
          <w:p w14:paraId="03EDAFE3" w14:textId="77777777" w:rsidR="009B282E" w:rsidRDefault="00000000">
            <w:pPr>
              <w:spacing w:after="0" w:line="259" w:lineRule="auto"/>
              <w:ind w:left="274" w:firstLine="0"/>
              <w:jc w:val="left"/>
              <w:rPr>
                <w:rFonts w:ascii="Ariel" w:hAnsi="Ariel" w:cs="Times New Roman"/>
                <w:szCs w:val="24"/>
              </w:rPr>
            </w:pPr>
            <w:r>
              <w:rPr>
                <w:rFonts w:ascii="Ariel" w:hAnsi="Ariel" w:cs="Times New Roman"/>
                <w:szCs w:val="24"/>
              </w:rPr>
              <w:t xml:space="preserve">Norma ISO </w:t>
            </w:r>
          </w:p>
        </w:tc>
        <w:tc>
          <w:tcPr>
            <w:tcW w:w="6861" w:type="dxa"/>
            <w:shd w:val="clear" w:color="auto" w:fill="auto"/>
          </w:tcPr>
          <w:p w14:paraId="50815402" w14:textId="77777777" w:rsidR="009B282E" w:rsidRDefault="00000000">
            <w:pPr>
              <w:spacing w:after="0" w:line="259" w:lineRule="auto"/>
              <w:ind w:left="43" w:firstLine="0"/>
              <w:rPr>
                <w:rFonts w:ascii="Ariel" w:hAnsi="Ariel" w:cs="Times New Roman"/>
                <w:szCs w:val="24"/>
              </w:rPr>
            </w:pPr>
            <w:r>
              <w:rPr>
                <w:rFonts w:ascii="Ariel" w:hAnsi="Ariel" w:cs="Times New Roman"/>
                <w:szCs w:val="24"/>
              </w:rPr>
              <w:t xml:space="preserve">Seria 9000, 9001, 9002, 9003, 9004 Normy dotyczące systemów zapewnienia jakości i zarządzania systemami zapewnienia jakości. </w:t>
            </w:r>
          </w:p>
        </w:tc>
      </w:tr>
    </w:tbl>
    <w:p w14:paraId="3DC35DDE" w14:textId="77777777" w:rsidR="009B282E" w:rsidRDefault="00000000">
      <w:pPr>
        <w:spacing w:after="11" w:line="259" w:lineRule="auto"/>
        <w:ind w:left="0" w:firstLine="0"/>
        <w:jc w:val="left"/>
        <w:rPr>
          <w:rFonts w:ascii="Ariel" w:hAnsi="Ariel" w:cs="Times New Roman"/>
          <w:szCs w:val="24"/>
        </w:rPr>
      </w:pPr>
      <w:r>
        <w:rPr>
          <w:rFonts w:ascii="Ariel" w:hAnsi="Ariel" w:cs="Times New Roman"/>
          <w:szCs w:val="24"/>
        </w:rPr>
        <w:t xml:space="preserve"> </w:t>
      </w:r>
    </w:p>
    <w:p w14:paraId="0AF4E2D8" w14:textId="77777777" w:rsidR="009B282E" w:rsidRDefault="00000000">
      <w:pPr>
        <w:numPr>
          <w:ilvl w:val="0"/>
          <w:numId w:val="119"/>
        </w:numPr>
        <w:spacing w:after="7"/>
        <w:ind w:right="0" w:hanging="346"/>
        <w:rPr>
          <w:rFonts w:ascii="Ariel" w:hAnsi="Ariel" w:cs="Times New Roman"/>
          <w:szCs w:val="24"/>
        </w:rPr>
      </w:pPr>
      <w:r>
        <w:rPr>
          <w:rFonts w:ascii="Ariel" w:hAnsi="Ariel" w:cs="Times New Roman"/>
          <w:szCs w:val="24"/>
        </w:rPr>
        <w:t xml:space="preserve">Montaż systemów suchej zabudowy. </w:t>
      </w:r>
    </w:p>
    <w:p w14:paraId="6FAF4019" w14:textId="77777777" w:rsidR="009B282E" w:rsidRDefault="00000000">
      <w:pPr>
        <w:numPr>
          <w:ilvl w:val="0"/>
          <w:numId w:val="119"/>
        </w:numPr>
        <w:spacing w:after="7"/>
        <w:ind w:right="0" w:hanging="346"/>
        <w:rPr>
          <w:rFonts w:ascii="Ariel" w:hAnsi="Ariel" w:cs="Times New Roman"/>
          <w:szCs w:val="24"/>
        </w:rPr>
      </w:pPr>
      <w:r>
        <w:rPr>
          <w:rFonts w:ascii="Ariel" w:hAnsi="Ariel" w:cs="Times New Roman"/>
          <w:szCs w:val="24"/>
        </w:rPr>
        <w:t xml:space="preserve">Dokumentacja i specyfikacje w zamówieniach publicznych, Izba Projektowania Budowlanego, Warszawa, 2005. </w:t>
      </w:r>
    </w:p>
    <w:p w14:paraId="313AF1CC" w14:textId="77777777" w:rsidR="009B282E" w:rsidRDefault="00000000">
      <w:pPr>
        <w:spacing w:after="160" w:line="259" w:lineRule="auto"/>
        <w:ind w:left="0" w:right="0" w:firstLine="0"/>
        <w:jc w:val="left"/>
        <w:rPr>
          <w:rFonts w:ascii="Ariel" w:hAnsi="Ariel" w:cs="Times New Roman"/>
        </w:rPr>
      </w:pPr>
      <w:r>
        <w:br w:type="page"/>
      </w:r>
    </w:p>
    <w:p w14:paraId="3D5AFC8C" w14:textId="77777777" w:rsidR="009B282E" w:rsidRDefault="00000000">
      <w:pPr>
        <w:pStyle w:val="Nagwek1"/>
        <w:numPr>
          <w:ilvl w:val="0"/>
          <w:numId w:val="9"/>
        </w:numPr>
      </w:pPr>
      <w:bookmarkStart w:id="309" w:name="_Toc155954765"/>
      <w:r>
        <w:lastRenderedPageBreak/>
        <w:t>STOLARKA I ŚLUSARKA ORAZ INNE ELEMENTY</w:t>
      </w:r>
      <w:bookmarkEnd w:id="309"/>
      <w:r>
        <w:t xml:space="preserve"> </w:t>
      </w:r>
      <w:bookmarkStart w:id="310" w:name="_Toc155954766"/>
      <w:bookmarkStart w:id="311" w:name="_Toc30194"/>
    </w:p>
    <w:p w14:paraId="66974DBD" w14:textId="77777777" w:rsidR="009B282E" w:rsidRDefault="00000000">
      <w:pPr>
        <w:pStyle w:val="Nagwek1"/>
        <w:numPr>
          <w:ilvl w:val="1"/>
          <w:numId w:val="9"/>
        </w:numPr>
      </w:pPr>
      <w:r>
        <w:t>WSTĘP</w:t>
      </w:r>
      <w:bookmarkEnd w:id="310"/>
      <w:r>
        <w:rPr>
          <w:u w:val="none"/>
        </w:rPr>
        <w:t xml:space="preserve"> </w:t>
      </w:r>
      <w:bookmarkEnd w:id="311"/>
    </w:p>
    <w:p w14:paraId="558E456B" w14:textId="77777777" w:rsidR="009B282E" w:rsidRDefault="00000000">
      <w:pPr>
        <w:pStyle w:val="Nagwek2"/>
        <w:numPr>
          <w:ilvl w:val="2"/>
          <w:numId w:val="9"/>
        </w:numPr>
      </w:pPr>
      <w:bookmarkStart w:id="312" w:name="_Toc30195"/>
      <w:r>
        <w:t>Przedmiot SST</w:t>
      </w:r>
      <w:r>
        <w:rPr>
          <w:u w:val="none"/>
        </w:rPr>
        <w:t xml:space="preserve"> </w:t>
      </w:r>
      <w:bookmarkEnd w:id="312"/>
    </w:p>
    <w:p w14:paraId="4E09FA14" w14:textId="77777777" w:rsidR="009B282E" w:rsidRDefault="00000000">
      <w:pPr>
        <w:ind w:left="129" w:right="343"/>
        <w:rPr>
          <w:rFonts w:ascii="Ariel" w:hAnsi="Ariel" w:cs="Times New Roman"/>
        </w:rPr>
      </w:pPr>
      <w:r>
        <w:rPr>
          <w:rFonts w:ascii="Ariel" w:hAnsi="Ariel" w:cs="Times New Roman"/>
          <w:color w:val="auto"/>
          <w:szCs w:val="24"/>
        </w:rPr>
        <w:t xml:space="preserve">Przedmiotem niniejszej szczegółowej specyfikacji technicznej są wymagania dotyczące wykonania i odbioru robót polegających na montażu elementów stolarsko-ślusarskich, związanych z realizacją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6FCBB3CB" w14:textId="77777777" w:rsidR="009B282E" w:rsidRDefault="00000000">
      <w:pPr>
        <w:ind w:left="129" w:right="343"/>
        <w:rPr>
          <w:rFonts w:ascii="Ariel" w:hAnsi="Ariel" w:cs="Times New Roman"/>
          <w:color w:val="auto"/>
          <w:szCs w:val="24"/>
          <w:highlight w:val="yellow"/>
        </w:rPr>
      </w:pPr>
      <w:r>
        <w:rPr>
          <w:rFonts w:ascii="Ariel" w:hAnsi="Ariel" w:cs="Times New Roman"/>
          <w:color w:val="auto"/>
          <w:szCs w:val="24"/>
          <w:highlight w:val="yellow"/>
        </w:rPr>
        <w:t xml:space="preserve"> </w:t>
      </w:r>
    </w:p>
    <w:p w14:paraId="74BD6D7A" w14:textId="77777777" w:rsidR="009B282E" w:rsidRDefault="00000000">
      <w:pPr>
        <w:spacing w:after="0" w:line="259" w:lineRule="auto"/>
        <w:ind w:left="129" w:right="708"/>
        <w:jc w:val="left"/>
        <w:rPr>
          <w:rFonts w:ascii="Ariel" w:eastAsia="Arial" w:hAnsi="Ariel" w:cs="Times New Roman"/>
          <w:i/>
          <w:color w:val="auto"/>
          <w:szCs w:val="24"/>
        </w:rPr>
      </w:pPr>
      <w:r>
        <w:rPr>
          <w:rFonts w:ascii="Ariel" w:eastAsia="Arial" w:hAnsi="Ariel" w:cs="Times New Roman"/>
          <w:i/>
          <w:color w:val="auto"/>
          <w:szCs w:val="24"/>
        </w:rPr>
        <w:t>Klasyfikacja wg Wspólnego Słownika Zamówień (CPV):</w:t>
      </w:r>
    </w:p>
    <w:p w14:paraId="221DCF8B" w14:textId="77777777" w:rsidR="009B282E" w:rsidRDefault="00000000">
      <w:pPr>
        <w:spacing w:after="0" w:line="259" w:lineRule="auto"/>
        <w:ind w:left="129" w:right="708"/>
        <w:jc w:val="left"/>
        <w:rPr>
          <w:rFonts w:ascii="Ariel" w:eastAsia="Arial" w:hAnsi="Ariel" w:cs="Times New Roman"/>
          <w:b/>
          <w:bCs/>
          <w:iCs/>
          <w:color w:val="auto"/>
          <w:szCs w:val="24"/>
        </w:rPr>
      </w:pPr>
      <w:r>
        <w:rPr>
          <w:rFonts w:ascii="Ariel" w:eastAsia="Arial" w:hAnsi="Ariel" w:cs="Times New Roman"/>
          <w:b/>
          <w:bCs/>
          <w:iCs/>
          <w:color w:val="auto"/>
          <w:szCs w:val="24"/>
        </w:rPr>
        <w:t xml:space="preserve"> 45421000-4 </w:t>
      </w:r>
      <w:r>
        <w:rPr>
          <w:rFonts w:ascii="Ariel" w:eastAsia="Arial" w:hAnsi="Ariel" w:cs="Times New Roman"/>
          <w:b/>
          <w:bCs/>
          <w:iCs/>
          <w:color w:val="auto"/>
          <w:szCs w:val="24"/>
        </w:rPr>
        <w:tab/>
        <w:t xml:space="preserve">Roboty w zakresie stolarki budowlanej </w:t>
      </w:r>
    </w:p>
    <w:p w14:paraId="6CAFC276" w14:textId="77777777" w:rsidR="009B282E" w:rsidRDefault="00000000">
      <w:pPr>
        <w:spacing w:after="0" w:line="259" w:lineRule="auto"/>
        <w:ind w:left="129" w:right="708"/>
        <w:jc w:val="left"/>
        <w:rPr>
          <w:rFonts w:ascii="Ariel" w:eastAsia="Arial" w:hAnsi="Ariel" w:cs="Times New Roman"/>
          <w:b/>
          <w:bCs/>
          <w:iCs/>
          <w:color w:val="auto"/>
          <w:szCs w:val="24"/>
        </w:rPr>
      </w:pPr>
      <w:r>
        <w:rPr>
          <w:rFonts w:ascii="Ariel" w:eastAsia="Arial" w:hAnsi="Ariel" w:cs="Times New Roman"/>
          <w:b/>
          <w:bCs/>
          <w:iCs/>
          <w:color w:val="auto"/>
          <w:szCs w:val="24"/>
        </w:rPr>
        <w:t xml:space="preserve">45421100-5 </w:t>
      </w:r>
      <w:r>
        <w:rPr>
          <w:rFonts w:ascii="Ariel" w:eastAsia="Arial" w:hAnsi="Ariel" w:cs="Times New Roman"/>
          <w:b/>
          <w:bCs/>
          <w:iCs/>
          <w:color w:val="auto"/>
          <w:szCs w:val="24"/>
        </w:rPr>
        <w:tab/>
        <w:t xml:space="preserve">Instalowanie drzwi i okien oraz podobnych elementów </w:t>
      </w:r>
    </w:p>
    <w:p w14:paraId="2DC42733" w14:textId="77777777" w:rsidR="009B282E" w:rsidRDefault="00000000">
      <w:pPr>
        <w:spacing w:after="0" w:line="259" w:lineRule="auto"/>
        <w:ind w:left="129" w:right="708"/>
        <w:jc w:val="left"/>
        <w:rPr>
          <w:rFonts w:ascii="Ariel" w:hAnsi="Ariel" w:cs="Times New Roman"/>
          <w:b/>
          <w:bCs/>
          <w:iCs/>
          <w:color w:val="auto"/>
          <w:szCs w:val="24"/>
        </w:rPr>
      </w:pPr>
      <w:r>
        <w:rPr>
          <w:rFonts w:ascii="Ariel" w:eastAsia="Arial" w:hAnsi="Ariel" w:cs="Times New Roman"/>
          <w:b/>
          <w:bCs/>
          <w:iCs/>
          <w:color w:val="auto"/>
          <w:szCs w:val="24"/>
        </w:rPr>
        <w:t xml:space="preserve">45421130-4 </w:t>
      </w:r>
      <w:r>
        <w:rPr>
          <w:rFonts w:ascii="Ariel" w:eastAsia="Arial" w:hAnsi="Ariel" w:cs="Times New Roman"/>
          <w:b/>
          <w:bCs/>
          <w:iCs/>
          <w:color w:val="auto"/>
          <w:szCs w:val="24"/>
        </w:rPr>
        <w:tab/>
        <w:t>Instalowanie drzwi i okien</w:t>
      </w:r>
    </w:p>
    <w:p w14:paraId="59208C98" w14:textId="77777777" w:rsidR="009B282E" w:rsidRDefault="00000000">
      <w:pPr>
        <w:spacing w:after="0" w:line="259" w:lineRule="auto"/>
        <w:ind w:left="0" w:firstLine="0"/>
        <w:jc w:val="left"/>
        <w:rPr>
          <w:rFonts w:ascii="Ariel" w:hAnsi="Ariel" w:cs="Times New Roman"/>
          <w:color w:val="FF0000"/>
          <w:szCs w:val="24"/>
        </w:rPr>
      </w:pPr>
      <w:r>
        <w:rPr>
          <w:rFonts w:ascii="Ariel" w:eastAsia="Arial" w:hAnsi="Ariel" w:cs="Times New Roman"/>
          <w:i/>
          <w:color w:val="FF0000"/>
          <w:szCs w:val="24"/>
          <w:highlight w:val="yellow"/>
        </w:rPr>
        <w:t xml:space="preserve"> </w:t>
      </w:r>
    </w:p>
    <w:p w14:paraId="50BE7E7B" w14:textId="77777777" w:rsidR="009B282E" w:rsidRDefault="00000000">
      <w:pPr>
        <w:pStyle w:val="Nagwek2"/>
        <w:numPr>
          <w:ilvl w:val="2"/>
          <w:numId w:val="9"/>
        </w:numPr>
      </w:pPr>
      <w:bookmarkStart w:id="313" w:name="_Toc30196"/>
      <w:r>
        <w:t>Zakres stosowania SST</w:t>
      </w:r>
      <w:r>
        <w:rPr>
          <w:u w:val="none"/>
        </w:rPr>
        <w:t xml:space="preserve"> </w:t>
      </w:r>
      <w:bookmarkEnd w:id="313"/>
    </w:p>
    <w:p w14:paraId="370717AA"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Szczegółowa specyfikacja techniczna jest dokumentem będącym podstawą do udzielenie zamówienia i zawarcia umowy na wykonanie robót zawartych w pkt 12.1.1 </w:t>
      </w:r>
    </w:p>
    <w:p w14:paraId="2623AC93"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41A058BF" w14:textId="77777777" w:rsidR="009B282E" w:rsidRDefault="00000000">
      <w:pPr>
        <w:pStyle w:val="Nagwek2"/>
        <w:numPr>
          <w:ilvl w:val="2"/>
          <w:numId w:val="9"/>
        </w:numPr>
      </w:pPr>
      <w:bookmarkStart w:id="314" w:name="_Toc30197"/>
      <w:r>
        <w:t>Określenia podstawowe</w:t>
      </w:r>
      <w:r>
        <w:rPr>
          <w:u w:val="none"/>
        </w:rPr>
        <w:t xml:space="preserve"> </w:t>
      </w:r>
      <w:bookmarkEnd w:id="314"/>
    </w:p>
    <w:p w14:paraId="3F796CF5"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Określenia i nazewnictwo użyte w niniejszej specyfikacji technicznej ST są zgodne z obowiązującymi podanymi w normach PN i przepisach Prawa budowlanego. </w:t>
      </w:r>
    </w:p>
    <w:p w14:paraId="3055B71D" w14:textId="77777777" w:rsidR="009B282E" w:rsidRDefault="009B282E">
      <w:pPr>
        <w:ind w:left="129" w:right="343"/>
        <w:rPr>
          <w:rFonts w:ascii="Ariel" w:hAnsi="Ariel" w:cs="Times New Roman"/>
          <w:color w:val="auto"/>
          <w:szCs w:val="24"/>
          <w:highlight w:val="yellow"/>
        </w:rPr>
      </w:pPr>
    </w:p>
    <w:p w14:paraId="635EB1A5" w14:textId="77777777" w:rsidR="009B282E" w:rsidRDefault="00000000">
      <w:pPr>
        <w:pStyle w:val="Nagwek2"/>
        <w:numPr>
          <w:ilvl w:val="2"/>
          <w:numId w:val="9"/>
        </w:numPr>
      </w:pPr>
      <w:bookmarkStart w:id="315" w:name="_Toc30198"/>
      <w:r>
        <w:t>Zakres robót objętych SST</w:t>
      </w:r>
      <w:r>
        <w:rPr>
          <w:u w:val="none"/>
        </w:rPr>
        <w:t xml:space="preserve"> </w:t>
      </w:r>
      <w:bookmarkEnd w:id="315"/>
    </w:p>
    <w:p w14:paraId="42D1E62D"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Roboty, których dotyczy niniejsza SST obejmuje wszystkie czynności umożliwiające i mające na celu zamontowanie elementów budowlanych obiektu: </w:t>
      </w:r>
    </w:p>
    <w:p w14:paraId="09782105" w14:textId="77777777" w:rsidR="009B282E" w:rsidRDefault="00000000">
      <w:pPr>
        <w:numPr>
          <w:ilvl w:val="0"/>
          <w:numId w:val="93"/>
        </w:numPr>
        <w:spacing w:after="7"/>
        <w:ind w:left="426" w:right="343" w:hanging="360"/>
        <w:rPr>
          <w:rFonts w:ascii="Ariel" w:hAnsi="Ariel" w:cs="Times New Roman"/>
          <w:color w:val="auto"/>
          <w:szCs w:val="24"/>
        </w:rPr>
      </w:pPr>
      <w:r>
        <w:rPr>
          <w:rFonts w:ascii="Ariel" w:hAnsi="Ariel" w:cs="Times New Roman"/>
          <w:color w:val="auto"/>
          <w:szCs w:val="24"/>
        </w:rPr>
        <w:t xml:space="preserve">drzwi wewnętrznych wg dokumentacji projektowej, </w:t>
      </w:r>
    </w:p>
    <w:p w14:paraId="60977A08" w14:textId="77777777" w:rsidR="009B282E" w:rsidRDefault="00000000">
      <w:pPr>
        <w:numPr>
          <w:ilvl w:val="0"/>
          <w:numId w:val="93"/>
        </w:numPr>
        <w:spacing w:after="7"/>
        <w:ind w:left="426" w:right="343" w:hanging="360"/>
        <w:rPr>
          <w:rFonts w:ascii="Ariel" w:hAnsi="Ariel" w:cs="Times New Roman"/>
          <w:color w:val="auto"/>
          <w:szCs w:val="24"/>
        </w:rPr>
      </w:pPr>
      <w:r>
        <w:rPr>
          <w:rFonts w:ascii="Ariel" w:hAnsi="Ariel" w:cs="Times New Roman"/>
          <w:color w:val="auto"/>
          <w:szCs w:val="24"/>
        </w:rPr>
        <w:t xml:space="preserve">drzwi zewnętrznych wg dokumentacji projektowej, </w:t>
      </w:r>
    </w:p>
    <w:p w14:paraId="2E316E1B" w14:textId="77777777" w:rsidR="009B282E" w:rsidRDefault="00000000">
      <w:pPr>
        <w:numPr>
          <w:ilvl w:val="0"/>
          <w:numId w:val="93"/>
        </w:numPr>
        <w:spacing w:after="7"/>
        <w:ind w:left="426" w:right="343" w:hanging="360"/>
        <w:rPr>
          <w:rFonts w:ascii="Ariel" w:hAnsi="Ariel" w:cs="Times New Roman"/>
          <w:color w:val="auto"/>
          <w:szCs w:val="24"/>
        </w:rPr>
      </w:pPr>
      <w:r>
        <w:rPr>
          <w:rFonts w:ascii="Ariel" w:hAnsi="Ariel" w:cs="Times New Roman"/>
          <w:color w:val="auto"/>
          <w:szCs w:val="24"/>
        </w:rPr>
        <w:t>stolarki okiennej wg dokumentacji projektowej,</w:t>
      </w:r>
    </w:p>
    <w:p w14:paraId="3959DC8C" w14:textId="77777777" w:rsidR="009B282E" w:rsidRDefault="00000000">
      <w:pPr>
        <w:numPr>
          <w:ilvl w:val="0"/>
          <w:numId w:val="93"/>
        </w:numPr>
        <w:spacing w:after="7"/>
        <w:ind w:left="426" w:right="343" w:hanging="360"/>
        <w:rPr>
          <w:rFonts w:ascii="Ariel" w:hAnsi="Ariel" w:cs="Times New Roman"/>
          <w:color w:val="auto"/>
          <w:szCs w:val="24"/>
        </w:rPr>
      </w:pPr>
      <w:r>
        <w:rPr>
          <w:rFonts w:ascii="Ariel" w:hAnsi="Ariel" w:cs="Times New Roman"/>
          <w:color w:val="auto"/>
          <w:szCs w:val="24"/>
        </w:rPr>
        <w:t xml:space="preserve">balustrady i poręcze </w:t>
      </w:r>
    </w:p>
    <w:p w14:paraId="476EBF6D" w14:textId="77777777" w:rsidR="009B282E" w:rsidRDefault="00000000">
      <w:pPr>
        <w:numPr>
          <w:ilvl w:val="0"/>
          <w:numId w:val="93"/>
        </w:numPr>
        <w:spacing w:after="7"/>
        <w:ind w:left="426" w:right="343" w:hanging="360"/>
        <w:rPr>
          <w:rFonts w:ascii="Ariel" w:hAnsi="Ariel" w:cs="Times New Roman"/>
          <w:color w:val="auto"/>
          <w:szCs w:val="24"/>
        </w:rPr>
      </w:pPr>
      <w:r>
        <w:rPr>
          <w:rFonts w:ascii="Ariel" w:hAnsi="Ariel" w:cs="Times New Roman"/>
          <w:color w:val="auto"/>
          <w:szCs w:val="24"/>
        </w:rPr>
        <w:t xml:space="preserve">wyłazów dachowych. </w:t>
      </w:r>
    </w:p>
    <w:p w14:paraId="7EB286E5"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21EDF847" w14:textId="77777777" w:rsidR="009B282E" w:rsidRDefault="00000000">
      <w:pPr>
        <w:pStyle w:val="Nagwek2"/>
        <w:numPr>
          <w:ilvl w:val="2"/>
          <w:numId w:val="9"/>
        </w:numPr>
      </w:pPr>
      <w:bookmarkStart w:id="316" w:name="_Toc30199"/>
      <w:r>
        <w:t>Ogólne wymagania dotyczące robót</w:t>
      </w:r>
      <w:r>
        <w:rPr>
          <w:u w:val="none"/>
        </w:rPr>
        <w:t xml:space="preserve"> </w:t>
      </w:r>
      <w:bookmarkEnd w:id="316"/>
    </w:p>
    <w:p w14:paraId="415A83A6"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Wykonawca robót jest odpowiedzialny za jakość wykonania robót, ich zgodność z dokumentacją projektową, SST i poleceniami Inspektora nadzoru. </w:t>
      </w:r>
    </w:p>
    <w:p w14:paraId="48795890"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72475D4F" w14:textId="77777777" w:rsidR="009B282E" w:rsidRDefault="00000000">
      <w:pPr>
        <w:pStyle w:val="Nagwek1"/>
        <w:numPr>
          <w:ilvl w:val="1"/>
          <w:numId w:val="9"/>
        </w:numPr>
      </w:pPr>
      <w:bookmarkStart w:id="317" w:name="_Toc155954767"/>
      <w:bookmarkStart w:id="318" w:name="_Toc30200"/>
      <w:r>
        <w:t>MATERIAŁY</w:t>
      </w:r>
      <w:bookmarkEnd w:id="317"/>
      <w:r>
        <w:t xml:space="preserve"> </w:t>
      </w:r>
      <w:bookmarkEnd w:id="318"/>
    </w:p>
    <w:p w14:paraId="36D3871A" w14:textId="77777777" w:rsidR="009B282E" w:rsidRDefault="00000000">
      <w:pPr>
        <w:pStyle w:val="Nagwek2"/>
        <w:numPr>
          <w:ilvl w:val="2"/>
          <w:numId w:val="9"/>
        </w:numPr>
      </w:pPr>
      <w:bookmarkStart w:id="319" w:name="_Toc30201"/>
      <w:r>
        <w:t>Wymagania ogólne</w:t>
      </w:r>
      <w:r>
        <w:rPr>
          <w:u w:val="none"/>
        </w:rPr>
        <w:t xml:space="preserve"> </w:t>
      </w:r>
      <w:bookmarkEnd w:id="319"/>
    </w:p>
    <w:p w14:paraId="6BF2BD65"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wymagania dotyczące materiałów, ich pozyskiwania i składowania podano w OST „Wymagania ogólne” pkt 3.1. </w:t>
      </w:r>
    </w:p>
    <w:p w14:paraId="5A58BA6F" w14:textId="77777777" w:rsidR="009B282E" w:rsidRDefault="00000000">
      <w:pPr>
        <w:ind w:left="129" w:right="343"/>
        <w:rPr>
          <w:rFonts w:ascii="Ariel" w:hAnsi="Ariel" w:cs="Times New Roman"/>
          <w:color w:val="auto"/>
          <w:szCs w:val="24"/>
        </w:rPr>
      </w:pPr>
      <w:r>
        <w:rPr>
          <w:rFonts w:ascii="Ariel" w:hAnsi="Ariel" w:cs="Times New Roman"/>
          <w:color w:val="auto"/>
          <w:szCs w:val="24"/>
        </w:rPr>
        <w:lastRenderedPageBreak/>
        <w:t xml:space="preserve">Wszystkie użyte materiały powinny mieć aktualne świadectwa dopuszczenia do stosowania w budownictwie na terytorium Rzeczypospolitej Polskiej tzn. posiadać aktualne aprobaty techniczne, certyfikat na znak bezpieczeństwa, deklaracje zgodności lub certyfikaty zgodności z aprobatą techniczną lub inne stosowne dokumenty objęte prawem. </w:t>
      </w:r>
    </w:p>
    <w:p w14:paraId="18F52026"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Elementy ślusarskie dostarczone na budowę jako wyrób wykonane wg wymiarów pobranych z natury wykończone, wyposażone w uchwyty montażowe. </w:t>
      </w:r>
    </w:p>
    <w:p w14:paraId="0EDF13E5"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1F0AF39D" w14:textId="77777777" w:rsidR="009B282E" w:rsidRDefault="00000000">
      <w:pPr>
        <w:pStyle w:val="Nagwek2"/>
        <w:numPr>
          <w:ilvl w:val="2"/>
          <w:numId w:val="9"/>
        </w:numPr>
      </w:pPr>
      <w:bookmarkStart w:id="320" w:name="_Toc30202"/>
      <w:r>
        <w:t xml:space="preserve">Stolarka aluminiowa </w:t>
      </w:r>
      <w:r>
        <w:rPr>
          <w:u w:val="none"/>
        </w:rPr>
        <w:t xml:space="preserve"> </w:t>
      </w:r>
      <w:bookmarkEnd w:id="320"/>
    </w:p>
    <w:p w14:paraId="02308317" w14:textId="77777777" w:rsidR="009B282E" w:rsidRDefault="00000000">
      <w:pPr>
        <w:ind w:left="129"/>
        <w:rPr>
          <w:rFonts w:ascii="Ariel" w:hAnsi="Ariel" w:cs="Times New Roman"/>
          <w:color w:val="auto"/>
          <w:szCs w:val="24"/>
        </w:rPr>
      </w:pPr>
      <w:r>
        <w:rPr>
          <w:rFonts w:ascii="Ariel" w:hAnsi="Ariel" w:cs="Times New Roman"/>
          <w:color w:val="auto"/>
          <w:szCs w:val="24"/>
        </w:rPr>
        <w:t>Okna i drzwi w systemie profili aluminiowych, lakierowanych według parametrów zawartych w dokumentacji technicznej.</w:t>
      </w:r>
    </w:p>
    <w:p w14:paraId="1A21AD8C"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190BA370" w14:textId="77777777" w:rsidR="009B282E" w:rsidRDefault="00000000">
      <w:pPr>
        <w:pStyle w:val="Nagwek2"/>
        <w:numPr>
          <w:ilvl w:val="2"/>
          <w:numId w:val="9"/>
        </w:numPr>
      </w:pPr>
      <w:r>
        <w:t>Stolarka drewniana</w:t>
      </w:r>
    </w:p>
    <w:p w14:paraId="6E89C66B"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Stolarka drewniana według parametrów zawartych w dokumentacji technicznej.</w:t>
      </w:r>
    </w:p>
    <w:p w14:paraId="368DE2B2" w14:textId="77777777" w:rsidR="009B282E" w:rsidRDefault="009B282E">
      <w:pPr>
        <w:spacing w:after="0" w:line="259" w:lineRule="auto"/>
        <w:ind w:left="129"/>
        <w:jc w:val="left"/>
        <w:rPr>
          <w:rFonts w:ascii="Ariel" w:eastAsia="Arial" w:hAnsi="Ariel" w:cs="Times New Roman"/>
          <w:b/>
          <w:i/>
          <w:iCs/>
          <w:color w:val="auto"/>
          <w:szCs w:val="24"/>
          <w:u w:val="single" w:color="000000"/>
        </w:rPr>
      </w:pPr>
    </w:p>
    <w:p w14:paraId="7C3E88D3" w14:textId="77777777" w:rsidR="009B282E" w:rsidRDefault="00000000">
      <w:pPr>
        <w:pStyle w:val="Nagwek2"/>
        <w:numPr>
          <w:ilvl w:val="2"/>
          <w:numId w:val="9"/>
        </w:numPr>
      </w:pPr>
      <w:r>
        <w:t xml:space="preserve"> Wyłaz dachowy – klapy oddymiające </w:t>
      </w:r>
    </w:p>
    <w:p w14:paraId="0613EF68" w14:textId="77777777" w:rsidR="009B282E" w:rsidRDefault="00000000">
      <w:pPr>
        <w:ind w:left="129" w:right="343"/>
        <w:rPr>
          <w:rFonts w:ascii="Ariel" w:hAnsi="Ariel" w:cs="Times New Roman"/>
          <w:color w:val="auto"/>
          <w:szCs w:val="24"/>
        </w:rPr>
      </w:pPr>
      <w:r>
        <w:rPr>
          <w:rFonts w:ascii="Ariel" w:hAnsi="Ariel" w:cs="Times New Roman"/>
          <w:color w:val="auto"/>
          <w:szCs w:val="24"/>
        </w:rPr>
        <w:t>Wyłazy dachowe – parametry zgodne z dokumentacją techniczną</w:t>
      </w:r>
    </w:p>
    <w:p w14:paraId="45D419DC"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74F0E5C9" w14:textId="77777777" w:rsidR="009B282E" w:rsidRDefault="00000000">
      <w:pPr>
        <w:pStyle w:val="Nagwek2"/>
        <w:numPr>
          <w:ilvl w:val="2"/>
          <w:numId w:val="9"/>
        </w:numPr>
      </w:pPr>
      <w:r>
        <w:t>Balustrady i poręcze</w:t>
      </w:r>
    </w:p>
    <w:p w14:paraId="58AC3A31" w14:textId="77777777" w:rsidR="009B282E" w:rsidRDefault="00000000">
      <w:pPr>
        <w:ind w:left="129" w:right="343"/>
        <w:rPr>
          <w:rFonts w:ascii="Ariel" w:eastAsia="Arial" w:hAnsi="Ariel" w:cs="Times New Roman"/>
          <w:bCs/>
          <w:color w:val="auto"/>
          <w:szCs w:val="24"/>
        </w:rPr>
      </w:pPr>
      <w:r>
        <w:rPr>
          <w:rFonts w:ascii="Ariel" w:eastAsia="Arial" w:hAnsi="Ariel" w:cs="Times New Roman"/>
          <w:bCs/>
          <w:color w:val="auto"/>
          <w:szCs w:val="24"/>
        </w:rPr>
        <w:t>Balustrady i poręcze według dokumentacji projektowej</w:t>
      </w:r>
    </w:p>
    <w:p w14:paraId="62415279" w14:textId="77777777" w:rsidR="009B282E" w:rsidRDefault="00000000">
      <w:pPr>
        <w:ind w:left="129" w:right="343"/>
        <w:rPr>
          <w:rFonts w:ascii="Ariel" w:hAnsi="Ariel" w:cs="Times New Roman"/>
          <w:bCs/>
          <w:color w:val="auto"/>
          <w:szCs w:val="24"/>
        </w:rPr>
      </w:pPr>
      <w:r>
        <w:rPr>
          <w:rFonts w:ascii="Ariel" w:hAnsi="Ariel" w:cs="Times New Roman"/>
          <w:bCs/>
          <w:color w:val="auto"/>
          <w:szCs w:val="24"/>
        </w:rPr>
        <w:t>Wbudować należy ślusarkę kompletnie wykończoną wraz z okuciami, uszczelkami i powłokami antykorozyjnymi.</w:t>
      </w:r>
    </w:p>
    <w:p w14:paraId="7F05E2A4" w14:textId="77777777" w:rsidR="009B282E" w:rsidRDefault="00000000">
      <w:pPr>
        <w:ind w:left="129" w:right="343"/>
        <w:rPr>
          <w:rFonts w:ascii="Ariel" w:hAnsi="Ariel" w:cs="Times New Roman"/>
          <w:bCs/>
          <w:color w:val="auto"/>
          <w:szCs w:val="24"/>
        </w:rPr>
      </w:pPr>
      <w:r>
        <w:rPr>
          <w:rFonts w:ascii="Ariel" w:hAnsi="Ariel" w:cs="Times New Roman"/>
          <w:bCs/>
          <w:color w:val="auto"/>
          <w:szCs w:val="24"/>
        </w:rPr>
        <w:t>Połączenia elementów wykonywać jako spawane, nitowane lub skręcane na śruby.</w:t>
      </w:r>
    </w:p>
    <w:p w14:paraId="1FD4A2FE" w14:textId="77777777" w:rsidR="009B282E" w:rsidRDefault="00000000">
      <w:pPr>
        <w:spacing w:after="0" w:line="259" w:lineRule="auto"/>
        <w:ind w:left="0" w:firstLine="0"/>
        <w:jc w:val="left"/>
        <w:rPr>
          <w:rFonts w:ascii="Ariel" w:hAnsi="Ariel" w:cs="Times New Roman"/>
          <w:color w:val="FF0000"/>
          <w:szCs w:val="24"/>
        </w:rPr>
      </w:pPr>
      <w:r>
        <w:rPr>
          <w:rFonts w:ascii="Ariel" w:hAnsi="Ariel" w:cs="Times New Roman"/>
          <w:color w:val="FF0000"/>
          <w:szCs w:val="24"/>
          <w:highlight w:val="yellow"/>
        </w:rPr>
        <w:t xml:space="preserve"> </w:t>
      </w:r>
    </w:p>
    <w:p w14:paraId="3B7DB607" w14:textId="77777777" w:rsidR="009B282E" w:rsidRDefault="00000000">
      <w:pPr>
        <w:pStyle w:val="Nagwek1"/>
        <w:numPr>
          <w:ilvl w:val="1"/>
          <w:numId w:val="9"/>
        </w:numPr>
      </w:pPr>
      <w:bookmarkStart w:id="321" w:name="_Toc30203"/>
      <w:r>
        <w:t xml:space="preserve"> </w:t>
      </w:r>
      <w:bookmarkStart w:id="322" w:name="_Toc155954768"/>
      <w:r>
        <w:t>SPRZĘT</w:t>
      </w:r>
      <w:bookmarkEnd w:id="322"/>
      <w:r>
        <w:t xml:space="preserve"> </w:t>
      </w:r>
      <w:bookmarkEnd w:id="321"/>
    </w:p>
    <w:p w14:paraId="60BCF685"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Do wykonania i montażu stolarki, ślusarki i innych elementów może być użyty dowolny sprzęt. Wykonawca jest zobowiązany do używania jedynie takiego sprzętu, który nie spowoduje niekorzystnego wpływu na jakość wykonywanych robót i będzie gwarantować przeprowadzenie robót, zgodnie z zasadami określonymi w PW i ST. </w:t>
      </w:r>
    </w:p>
    <w:p w14:paraId="4C4A2D33" w14:textId="77777777" w:rsidR="009B282E" w:rsidRDefault="00000000">
      <w:pPr>
        <w:spacing w:after="0" w:line="259" w:lineRule="auto"/>
        <w:ind w:left="0" w:firstLine="0"/>
        <w:jc w:val="left"/>
        <w:rPr>
          <w:rFonts w:ascii="Ariel" w:hAnsi="Ariel" w:cs="Times New Roman"/>
          <w:color w:val="FF0000"/>
          <w:szCs w:val="24"/>
        </w:rPr>
      </w:pPr>
      <w:r>
        <w:rPr>
          <w:rFonts w:ascii="Ariel" w:hAnsi="Ariel" w:cs="Times New Roman"/>
          <w:color w:val="FF0000"/>
          <w:szCs w:val="24"/>
        </w:rPr>
        <w:t xml:space="preserve"> </w:t>
      </w:r>
    </w:p>
    <w:p w14:paraId="54B4D20C" w14:textId="77777777" w:rsidR="009B282E" w:rsidRDefault="00000000">
      <w:pPr>
        <w:pStyle w:val="Nagwek1"/>
        <w:numPr>
          <w:ilvl w:val="1"/>
          <w:numId w:val="9"/>
        </w:numPr>
      </w:pPr>
      <w:bookmarkStart w:id="323" w:name="_Toc30204"/>
      <w:r>
        <w:t xml:space="preserve"> </w:t>
      </w:r>
      <w:bookmarkStart w:id="324" w:name="_Toc155954769"/>
      <w:r>
        <w:t>TRANSPORT</w:t>
      </w:r>
      <w:bookmarkEnd w:id="324"/>
      <w:r>
        <w:t xml:space="preserve"> </w:t>
      </w:r>
      <w:bookmarkEnd w:id="323"/>
    </w:p>
    <w:p w14:paraId="37EAEC01" w14:textId="77777777" w:rsidR="009B282E" w:rsidRDefault="00000000">
      <w:pPr>
        <w:pStyle w:val="Nagwek2"/>
        <w:numPr>
          <w:ilvl w:val="2"/>
          <w:numId w:val="9"/>
        </w:numPr>
      </w:pPr>
      <w:bookmarkStart w:id="325" w:name="_Toc30205"/>
      <w:r>
        <w:t>Wymagania ogólne</w:t>
      </w:r>
      <w:r>
        <w:rPr>
          <w:u w:val="none"/>
        </w:rPr>
        <w:t xml:space="preserve"> </w:t>
      </w:r>
      <w:bookmarkEnd w:id="325"/>
    </w:p>
    <w:p w14:paraId="4A6CAD71"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wymagania dotyczące transportu podane są w OST „Wymagania ogólne” pkt 4. </w:t>
      </w:r>
    </w:p>
    <w:p w14:paraId="4646A20A"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1EC3393E" w14:textId="77777777" w:rsidR="009B282E" w:rsidRDefault="00000000">
      <w:pPr>
        <w:pStyle w:val="Nagwek2"/>
        <w:numPr>
          <w:ilvl w:val="2"/>
          <w:numId w:val="9"/>
        </w:numPr>
      </w:pPr>
      <w:bookmarkStart w:id="326" w:name="_Toc30206"/>
      <w:r>
        <w:t>Transport materiałów</w:t>
      </w:r>
      <w:r>
        <w:rPr>
          <w:u w:val="none"/>
        </w:rPr>
        <w:t xml:space="preserve"> </w:t>
      </w:r>
      <w:bookmarkEnd w:id="326"/>
    </w:p>
    <w:p w14:paraId="4277D0AC"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Transport materiałów odbywa się w sposób zabezpieczający je przed przesuwaniem podczas jazdy, uszkodzeniem i zniszczeniem. Pakowanie, przechowywanie i transport w instrukcji Producenta dostosowanej do polskich przepisów przewozowych. </w:t>
      </w:r>
    </w:p>
    <w:p w14:paraId="098D2576"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Każda partia wyrobów powinna zawierać wszystkie elementy przewidziane projektem lub odpowiednią normą. </w:t>
      </w:r>
    </w:p>
    <w:p w14:paraId="06E2E495" w14:textId="77777777" w:rsidR="009B282E" w:rsidRDefault="00000000">
      <w:pPr>
        <w:ind w:left="129" w:right="3168"/>
        <w:rPr>
          <w:rFonts w:ascii="Ariel" w:hAnsi="Ariel" w:cs="Times New Roman"/>
          <w:color w:val="auto"/>
          <w:szCs w:val="24"/>
        </w:rPr>
      </w:pPr>
      <w:r>
        <w:rPr>
          <w:rFonts w:ascii="Ariel" w:hAnsi="Ariel" w:cs="Times New Roman"/>
          <w:color w:val="auto"/>
          <w:szCs w:val="24"/>
        </w:rPr>
        <w:t xml:space="preserve">Elementy do transportu należy zabezpieczyć przed uszkodzeniem. Elementy mogą być przewożone dowolnym środkiem transportu. </w:t>
      </w:r>
    </w:p>
    <w:p w14:paraId="4967CAE5" w14:textId="77777777" w:rsidR="009B282E" w:rsidRDefault="00000000">
      <w:pPr>
        <w:ind w:right="343"/>
        <w:rPr>
          <w:rFonts w:ascii="Ariel" w:hAnsi="Ariel" w:cs="Times New Roman"/>
          <w:color w:val="auto"/>
          <w:szCs w:val="24"/>
        </w:rPr>
      </w:pPr>
      <w:r>
        <w:rPr>
          <w:rFonts w:ascii="Ariel" w:hAnsi="Ariel" w:cs="Times New Roman"/>
          <w:color w:val="auto"/>
          <w:szCs w:val="24"/>
        </w:rPr>
        <w:t xml:space="preserve">Przechowywanie elementów powinno zapewniać stałą gotowość użycia ich do montażu. Materiały powinny być przechowywane w pomieszczeniach krytych, zamkniętych lub magazynach półotwartych z bocznymi osłonami przeciwdeszczowymi. Powinny być one </w:t>
      </w:r>
      <w:r>
        <w:rPr>
          <w:rFonts w:ascii="Ariel" w:hAnsi="Ariel" w:cs="Times New Roman"/>
          <w:color w:val="auto"/>
          <w:szCs w:val="24"/>
        </w:rPr>
        <w:lastRenderedPageBreak/>
        <w:t xml:space="preserve">odizolowane od materiałów i substancji działających szkodliwie na metale takich jak wapno, zaprawy, kwasy, farby, itp. </w:t>
      </w:r>
    </w:p>
    <w:p w14:paraId="2DDF97D2" w14:textId="77777777" w:rsidR="009B282E" w:rsidRDefault="00000000">
      <w:pPr>
        <w:spacing w:after="0" w:line="259" w:lineRule="auto"/>
        <w:ind w:left="0" w:firstLine="0"/>
        <w:jc w:val="left"/>
        <w:rPr>
          <w:rFonts w:ascii="Ariel" w:hAnsi="Ariel" w:cs="Times New Roman"/>
          <w:color w:val="FF0000"/>
          <w:szCs w:val="24"/>
          <w:highlight w:val="yellow"/>
        </w:rPr>
      </w:pPr>
      <w:r>
        <w:rPr>
          <w:rFonts w:ascii="Ariel" w:hAnsi="Ariel" w:cs="Times New Roman"/>
          <w:color w:val="FF0000"/>
          <w:szCs w:val="24"/>
          <w:highlight w:val="yellow"/>
        </w:rPr>
        <w:t xml:space="preserve"> </w:t>
      </w:r>
    </w:p>
    <w:p w14:paraId="75D02AF4" w14:textId="77777777" w:rsidR="009B282E" w:rsidRDefault="00000000">
      <w:pPr>
        <w:pStyle w:val="Nagwek1"/>
        <w:numPr>
          <w:ilvl w:val="1"/>
          <w:numId w:val="9"/>
        </w:numPr>
      </w:pPr>
      <w:bookmarkStart w:id="327" w:name="_Toc155954770"/>
      <w:bookmarkStart w:id="328" w:name="_Toc30208"/>
      <w:r>
        <w:t>WYKONANIE ROBÓT.</w:t>
      </w:r>
      <w:bookmarkEnd w:id="327"/>
      <w:r>
        <w:t xml:space="preserve"> </w:t>
      </w:r>
      <w:bookmarkEnd w:id="328"/>
    </w:p>
    <w:p w14:paraId="4E0CC069" w14:textId="77777777" w:rsidR="009B282E" w:rsidRDefault="00000000">
      <w:pPr>
        <w:pStyle w:val="Nagwek2"/>
        <w:numPr>
          <w:ilvl w:val="2"/>
          <w:numId w:val="9"/>
        </w:numPr>
      </w:pPr>
      <w:bookmarkStart w:id="329" w:name="_Toc30209"/>
      <w:r>
        <w:t>Wymagania ogólne</w:t>
      </w:r>
      <w:r>
        <w:rPr>
          <w:u w:val="none"/>
        </w:rPr>
        <w:t xml:space="preserve"> </w:t>
      </w:r>
      <w:bookmarkEnd w:id="329"/>
    </w:p>
    <w:p w14:paraId="5A3E5A07"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zasady wykonania robót podano w OST „Wymagania Ogólne” pkt.5. </w:t>
      </w:r>
    </w:p>
    <w:p w14:paraId="2510AF3D"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0C1F71D5" w14:textId="77777777" w:rsidR="009B282E" w:rsidRDefault="00000000">
      <w:pPr>
        <w:pStyle w:val="Nagwek2"/>
        <w:numPr>
          <w:ilvl w:val="2"/>
          <w:numId w:val="9"/>
        </w:numPr>
      </w:pPr>
      <w:r>
        <w:t>Stolarka drewniana</w:t>
      </w:r>
    </w:p>
    <w:p w14:paraId="2D5EB479" w14:textId="77777777" w:rsidR="009B282E" w:rsidRDefault="00000000">
      <w:pPr>
        <w:pStyle w:val="z11"/>
        <w:widowControl/>
        <w:spacing w:after="5" w:line="249" w:lineRule="auto"/>
        <w:rPr>
          <w:rFonts w:ascii="Ariel" w:hAnsi="Ariel"/>
          <w:color w:val="auto"/>
          <w:sz w:val="24"/>
          <w:szCs w:val="24"/>
          <w:u w:val="none"/>
        </w:rPr>
      </w:pPr>
      <w:r>
        <w:rPr>
          <w:rFonts w:ascii="Ariel" w:hAnsi="Ariel"/>
          <w:color w:val="auto"/>
          <w:sz w:val="24"/>
          <w:szCs w:val="24"/>
          <w:u w:val="none"/>
        </w:rPr>
        <w:t>Okna i drzwi należy montować zgodnie z dokumentacja techniczną oraz instrukcja montażu producenta</w:t>
      </w:r>
    </w:p>
    <w:p w14:paraId="253E535C" w14:textId="77777777" w:rsidR="009B282E" w:rsidRDefault="00000000">
      <w:pPr>
        <w:pStyle w:val="z11"/>
        <w:widowControl/>
        <w:spacing w:after="5" w:line="249" w:lineRule="auto"/>
        <w:rPr>
          <w:rFonts w:ascii="Ariel" w:hAnsi="Ariel"/>
          <w:b/>
          <w:bCs/>
          <w:i/>
          <w:iCs/>
          <w:color w:val="auto"/>
          <w:sz w:val="24"/>
          <w:szCs w:val="24"/>
          <w:u w:val="none"/>
        </w:rPr>
      </w:pPr>
      <w:r>
        <w:rPr>
          <w:rFonts w:ascii="Ariel" w:hAnsi="Ariel"/>
          <w:b/>
          <w:bCs/>
          <w:i/>
          <w:iCs/>
          <w:color w:val="auto"/>
          <w:sz w:val="24"/>
          <w:szCs w:val="24"/>
          <w:u w:val="none"/>
        </w:rPr>
        <w:t>Ogólne wytyczne dotyczące stolarki:</w:t>
      </w:r>
    </w:p>
    <w:p w14:paraId="6310BC3F" w14:textId="77777777" w:rsidR="009B282E" w:rsidRDefault="00000000">
      <w:pPr>
        <w:pStyle w:val="z11"/>
        <w:widowControl/>
        <w:spacing w:after="5" w:line="249" w:lineRule="auto"/>
        <w:rPr>
          <w:rFonts w:ascii="Ariel" w:hAnsi="Ariel"/>
          <w:color w:val="auto"/>
          <w:sz w:val="24"/>
          <w:szCs w:val="24"/>
        </w:rPr>
      </w:pPr>
      <w:r>
        <w:rPr>
          <w:rFonts w:ascii="Ariel" w:hAnsi="Ariel"/>
          <w:color w:val="auto"/>
          <w:sz w:val="24"/>
          <w:szCs w:val="24"/>
        </w:rPr>
        <w:t>Przygotowanie ościeży.</w:t>
      </w:r>
    </w:p>
    <w:p w14:paraId="1412B633" w14:textId="77777777" w:rsidR="009B282E" w:rsidRDefault="00000000">
      <w:pPr>
        <w:pStyle w:val="z11"/>
        <w:widowControl/>
        <w:spacing w:after="5" w:line="249" w:lineRule="auto"/>
        <w:rPr>
          <w:rFonts w:ascii="Ariel" w:hAnsi="Ariel"/>
          <w:color w:val="auto"/>
          <w:sz w:val="24"/>
          <w:szCs w:val="24"/>
          <w:u w:val="none"/>
        </w:rPr>
      </w:pPr>
      <w:r>
        <w:rPr>
          <w:rFonts w:ascii="Ariel" w:hAnsi="Ariel"/>
          <w:color w:val="auto"/>
          <w:sz w:val="24"/>
          <w:szCs w:val="24"/>
          <w:u w:val="none"/>
        </w:rPr>
        <w:t>Przed osadzeniem stolarki należy sprawdzić dokładność wykonania ościeża, do którego ma przylegać ościeżnica. W przypadku występujących wad w wykonaniu ościeża lub zabrudzenia powierzchni ościeża, ościeże należy naprawić i oczyścić.</w:t>
      </w:r>
    </w:p>
    <w:p w14:paraId="2CE478ED" w14:textId="77777777" w:rsidR="009B282E" w:rsidRDefault="00000000">
      <w:pPr>
        <w:pStyle w:val="z3"/>
        <w:widowControl/>
        <w:tabs>
          <w:tab w:val="left" w:pos="993"/>
        </w:tabs>
        <w:spacing w:after="5" w:line="249" w:lineRule="auto"/>
        <w:ind w:left="0" w:right="280" w:hanging="10"/>
        <w:rPr>
          <w:rFonts w:ascii="Ariel" w:hAnsi="Ariel"/>
          <w:color w:val="auto"/>
          <w:szCs w:val="24"/>
        </w:rPr>
      </w:pPr>
      <w:r>
        <w:rPr>
          <w:rFonts w:ascii="Ariel" w:hAnsi="Ariel"/>
          <w:color w:val="auto"/>
          <w:szCs w:val="24"/>
        </w:rPr>
        <w:t>Stolarkę okienną należy zamocować w punktach rozmieszczonych w ościeżu zgodnie z wy</w:t>
      </w:r>
      <w:r>
        <w:rPr>
          <w:rFonts w:ascii="Ariel" w:hAnsi="Ariel"/>
          <w:color w:val="auto"/>
          <w:szCs w:val="24"/>
        </w:rPr>
        <w:softHyphen/>
        <w:t>ma</w:t>
      </w:r>
      <w:r>
        <w:rPr>
          <w:rFonts w:ascii="Ariel" w:hAnsi="Ariel"/>
          <w:color w:val="auto"/>
          <w:szCs w:val="24"/>
        </w:rPr>
        <w:softHyphen/>
        <w:t>ganiami podanymi w tabeli poniżej.</w:t>
      </w:r>
    </w:p>
    <w:tbl>
      <w:tblPr>
        <w:tblW w:w="9496" w:type="dxa"/>
        <w:tblCellMar>
          <w:left w:w="70" w:type="dxa"/>
          <w:right w:w="70" w:type="dxa"/>
        </w:tblCellMar>
        <w:tblLook w:val="0000" w:firstRow="0" w:lastRow="0" w:firstColumn="0" w:lastColumn="0" w:noHBand="0" w:noVBand="0"/>
      </w:tblPr>
      <w:tblGrid>
        <w:gridCol w:w="1899"/>
        <w:gridCol w:w="1899"/>
        <w:gridCol w:w="1899"/>
        <w:gridCol w:w="1899"/>
        <w:gridCol w:w="1900"/>
      </w:tblGrid>
      <w:tr w:rsidR="009B282E" w14:paraId="0D73DBE9" w14:textId="77777777">
        <w:trPr>
          <w:cantSplit/>
        </w:trPr>
        <w:tc>
          <w:tcPr>
            <w:tcW w:w="3798"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53FFF0FE"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Wymiary zewnętrzne (cm)</w:t>
            </w:r>
          </w:p>
        </w:tc>
        <w:tc>
          <w:tcPr>
            <w:tcW w:w="189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CCD1266"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Liczba punktów zamocowań</w:t>
            </w:r>
          </w:p>
        </w:tc>
        <w:tc>
          <w:tcPr>
            <w:tcW w:w="379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2478988"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Rozmieszczenie  punktów zamocowań</w:t>
            </w:r>
          </w:p>
        </w:tc>
      </w:tr>
      <w:tr w:rsidR="009B282E" w14:paraId="55A779C4" w14:textId="77777777">
        <w:trPr>
          <w:cantSplit/>
        </w:trPr>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C82149"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wysokość</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B1BB60"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szerokość</w:t>
            </w:r>
          </w:p>
        </w:tc>
        <w:tc>
          <w:tcPr>
            <w:tcW w:w="189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56DFACA" w14:textId="77777777" w:rsidR="009B282E" w:rsidRDefault="009B282E">
            <w:pPr>
              <w:spacing w:before="40" w:line="249" w:lineRule="auto"/>
              <w:jc w:val="center"/>
              <w:rPr>
                <w:rFonts w:ascii="Ariel" w:hAnsi="Ariel" w:cs="Times New Roman"/>
                <w:b/>
                <w:bCs/>
                <w:szCs w:val="24"/>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3AD19B"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w nadprożu i progu</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87DFF4" w14:textId="77777777" w:rsidR="009B282E" w:rsidRDefault="00000000">
            <w:pPr>
              <w:spacing w:before="40" w:line="249" w:lineRule="auto"/>
              <w:jc w:val="center"/>
              <w:rPr>
                <w:rFonts w:ascii="Ariel" w:hAnsi="Ariel" w:cs="Times New Roman"/>
                <w:b/>
                <w:bCs/>
                <w:szCs w:val="24"/>
              </w:rPr>
            </w:pPr>
            <w:r>
              <w:rPr>
                <w:rFonts w:ascii="Ariel" w:hAnsi="Ariel" w:cs="Times New Roman"/>
                <w:b/>
                <w:bCs/>
                <w:szCs w:val="24"/>
              </w:rPr>
              <w:t>na stojaka</w:t>
            </w:r>
          </w:p>
        </w:tc>
      </w:tr>
      <w:tr w:rsidR="009B282E" w14:paraId="06FF6F64"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4F74439" w14:textId="77777777" w:rsidR="009B282E" w:rsidRDefault="00000000">
            <w:pPr>
              <w:spacing w:before="40" w:line="249" w:lineRule="auto"/>
              <w:jc w:val="center"/>
              <w:rPr>
                <w:rFonts w:ascii="Ariel" w:hAnsi="Ariel" w:cs="Times New Roman"/>
                <w:szCs w:val="24"/>
              </w:rPr>
            </w:pPr>
            <w:r>
              <w:rPr>
                <w:rFonts w:ascii="Ariel" w:hAnsi="Ariel" w:cs="Times New Roman"/>
                <w:szCs w:val="24"/>
              </w:rPr>
              <w:t>Do 150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010763" w14:textId="77777777" w:rsidR="009B282E" w:rsidRDefault="00000000">
            <w:pPr>
              <w:spacing w:before="40" w:line="249" w:lineRule="auto"/>
              <w:jc w:val="center"/>
              <w:rPr>
                <w:rFonts w:ascii="Ariel" w:hAnsi="Ariel" w:cs="Times New Roman"/>
                <w:szCs w:val="24"/>
              </w:rPr>
            </w:pPr>
            <w:r>
              <w:rPr>
                <w:rFonts w:ascii="Ariel" w:hAnsi="Ariel" w:cs="Times New Roman"/>
                <w:szCs w:val="24"/>
              </w:rPr>
              <w:t>do 150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B854225" w14:textId="77777777" w:rsidR="009B282E" w:rsidRDefault="00000000">
            <w:pPr>
              <w:spacing w:before="40" w:line="249" w:lineRule="auto"/>
              <w:jc w:val="center"/>
              <w:rPr>
                <w:rFonts w:ascii="Ariel" w:hAnsi="Ariel" w:cs="Times New Roman"/>
                <w:szCs w:val="24"/>
              </w:rPr>
            </w:pPr>
            <w:r>
              <w:rPr>
                <w:rFonts w:ascii="Ariel" w:hAnsi="Ariel" w:cs="Times New Roman"/>
                <w:szCs w:val="24"/>
              </w:rPr>
              <w:t>4</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4775E9" w14:textId="77777777" w:rsidR="009B282E" w:rsidRDefault="00000000">
            <w:pPr>
              <w:spacing w:before="40" w:line="249" w:lineRule="auto"/>
              <w:jc w:val="center"/>
              <w:rPr>
                <w:rFonts w:ascii="Ariel" w:hAnsi="Ariel" w:cs="Times New Roman"/>
                <w:szCs w:val="24"/>
              </w:rPr>
            </w:pPr>
            <w:r>
              <w:rPr>
                <w:rFonts w:ascii="Ariel" w:hAnsi="Ariel" w:cs="Times New Roman"/>
                <w:szCs w:val="24"/>
              </w:rPr>
              <w:t>nie mocuje się</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A8337C6" w14:textId="77777777" w:rsidR="009B282E" w:rsidRDefault="00000000">
            <w:pPr>
              <w:spacing w:before="40" w:line="249" w:lineRule="auto"/>
              <w:jc w:val="center"/>
              <w:rPr>
                <w:rFonts w:ascii="Ariel" w:hAnsi="Ariel" w:cs="Times New Roman"/>
                <w:szCs w:val="24"/>
              </w:rPr>
            </w:pPr>
            <w:r>
              <w:rPr>
                <w:rFonts w:ascii="Ariel" w:hAnsi="Ariel" w:cs="Times New Roman"/>
                <w:szCs w:val="24"/>
              </w:rPr>
              <w:t>po 2</w:t>
            </w:r>
          </w:p>
        </w:tc>
      </w:tr>
      <w:tr w:rsidR="009B282E" w14:paraId="4AF46785"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60F53F" w14:textId="77777777" w:rsidR="009B282E" w:rsidRDefault="009B282E">
            <w:pPr>
              <w:spacing w:before="40" w:line="249" w:lineRule="auto"/>
              <w:jc w:val="center"/>
              <w:rPr>
                <w:rFonts w:ascii="Ariel" w:hAnsi="Ariel" w:cs="Times New Roman"/>
                <w:szCs w:val="24"/>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2AD21EA" w14:textId="77777777" w:rsidR="009B282E" w:rsidRDefault="00000000">
            <w:pPr>
              <w:spacing w:before="40" w:line="249" w:lineRule="auto"/>
              <w:jc w:val="center"/>
              <w:rPr>
                <w:rFonts w:ascii="Ariel" w:hAnsi="Ariel" w:cs="Times New Roman"/>
                <w:szCs w:val="24"/>
              </w:rPr>
            </w:pPr>
            <w:r>
              <w:rPr>
                <w:rFonts w:ascii="Ariel" w:hAnsi="Ariel" w:cs="Times New Roman"/>
                <w:szCs w:val="24"/>
              </w:rPr>
              <w:t>150±200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FAF867" w14:textId="77777777" w:rsidR="009B282E" w:rsidRDefault="00000000">
            <w:pPr>
              <w:spacing w:before="40" w:line="249" w:lineRule="auto"/>
              <w:jc w:val="center"/>
              <w:rPr>
                <w:rFonts w:ascii="Ariel" w:hAnsi="Ariel" w:cs="Times New Roman"/>
                <w:szCs w:val="24"/>
              </w:rPr>
            </w:pPr>
            <w:r>
              <w:rPr>
                <w:rFonts w:ascii="Ariel" w:hAnsi="Ariel" w:cs="Times New Roman"/>
                <w:szCs w:val="24"/>
              </w:rPr>
              <w:t>6</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1884ED" w14:textId="77777777" w:rsidR="009B282E" w:rsidRDefault="00000000">
            <w:pPr>
              <w:spacing w:before="40" w:line="249" w:lineRule="auto"/>
              <w:jc w:val="center"/>
              <w:rPr>
                <w:rFonts w:ascii="Ariel" w:hAnsi="Ariel" w:cs="Times New Roman"/>
                <w:szCs w:val="24"/>
              </w:rPr>
            </w:pPr>
            <w:r>
              <w:rPr>
                <w:rFonts w:ascii="Ariel" w:hAnsi="Ariel" w:cs="Times New Roman"/>
                <w:szCs w:val="24"/>
              </w:rPr>
              <w:t>po 2</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8B03529" w14:textId="77777777" w:rsidR="009B282E" w:rsidRDefault="00000000">
            <w:pPr>
              <w:spacing w:before="40" w:line="249" w:lineRule="auto"/>
              <w:jc w:val="center"/>
              <w:rPr>
                <w:rFonts w:ascii="Ariel" w:hAnsi="Ariel" w:cs="Times New Roman"/>
                <w:szCs w:val="24"/>
              </w:rPr>
            </w:pPr>
            <w:r>
              <w:rPr>
                <w:rFonts w:ascii="Ariel" w:hAnsi="Ariel" w:cs="Times New Roman"/>
                <w:szCs w:val="24"/>
              </w:rPr>
              <w:t>po 2</w:t>
            </w:r>
          </w:p>
        </w:tc>
      </w:tr>
      <w:tr w:rsidR="009B282E" w14:paraId="1872FD84"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343C4D" w14:textId="77777777" w:rsidR="009B282E" w:rsidRDefault="009B282E">
            <w:pPr>
              <w:spacing w:before="40" w:line="249" w:lineRule="auto"/>
              <w:jc w:val="center"/>
              <w:rPr>
                <w:rFonts w:ascii="Ariel" w:hAnsi="Ariel" w:cs="Times New Roman"/>
                <w:szCs w:val="24"/>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FA076C" w14:textId="77777777" w:rsidR="009B282E" w:rsidRDefault="00000000">
            <w:pPr>
              <w:spacing w:before="40" w:line="249" w:lineRule="auto"/>
              <w:jc w:val="center"/>
              <w:rPr>
                <w:rFonts w:ascii="Ariel" w:hAnsi="Ariel" w:cs="Times New Roman"/>
                <w:szCs w:val="24"/>
              </w:rPr>
            </w:pPr>
            <w:r>
              <w:rPr>
                <w:rFonts w:ascii="Ariel" w:hAnsi="Ariel" w:cs="Times New Roman"/>
                <w:szCs w:val="24"/>
              </w:rPr>
              <w:t>powyżej 200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FBB5F1" w14:textId="77777777" w:rsidR="009B282E" w:rsidRDefault="00000000">
            <w:pPr>
              <w:spacing w:before="40" w:line="249" w:lineRule="auto"/>
              <w:jc w:val="center"/>
              <w:rPr>
                <w:rFonts w:ascii="Ariel" w:hAnsi="Ariel" w:cs="Times New Roman"/>
                <w:szCs w:val="24"/>
              </w:rPr>
            </w:pPr>
            <w:r>
              <w:rPr>
                <w:rFonts w:ascii="Ariel" w:hAnsi="Ariel" w:cs="Times New Roman"/>
                <w:szCs w:val="24"/>
              </w:rPr>
              <w:t>8</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7FB432" w14:textId="77777777" w:rsidR="009B282E" w:rsidRDefault="00000000">
            <w:pPr>
              <w:spacing w:before="40" w:line="249" w:lineRule="auto"/>
              <w:jc w:val="center"/>
              <w:rPr>
                <w:rFonts w:ascii="Ariel" w:hAnsi="Ariel" w:cs="Times New Roman"/>
                <w:szCs w:val="24"/>
              </w:rPr>
            </w:pPr>
            <w:r>
              <w:rPr>
                <w:rFonts w:ascii="Ariel" w:hAnsi="Ariel" w:cs="Times New Roman"/>
                <w:szCs w:val="24"/>
              </w:rPr>
              <w:t>po 3</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30AD3E" w14:textId="77777777" w:rsidR="009B282E" w:rsidRDefault="00000000">
            <w:pPr>
              <w:spacing w:before="40" w:line="249" w:lineRule="auto"/>
              <w:jc w:val="center"/>
              <w:rPr>
                <w:rFonts w:ascii="Ariel" w:hAnsi="Ariel" w:cs="Times New Roman"/>
                <w:szCs w:val="24"/>
              </w:rPr>
            </w:pPr>
            <w:r>
              <w:rPr>
                <w:rFonts w:ascii="Ariel" w:hAnsi="Ariel" w:cs="Times New Roman"/>
                <w:szCs w:val="24"/>
              </w:rPr>
              <w:t>po 2</w:t>
            </w:r>
          </w:p>
        </w:tc>
      </w:tr>
      <w:tr w:rsidR="009B282E" w14:paraId="3063D6A3"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746A34" w14:textId="77777777" w:rsidR="009B282E" w:rsidRDefault="00000000">
            <w:pPr>
              <w:spacing w:before="40" w:line="249" w:lineRule="auto"/>
              <w:jc w:val="center"/>
              <w:rPr>
                <w:rFonts w:ascii="Ariel" w:hAnsi="Ariel" w:cs="Times New Roman"/>
                <w:szCs w:val="24"/>
              </w:rPr>
            </w:pPr>
            <w:r>
              <w:rPr>
                <w:rFonts w:ascii="Ariel" w:hAnsi="Ariel" w:cs="Times New Roman"/>
                <w:szCs w:val="24"/>
              </w:rPr>
              <w:t>Powyżej 150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1AF7AD" w14:textId="77777777" w:rsidR="009B282E" w:rsidRDefault="00000000">
            <w:pPr>
              <w:spacing w:before="40" w:line="249" w:lineRule="auto"/>
              <w:jc w:val="center"/>
              <w:rPr>
                <w:rFonts w:ascii="Ariel" w:hAnsi="Ariel" w:cs="Times New Roman"/>
                <w:szCs w:val="24"/>
              </w:rPr>
            </w:pPr>
            <w:r>
              <w:rPr>
                <w:rFonts w:ascii="Ariel" w:hAnsi="Ariel" w:cs="Times New Roman"/>
                <w:szCs w:val="24"/>
              </w:rPr>
              <w:t>do 150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9C76D2" w14:textId="77777777" w:rsidR="009B282E" w:rsidRDefault="00000000">
            <w:pPr>
              <w:spacing w:before="40" w:line="249" w:lineRule="auto"/>
              <w:jc w:val="center"/>
              <w:rPr>
                <w:rFonts w:ascii="Ariel" w:hAnsi="Ariel" w:cs="Times New Roman"/>
                <w:szCs w:val="24"/>
              </w:rPr>
            </w:pPr>
            <w:r>
              <w:rPr>
                <w:rFonts w:ascii="Ariel" w:hAnsi="Ariel" w:cs="Times New Roman"/>
                <w:szCs w:val="24"/>
              </w:rPr>
              <w:t>6</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87415C" w14:textId="77777777" w:rsidR="009B282E" w:rsidRDefault="00000000">
            <w:pPr>
              <w:spacing w:before="40" w:line="249" w:lineRule="auto"/>
              <w:jc w:val="center"/>
              <w:rPr>
                <w:rFonts w:ascii="Ariel" w:hAnsi="Ariel" w:cs="Times New Roman"/>
                <w:szCs w:val="24"/>
              </w:rPr>
            </w:pPr>
            <w:r>
              <w:rPr>
                <w:rFonts w:ascii="Ariel" w:hAnsi="Ariel" w:cs="Times New Roman"/>
                <w:szCs w:val="24"/>
              </w:rPr>
              <w:t>nie mocuje się</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355EA" w14:textId="77777777" w:rsidR="009B282E" w:rsidRDefault="00000000">
            <w:pPr>
              <w:spacing w:before="40" w:line="249" w:lineRule="auto"/>
              <w:jc w:val="center"/>
              <w:rPr>
                <w:rFonts w:ascii="Ariel" w:hAnsi="Ariel" w:cs="Times New Roman"/>
                <w:szCs w:val="24"/>
              </w:rPr>
            </w:pPr>
            <w:r>
              <w:rPr>
                <w:rFonts w:ascii="Ariel" w:hAnsi="Ariel" w:cs="Times New Roman"/>
                <w:szCs w:val="24"/>
              </w:rPr>
              <w:t>po 3</w:t>
            </w:r>
          </w:p>
        </w:tc>
      </w:tr>
      <w:tr w:rsidR="009B282E" w14:paraId="72B09FF3"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12E02E3" w14:textId="77777777" w:rsidR="009B282E" w:rsidRDefault="009B282E">
            <w:pPr>
              <w:spacing w:before="40" w:line="249" w:lineRule="auto"/>
              <w:jc w:val="center"/>
              <w:rPr>
                <w:rFonts w:ascii="Ariel" w:hAnsi="Ariel" w:cs="Times New Roman"/>
                <w:szCs w:val="24"/>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D315F82" w14:textId="77777777" w:rsidR="009B282E" w:rsidRDefault="00000000">
            <w:pPr>
              <w:spacing w:before="40" w:line="249" w:lineRule="auto"/>
              <w:jc w:val="center"/>
              <w:rPr>
                <w:rFonts w:ascii="Ariel" w:hAnsi="Ariel" w:cs="Times New Roman"/>
                <w:szCs w:val="24"/>
              </w:rPr>
            </w:pPr>
            <w:r>
              <w:rPr>
                <w:rFonts w:ascii="Ariel" w:hAnsi="Ariel" w:cs="Times New Roman"/>
                <w:szCs w:val="24"/>
              </w:rPr>
              <w:t>150±200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29DC0A" w14:textId="77777777" w:rsidR="009B282E" w:rsidRDefault="00000000">
            <w:pPr>
              <w:spacing w:before="40" w:line="249" w:lineRule="auto"/>
              <w:jc w:val="center"/>
              <w:rPr>
                <w:rFonts w:ascii="Ariel" w:hAnsi="Ariel" w:cs="Times New Roman"/>
                <w:szCs w:val="24"/>
              </w:rPr>
            </w:pPr>
            <w:r>
              <w:rPr>
                <w:rFonts w:ascii="Ariel" w:hAnsi="Ariel" w:cs="Times New Roman"/>
                <w:szCs w:val="24"/>
              </w:rPr>
              <w:t>8</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EB3A75" w14:textId="77777777" w:rsidR="009B282E" w:rsidRDefault="00000000">
            <w:pPr>
              <w:spacing w:before="40" w:line="249" w:lineRule="auto"/>
              <w:jc w:val="center"/>
              <w:rPr>
                <w:rFonts w:ascii="Ariel" w:hAnsi="Ariel" w:cs="Times New Roman"/>
                <w:szCs w:val="24"/>
              </w:rPr>
            </w:pPr>
            <w:r>
              <w:rPr>
                <w:rFonts w:ascii="Ariel" w:hAnsi="Ariel" w:cs="Times New Roman"/>
                <w:szCs w:val="24"/>
              </w:rPr>
              <w:t>po 1</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52E77A4" w14:textId="77777777" w:rsidR="009B282E" w:rsidRDefault="00000000">
            <w:pPr>
              <w:spacing w:before="40" w:line="249" w:lineRule="auto"/>
              <w:jc w:val="center"/>
              <w:rPr>
                <w:rFonts w:ascii="Ariel" w:hAnsi="Ariel" w:cs="Times New Roman"/>
                <w:szCs w:val="24"/>
              </w:rPr>
            </w:pPr>
            <w:r>
              <w:rPr>
                <w:rFonts w:ascii="Ariel" w:hAnsi="Ariel" w:cs="Times New Roman"/>
                <w:szCs w:val="24"/>
              </w:rPr>
              <w:t>po 3</w:t>
            </w:r>
          </w:p>
        </w:tc>
      </w:tr>
      <w:tr w:rsidR="009B282E" w14:paraId="6145C0D0" w14:textId="77777777">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CF51127" w14:textId="77777777" w:rsidR="009B282E" w:rsidRDefault="009B282E">
            <w:pPr>
              <w:spacing w:before="40" w:line="249" w:lineRule="auto"/>
              <w:jc w:val="center"/>
              <w:rPr>
                <w:rFonts w:ascii="Ariel" w:hAnsi="Ariel" w:cs="Times New Roman"/>
                <w:szCs w:val="24"/>
              </w:rPr>
            </w:pP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0A00A50" w14:textId="77777777" w:rsidR="009B282E" w:rsidRDefault="00000000">
            <w:pPr>
              <w:spacing w:before="40" w:line="249" w:lineRule="auto"/>
              <w:jc w:val="center"/>
              <w:rPr>
                <w:rFonts w:ascii="Ariel" w:hAnsi="Ariel" w:cs="Times New Roman"/>
                <w:szCs w:val="24"/>
              </w:rPr>
            </w:pPr>
            <w:r>
              <w:rPr>
                <w:rFonts w:ascii="Ariel" w:hAnsi="Ariel" w:cs="Times New Roman"/>
                <w:szCs w:val="24"/>
              </w:rPr>
              <w:t>powyżej 200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6B896B8" w14:textId="77777777" w:rsidR="009B282E" w:rsidRDefault="00000000">
            <w:pPr>
              <w:spacing w:before="40" w:line="249" w:lineRule="auto"/>
              <w:jc w:val="center"/>
              <w:rPr>
                <w:rFonts w:ascii="Ariel" w:hAnsi="Ariel" w:cs="Times New Roman"/>
                <w:szCs w:val="24"/>
              </w:rPr>
            </w:pPr>
            <w:r>
              <w:rPr>
                <w:rFonts w:ascii="Ariel" w:hAnsi="Ariel" w:cs="Times New Roman"/>
                <w:szCs w:val="24"/>
              </w:rPr>
              <w:t>100</w:t>
            </w:r>
          </w:p>
        </w:tc>
        <w:tc>
          <w:tcPr>
            <w:tcW w:w="189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27B141F" w14:textId="77777777" w:rsidR="009B282E" w:rsidRDefault="00000000">
            <w:pPr>
              <w:spacing w:before="40" w:line="249" w:lineRule="auto"/>
              <w:jc w:val="center"/>
              <w:rPr>
                <w:rFonts w:ascii="Ariel" w:hAnsi="Ariel" w:cs="Times New Roman"/>
                <w:szCs w:val="24"/>
              </w:rPr>
            </w:pPr>
            <w:r>
              <w:rPr>
                <w:rFonts w:ascii="Ariel" w:hAnsi="Ariel" w:cs="Times New Roman"/>
                <w:szCs w:val="24"/>
              </w:rPr>
              <w:t>po 2</w:t>
            </w:r>
          </w:p>
        </w:tc>
        <w:tc>
          <w:tcPr>
            <w:tcW w:w="190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BFA5BA" w14:textId="77777777" w:rsidR="009B282E" w:rsidRDefault="00000000">
            <w:pPr>
              <w:pStyle w:val="z3"/>
              <w:widowControl/>
              <w:tabs>
                <w:tab w:val="left" w:pos="993"/>
              </w:tabs>
              <w:spacing w:before="40" w:after="5" w:line="249" w:lineRule="auto"/>
              <w:ind w:left="0" w:right="280" w:hanging="10"/>
              <w:jc w:val="center"/>
              <w:rPr>
                <w:rFonts w:ascii="Ariel" w:hAnsi="Ariel"/>
                <w:color w:val="auto"/>
                <w:szCs w:val="24"/>
              </w:rPr>
            </w:pPr>
            <w:r>
              <w:rPr>
                <w:rFonts w:ascii="Ariel" w:hAnsi="Ariel"/>
                <w:szCs w:val="24"/>
              </w:rPr>
              <w:t>po 3</w:t>
            </w:r>
          </w:p>
        </w:tc>
      </w:tr>
    </w:tbl>
    <w:p w14:paraId="4C02C926" w14:textId="77777777" w:rsidR="009B282E" w:rsidRDefault="00000000">
      <w:pPr>
        <w:pStyle w:val="z3"/>
        <w:widowControl/>
        <w:tabs>
          <w:tab w:val="left" w:pos="993"/>
        </w:tabs>
        <w:spacing w:after="5" w:line="249" w:lineRule="auto"/>
        <w:ind w:left="0" w:right="280" w:hanging="10"/>
        <w:rPr>
          <w:rFonts w:ascii="Ariel" w:hAnsi="Ariel"/>
          <w:color w:val="auto"/>
          <w:szCs w:val="24"/>
        </w:rPr>
      </w:pPr>
      <w:r>
        <w:rPr>
          <w:rFonts w:ascii="Ariel" w:hAnsi="Ariel"/>
          <w:color w:val="auto"/>
          <w:szCs w:val="24"/>
        </w:rPr>
        <w:t>Skrzydła okienne i drzwiowe, ościeżnice powinny mieć usunięte wszystkie drobne wady powierzchniowe, np pęknięcia, wyrwy.</w:t>
      </w:r>
    </w:p>
    <w:p w14:paraId="21EB8BA0"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Wymienione ubytki należy wypełnić kitem syntetycznym (ftalowym).</w:t>
      </w:r>
    </w:p>
    <w:p w14:paraId="64584447" w14:textId="77777777" w:rsidR="009B282E" w:rsidRDefault="009B282E">
      <w:pPr>
        <w:pStyle w:val="znormal"/>
        <w:widowControl/>
        <w:spacing w:after="5" w:line="249" w:lineRule="auto"/>
        <w:ind w:left="0" w:right="280" w:hanging="10"/>
        <w:rPr>
          <w:rFonts w:ascii="Ariel" w:hAnsi="Ariel"/>
          <w:color w:val="auto"/>
          <w:szCs w:val="24"/>
          <w:highlight w:val="yellow"/>
        </w:rPr>
      </w:pPr>
    </w:p>
    <w:p w14:paraId="294038C0" w14:textId="77777777" w:rsidR="009B282E" w:rsidRDefault="00000000">
      <w:pPr>
        <w:pStyle w:val="z11"/>
        <w:widowControl/>
        <w:spacing w:after="5" w:line="249" w:lineRule="auto"/>
        <w:rPr>
          <w:rFonts w:ascii="Ariel" w:hAnsi="Ariel"/>
          <w:color w:val="auto"/>
          <w:sz w:val="24"/>
          <w:szCs w:val="24"/>
        </w:rPr>
      </w:pPr>
      <w:r>
        <w:rPr>
          <w:rFonts w:ascii="Ariel" w:hAnsi="Ariel"/>
          <w:color w:val="auto"/>
          <w:sz w:val="24"/>
          <w:szCs w:val="24"/>
        </w:rPr>
        <w:t>Osadzanie i uszczelnianie stolarki</w:t>
      </w:r>
    </w:p>
    <w:p w14:paraId="1FCDF93D" w14:textId="77777777" w:rsidR="009B282E" w:rsidRDefault="00000000">
      <w:pPr>
        <w:pStyle w:val="z3"/>
        <w:widowControl/>
        <w:spacing w:after="5" w:line="249" w:lineRule="auto"/>
        <w:rPr>
          <w:rFonts w:ascii="Ariel" w:hAnsi="Ariel"/>
          <w:color w:val="auto"/>
          <w:szCs w:val="24"/>
        </w:rPr>
      </w:pPr>
      <w:r>
        <w:rPr>
          <w:rFonts w:ascii="Ariel" w:hAnsi="Ariel"/>
          <w:color w:val="auto"/>
          <w:szCs w:val="24"/>
        </w:rPr>
        <w:t>Osadzanie stolarki okiennej</w:t>
      </w:r>
    </w:p>
    <w:p w14:paraId="3BDF6AAF" w14:textId="77777777" w:rsidR="009B282E" w:rsidRDefault="00000000">
      <w:pPr>
        <w:pStyle w:val="BOMBA"/>
        <w:numPr>
          <w:ilvl w:val="0"/>
          <w:numId w:val="5"/>
        </w:numPr>
        <w:tabs>
          <w:tab w:val="left" w:pos="360"/>
        </w:tabs>
        <w:spacing w:after="5" w:line="249" w:lineRule="auto"/>
        <w:ind w:left="851" w:right="280" w:hanging="567"/>
        <w:rPr>
          <w:rFonts w:ascii="Ariel" w:hAnsi="Ariel"/>
          <w:sz w:val="24"/>
          <w:szCs w:val="24"/>
        </w:rPr>
      </w:pPr>
      <w:r>
        <w:rPr>
          <w:rFonts w:ascii="Ariel" w:hAnsi="Ariel"/>
          <w:sz w:val="24"/>
          <w:szCs w:val="24"/>
        </w:rPr>
        <w:t>W sprawdzone i przygotowane ościeże należy wstawić stolarkę na podkładkach lub listwach. Elementy kotwiące osadzić w ościeżach.</w:t>
      </w:r>
    </w:p>
    <w:p w14:paraId="050C8708" w14:textId="77777777" w:rsidR="009B282E" w:rsidRDefault="00000000">
      <w:pPr>
        <w:pStyle w:val="BOMBA"/>
        <w:numPr>
          <w:ilvl w:val="0"/>
          <w:numId w:val="5"/>
        </w:numPr>
        <w:tabs>
          <w:tab w:val="left" w:pos="360"/>
        </w:tabs>
        <w:spacing w:after="5" w:line="249" w:lineRule="auto"/>
        <w:ind w:left="1276" w:right="280" w:hanging="850"/>
        <w:rPr>
          <w:rFonts w:ascii="Ariel" w:hAnsi="Ariel"/>
          <w:sz w:val="24"/>
          <w:szCs w:val="24"/>
        </w:rPr>
      </w:pPr>
      <w:r>
        <w:rPr>
          <w:rFonts w:ascii="Ariel" w:hAnsi="Ariel"/>
          <w:sz w:val="24"/>
          <w:szCs w:val="24"/>
        </w:rPr>
        <w:t>Uszczelnienie ościeży należy wykonać kitem trwale plastycznym, a szczelinę przykryć listwą.</w:t>
      </w:r>
    </w:p>
    <w:p w14:paraId="4CA4EE03" w14:textId="77777777" w:rsidR="009B282E" w:rsidRDefault="00000000">
      <w:pPr>
        <w:pStyle w:val="BOMBA"/>
        <w:numPr>
          <w:ilvl w:val="0"/>
          <w:numId w:val="5"/>
        </w:numPr>
        <w:tabs>
          <w:tab w:val="left" w:pos="360"/>
        </w:tabs>
        <w:spacing w:after="5" w:line="249" w:lineRule="auto"/>
        <w:ind w:left="1276" w:right="280" w:hanging="850"/>
        <w:rPr>
          <w:rFonts w:ascii="Ariel" w:hAnsi="Ariel"/>
          <w:sz w:val="24"/>
          <w:szCs w:val="24"/>
        </w:rPr>
      </w:pPr>
      <w:r>
        <w:rPr>
          <w:rFonts w:ascii="Ariel" w:hAnsi="Ariel"/>
          <w:sz w:val="24"/>
          <w:szCs w:val="24"/>
        </w:rPr>
        <w:t>Ustawienie okna należy sprawdzić w pionie i w poziomie.</w:t>
      </w:r>
    </w:p>
    <w:p w14:paraId="6E4BB417"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Dopuszczalne odchylenie od pionu powinno być mniejsze od 1 mm na 1 m wysokości okna, nie więcej niż 3 mm.</w:t>
      </w:r>
    </w:p>
    <w:p w14:paraId="6948CFBD"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Różnice wymiarów po przekątnych nie powinny być większe od:</w:t>
      </w:r>
    </w:p>
    <w:p w14:paraId="29566964" w14:textId="77777777" w:rsidR="009B282E" w:rsidRDefault="00000000">
      <w:pPr>
        <w:pStyle w:val="KRESKA"/>
        <w:numPr>
          <w:ilvl w:val="0"/>
          <w:numId w:val="82"/>
        </w:numPr>
        <w:tabs>
          <w:tab w:val="clear" w:pos="851"/>
        </w:tabs>
        <w:spacing w:after="5" w:line="249" w:lineRule="auto"/>
        <w:ind w:left="993" w:right="280" w:hanging="426"/>
        <w:rPr>
          <w:rFonts w:ascii="Ariel" w:hAnsi="Ariel"/>
          <w:szCs w:val="24"/>
        </w:rPr>
      </w:pPr>
      <w:r>
        <w:rPr>
          <w:rFonts w:ascii="Ariel" w:hAnsi="Ariel"/>
          <w:szCs w:val="24"/>
        </w:rPr>
        <w:lastRenderedPageBreak/>
        <w:t>2 mm przy długości przekątnej do 1 m,</w:t>
      </w:r>
    </w:p>
    <w:p w14:paraId="7315F219" w14:textId="77777777" w:rsidR="009B282E" w:rsidRDefault="00000000">
      <w:pPr>
        <w:pStyle w:val="KRESKA"/>
        <w:numPr>
          <w:ilvl w:val="0"/>
          <w:numId w:val="82"/>
        </w:numPr>
        <w:tabs>
          <w:tab w:val="clear" w:pos="851"/>
        </w:tabs>
        <w:spacing w:after="5" w:line="249" w:lineRule="auto"/>
        <w:ind w:left="993" w:right="280" w:hanging="426"/>
        <w:rPr>
          <w:rFonts w:ascii="Ariel" w:hAnsi="Ariel"/>
          <w:szCs w:val="24"/>
        </w:rPr>
      </w:pPr>
      <w:r>
        <w:rPr>
          <w:rFonts w:ascii="Ariel" w:hAnsi="Ariel"/>
          <w:szCs w:val="24"/>
        </w:rPr>
        <w:t>3 mm przy długości przekątnej do 2 m,</w:t>
      </w:r>
    </w:p>
    <w:p w14:paraId="2BF5A1F1" w14:textId="77777777" w:rsidR="009B282E" w:rsidRDefault="00000000">
      <w:pPr>
        <w:pStyle w:val="KRESKA"/>
        <w:numPr>
          <w:ilvl w:val="0"/>
          <w:numId w:val="82"/>
        </w:numPr>
        <w:tabs>
          <w:tab w:val="clear" w:pos="851"/>
        </w:tabs>
        <w:spacing w:after="5" w:line="249" w:lineRule="auto"/>
        <w:ind w:left="993" w:right="280" w:hanging="426"/>
        <w:rPr>
          <w:rFonts w:ascii="Ariel" w:hAnsi="Ariel"/>
          <w:szCs w:val="24"/>
        </w:rPr>
      </w:pPr>
      <w:r>
        <w:rPr>
          <w:rFonts w:ascii="Ariel" w:hAnsi="Ariel"/>
          <w:szCs w:val="24"/>
        </w:rPr>
        <w:t>4 mm przy długości przekątnej powyżej 2 m.</w:t>
      </w:r>
    </w:p>
    <w:p w14:paraId="095273F2" w14:textId="77777777" w:rsidR="009B282E" w:rsidRDefault="00000000">
      <w:pPr>
        <w:pStyle w:val="BOMBA"/>
        <w:numPr>
          <w:ilvl w:val="0"/>
          <w:numId w:val="5"/>
        </w:numPr>
        <w:tabs>
          <w:tab w:val="clear" w:pos="851"/>
          <w:tab w:val="left" w:pos="360"/>
        </w:tabs>
        <w:spacing w:after="5" w:line="249" w:lineRule="auto"/>
        <w:ind w:left="993" w:right="280" w:hanging="426"/>
        <w:rPr>
          <w:rFonts w:ascii="Ariel" w:hAnsi="Ariel"/>
          <w:sz w:val="24"/>
          <w:szCs w:val="24"/>
        </w:rPr>
      </w:pPr>
      <w:r>
        <w:rPr>
          <w:rFonts w:ascii="Ariel" w:hAnsi="Ariel"/>
          <w:sz w:val="24"/>
          <w:szCs w:val="24"/>
        </w:rPr>
        <w:t>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w:t>
      </w:r>
    </w:p>
    <w:p w14:paraId="3B36B2C7" w14:textId="77777777" w:rsidR="009B282E" w:rsidRDefault="00000000">
      <w:pPr>
        <w:pStyle w:val="BOMBA"/>
        <w:numPr>
          <w:ilvl w:val="0"/>
          <w:numId w:val="5"/>
        </w:numPr>
        <w:tabs>
          <w:tab w:val="clear" w:pos="851"/>
          <w:tab w:val="left" w:pos="360"/>
        </w:tabs>
        <w:spacing w:after="5" w:line="249" w:lineRule="auto"/>
        <w:ind w:left="993" w:right="280" w:hanging="426"/>
        <w:rPr>
          <w:rFonts w:ascii="Ariel" w:hAnsi="Ariel"/>
          <w:sz w:val="24"/>
          <w:szCs w:val="24"/>
        </w:rPr>
      </w:pPr>
      <w:r>
        <w:rPr>
          <w:rFonts w:ascii="Ariel" w:hAnsi="Ariel"/>
          <w:sz w:val="24"/>
          <w:szCs w:val="24"/>
        </w:rPr>
        <w:t>Osadzone okno po zmontowaniu należy dokładnie zamknąć.</w:t>
      </w:r>
    </w:p>
    <w:p w14:paraId="3C75480C" w14:textId="77777777" w:rsidR="009B282E" w:rsidRDefault="00000000">
      <w:pPr>
        <w:pStyle w:val="BOMBA"/>
        <w:numPr>
          <w:ilvl w:val="0"/>
          <w:numId w:val="5"/>
        </w:numPr>
        <w:tabs>
          <w:tab w:val="clear" w:pos="851"/>
          <w:tab w:val="left" w:pos="360"/>
        </w:tabs>
        <w:spacing w:after="5" w:line="249" w:lineRule="auto"/>
        <w:ind w:left="993" w:right="280" w:hanging="426"/>
        <w:rPr>
          <w:rFonts w:ascii="Ariel" w:hAnsi="Ariel"/>
          <w:sz w:val="24"/>
          <w:szCs w:val="24"/>
        </w:rPr>
      </w:pPr>
      <w:r>
        <w:rPr>
          <w:rFonts w:ascii="Ariel" w:hAnsi="Ariel"/>
          <w:sz w:val="24"/>
          <w:szCs w:val="24"/>
        </w:rPr>
        <w:t>Osadzenie parapetów wykonywać po całkowitym osadzeniu i uszczelnieniu okien.</w:t>
      </w:r>
    </w:p>
    <w:p w14:paraId="7A59C055" w14:textId="77777777" w:rsidR="009B282E" w:rsidRDefault="00000000">
      <w:pPr>
        <w:pStyle w:val="z3"/>
        <w:widowControl/>
        <w:spacing w:after="5" w:line="249" w:lineRule="auto"/>
        <w:rPr>
          <w:rFonts w:ascii="Ariel" w:hAnsi="Ariel"/>
          <w:color w:val="auto"/>
          <w:szCs w:val="24"/>
          <w:u w:val="single"/>
        </w:rPr>
      </w:pPr>
      <w:r>
        <w:rPr>
          <w:rFonts w:ascii="Ariel" w:hAnsi="Ariel"/>
          <w:color w:val="auto"/>
          <w:szCs w:val="24"/>
          <w:u w:val="single"/>
        </w:rPr>
        <w:t>Osadzanie stolarki drzwiowej</w:t>
      </w:r>
    </w:p>
    <w:p w14:paraId="6034841F" w14:textId="77777777" w:rsidR="009B282E" w:rsidRDefault="00000000">
      <w:pPr>
        <w:pStyle w:val="BOMBA"/>
        <w:numPr>
          <w:ilvl w:val="0"/>
          <w:numId w:val="5"/>
        </w:numPr>
        <w:tabs>
          <w:tab w:val="clear" w:pos="851"/>
        </w:tabs>
        <w:spacing w:after="5" w:line="249" w:lineRule="auto"/>
        <w:ind w:left="993" w:right="280" w:hanging="426"/>
        <w:rPr>
          <w:rFonts w:ascii="Ariel" w:hAnsi="Ariel"/>
          <w:sz w:val="24"/>
          <w:szCs w:val="24"/>
        </w:rPr>
      </w:pPr>
      <w:r>
        <w:rPr>
          <w:rFonts w:ascii="Ariel" w:hAnsi="Ariel"/>
          <w:sz w:val="24"/>
          <w:szCs w:val="24"/>
        </w:rPr>
        <w:t xml:space="preserve">Dokładność wykonania ościeży powinna odpowiadać wymogom dla robót murowych </w:t>
      </w:r>
    </w:p>
    <w:p w14:paraId="59BD9438" w14:textId="77777777" w:rsidR="009B282E" w:rsidRDefault="00000000">
      <w:pPr>
        <w:pStyle w:val="BOMBA"/>
        <w:numPr>
          <w:ilvl w:val="0"/>
          <w:numId w:val="5"/>
        </w:numPr>
        <w:tabs>
          <w:tab w:val="clear" w:pos="851"/>
        </w:tabs>
        <w:spacing w:after="5" w:line="249" w:lineRule="auto"/>
        <w:ind w:left="993" w:right="280" w:hanging="426"/>
        <w:rPr>
          <w:rFonts w:ascii="Ariel" w:hAnsi="Ariel"/>
          <w:sz w:val="24"/>
          <w:szCs w:val="24"/>
        </w:rPr>
      </w:pPr>
      <w:r>
        <w:rPr>
          <w:rFonts w:ascii="Ariel" w:hAnsi="Ariel"/>
          <w:sz w:val="24"/>
          <w:szCs w:val="24"/>
        </w:rPr>
        <w:t>Ościeżnicę mocować za pomocą kotew lub haków osadzonych w ościeżu. Ościeżnice należy zabezpieczyć przed korozją biologiczną od strony muru.</w:t>
      </w:r>
    </w:p>
    <w:p w14:paraId="58EC04F4" w14:textId="77777777" w:rsidR="009B282E" w:rsidRDefault="00000000">
      <w:pPr>
        <w:pStyle w:val="BOMBA"/>
        <w:numPr>
          <w:ilvl w:val="0"/>
          <w:numId w:val="5"/>
        </w:numPr>
        <w:tabs>
          <w:tab w:val="clear" w:pos="851"/>
        </w:tabs>
        <w:spacing w:after="5" w:line="249" w:lineRule="auto"/>
        <w:ind w:left="993" w:right="280" w:hanging="426"/>
        <w:rPr>
          <w:rFonts w:ascii="Ariel" w:hAnsi="Ariel"/>
          <w:color w:val="auto"/>
          <w:sz w:val="24"/>
          <w:szCs w:val="24"/>
        </w:rPr>
      </w:pPr>
      <w:r>
        <w:rPr>
          <w:rFonts w:ascii="Ariel" w:hAnsi="Ariel"/>
          <w:sz w:val="24"/>
          <w:szCs w:val="24"/>
        </w:rPr>
        <w:t xml:space="preserve">Szczeliny między ościeżnicą a murem wypełnić materiałem izolacyjnym dopuszczonym do </w:t>
      </w:r>
      <w:r>
        <w:rPr>
          <w:rFonts w:ascii="Ariel" w:hAnsi="Ariel"/>
          <w:color w:val="auto"/>
          <w:sz w:val="24"/>
          <w:szCs w:val="24"/>
        </w:rPr>
        <w:t>tego celu świadectwem ITB.</w:t>
      </w:r>
    </w:p>
    <w:p w14:paraId="7186F1F5" w14:textId="77777777" w:rsidR="009B282E" w:rsidRDefault="00000000">
      <w:pPr>
        <w:pStyle w:val="BOMBA"/>
        <w:numPr>
          <w:ilvl w:val="0"/>
          <w:numId w:val="5"/>
        </w:numPr>
        <w:tabs>
          <w:tab w:val="clear" w:pos="851"/>
        </w:tabs>
        <w:spacing w:after="5" w:line="249" w:lineRule="auto"/>
        <w:ind w:left="993" w:right="280" w:hanging="426"/>
        <w:rPr>
          <w:rFonts w:ascii="Ariel" w:hAnsi="Ariel"/>
          <w:color w:val="auto"/>
          <w:sz w:val="24"/>
          <w:szCs w:val="24"/>
        </w:rPr>
      </w:pPr>
      <w:r>
        <w:rPr>
          <w:rFonts w:ascii="Ariel" w:hAnsi="Ariel"/>
          <w:color w:val="auto"/>
          <w:sz w:val="24"/>
          <w:szCs w:val="24"/>
        </w:rPr>
        <w:t>Wrota i bramy powinny być wbudowane zgodnie z dokumentacją projektową.</w:t>
      </w:r>
    </w:p>
    <w:p w14:paraId="60FD44BB" w14:textId="77777777" w:rsidR="009B282E" w:rsidRDefault="00000000">
      <w:pPr>
        <w:pStyle w:val="BOMBA"/>
        <w:numPr>
          <w:ilvl w:val="0"/>
          <w:numId w:val="5"/>
        </w:numPr>
        <w:tabs>
          <w:tab w:val="clear" w:pos="851"/>
        </w:tabs>
        <w:spacing w:after="5" w:line="249" w:lineRule="auto"/>
        <w:ind w:left="993" w:right="280" w:hanging="426"/>
        <w:rPr>
          <w:rFonts w:ascii="Ariel" w:hAnsi="Ariel"/>
          <w:color w:val="auto"/>
          <w:sz w:val="24"/>
          <w:szCs w:val="24"/>
        </w:rPr>
      </w:pPr>
      <w:r>
        <w:rPr>
          <w:rFonts w:ascii="Ariel" w:hAnsi="Ariel"/>
          <w:color w:val="auto"/>
          <w:sz w:val="24"/>
          <w:szCs w:val="24"/>
        </w:rPr>
        <w:t>Przed trwałym zamocowaniem należy sprawdzić ustawienie ościeżnic w pionie i poziomie; w wy</w:t>
      </w:r>
      <w:r>
        <w:rPr>
          <w:rFonts w:ascii="Ariel" w:hAnsi="Ariel"/>
          <w:color w:val="auto"/>
          <w:sz w:val="24"/>
          <w:szCs w:val="24"/>
        </w:rPr>
        <w:softHyphen/>
        <w:t>padku bram bezościeżnicowych sprawdzić ustawienie zawiasów kotwionych w ościeżu.</w:t>
      </w:r>
    </w:p>
    <w:p w14:paraId="6F42962B" w14:textId="77777777" w:rsidR="009B282E" w:rsidRDefault="00000000">
      <w:pPr>
        <w:pStyle w:val="BOMBA"/>
        <w:numPr>
          <w:ilvl w:val="0"/>
          <w:numId w:val="5"/>
        </w:numPr>
        <w:tabs>
          <w:tab w:val="clear" w:pos="851"/>
        </w:tabs>
        <w:spacing w:after="5" w:line="249" w:lineRule="auto"/>
        <w:ind w:left="993" w:right="280" w:hanging="426"/>
        <w:rPr>
          <w:rFonts w:ascii="Ariel" w:hAnsi="Ariel"/>
          <w:color w:val="auto"/>
          <w:sz w:val="24"/>
          <w:szCs w:val="24"/>
        </w:rPr>
      </w:pPr>
      <w:r>
        <w:rPr>
          <w:rFonts w:ascii="Ariel" w:hAnsi="Ariel"/>
          <w:color w:val="auto"/>
          <w:sz w:val="24"/>
          <w:szCs w:val="24"/>
        </w:rPr>
        <w:t>Po zmontowaniu bramy dokładnie zamknąć i sprawdzić luzy.</w:t>
      </w:r>
    </w:p>
    <w:p w14:paraId="6887E076" w14:textId="77777777" w:rsidR="009B282E" w:rsidRDefault="00000000">
      <w:pPr>
        <w:pStyle w:val="znormal"/>
        <w:widowControl/>
        <w:spacing w:after="5" w:line="249" w:lineRule="auto"/>
        <w:jc w:val="center"/>
        <w:rPr>
          <w:rFonts w:ascii="Ariel" w:hAnsi="Ariel"/>
          <w:color w:val="auto"/>
          <w:szCs w:val="24"/>
        </w:rPr>
      </w:pPr>
      <w:r>
        <w:rPr>
          <w:rFonts w:ascii="Ariel" w:hAnsi="Ariel"/>
          <w:color w:val="auto"/>
          <w:szCs w:val="24"/>
        </w:rPr>
        <w:t>Dopuszczalne wymiary luzów w stykach elementów stolarskich.</w:t>
      </w:r>
    </w:p>
    <w:tbl>
      <w:tblPr>
        <w:tblW w:w="8751" w:type="dxa"/>
        <w:jc w:val="center"/>
        <w:tblCellMar>
          <w:left w:w="70" w:type="dxa"/>
          <w:right w:w="70" w:type="dxa"/>
        </w:tblCellMar>
        <w:tblLook w:val="0000" w:firstRow="0" w:lastRow="0" w:firstColumn="0" w:lastColumn="0" w:noHBand="0" w:noVBand="0"/>
      </w:tblPr>
      <w:tblGrid>
        <w:gridCol w:w="2420"/>
        <w:gridCol w:w="3164"/>
        <w:gridCol w:w="3167"/>
      </w:tblGrid>
      <w:tr w:rsidR="009B282E" w14:paraId="5B8B5CEF" w14:textId="77777777">
        <w:trPr>
          <w:cantSplit/>
          <w:jc w:val="center"/>
        </w:trPr>
        <w:tc>
          <w:tcPr>
            <w:tcW w:w="2420"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3FBAFDFC" w14:textId="77777777" w:rsidR="009B282E" w:rsidRDefault="00000000">
            <w:pPr>
              <w:spacing w:before="40"/>
              <w:jc w:val="center"/>
              <w:rPr>
                <w:rFonts w:ascii="Ariel" w:hAnsi="Ariel" w:cs="Times New Roman"/>
                <w:b/>
                <w:bCs/>
                <w:color w:val="auto"/>
                <w:szCs w:val="24"/>
              </w:rPr>
            </w:pPr>
            <w:r>
              <w:rPr>
                <w:rFonts w:ascii="Ariel" w:hAnsi="Ariel" w:cs="Times New Roman"/>
                <w:b/>
                <w:bCs/>
                <w:color w:val="auto"/>
                <w:szCs w:val="24"/>
              </w:rPr>
              <w:t>Miejsca luzów</w:t>
            </w:r>
          </w:p>
        </w:tc>
        <w:tc>
          <w:tcPr>
            <w:tcW w:w="6331"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3AE94B4" w14:textId="77777777" w:rsidR="009B282E" w:rsidRDefault="00000000">
            <w:pPr>
              <w:spacing w:before="40"/>
              <w:jc w:val="center"/>
              <w:rPr>
                <w:rFonts w:ascii="Ariel" w:hAnsi="Ariel" w:cs="Times New Roman"/>
                <w:b/>
                <w:bCs/>
                <w:color w:val="auto"/>
                <w:szCs w:val="24"/>
              </w:rPr>
            </w:pPr>
            <w:r>
              <w:rPr>
                <w:rFonts w:ascii="Ariel" w:hAnsi="Ariel" w:cs="Times New Roman"/>
                <w:b/>
                <w:bCs/>
                <w:color w:val="auto"/>
                <w:szCs w:val="24"/>
              </w:rPr>
              <w:t>Wartość luzu i odchyłek</w:t>
            </w:r>
          </w:p>
        </w:tc>
      </w:tr>
      <w:tr w:rsidR="009B282E" w14:paraId="6F34FDC9" w14:textId="77777777">
        <w:trPr>
          <w:cantSplit/>
          <w:jc w:val="center"/>
        </w:trPr>
        <w:tc>
          <w:tcPr>
            <w:tcW w:w="2420"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0C7928B9" w14:textId="77777777" w:rsidR="009B282E" w:rsidRDefault="009B282E">
            <w:pPr>
              <w:spacing w:before="40"/>
              <w:jc w:val="center"/>
              <w:rPr>
                <w:rFonts w:ascii="Ariel" w:hAnsi="Ariel" w:cs="Times New Roman"/>
                <w:b/>
                <w:bCs/>
                <w:color w:val="auto"/>
                <w:szCs w:val="24"/>
              </w:rPr>
            </w:pPr>
          </w:p>
        </w:tc>
        <w:tc>
          <w:tcPr>
            <w:tcW w:w="3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1C0A44" w14:textId="77777777" w:rsidR="009B282E" w:rsidRDefault="00000000">
            <w:pPr>
              <w:spacing w:before="40"/>
              <w:jc w:val="center"/>
              <w:rPr>
                <w:rFonts w:ascii="Ariel" w:hAnsi="Ariel" w:cs="Times New Roman"/>
                <w:b/>
                <w:bCs/>
                <w:color w:val="auto"/>
                <w:szCs w:val="24"/>
              </w:rPr>
            </w:pPr>
            <w:r>
              <w:rPr>
                <w:rFonts w:ascii="Ariel" w:hAnsi="Ariel" w:cs="Times New Roman"/>
                <w:b/>
                <w:bCs/>
                <w:color w:val="auto"/>
                <w:szCs w:val="24"/>
              </w:rPr>
              <w:t>okien</w:t>
            </w:r>
          </w:p>
        </w:tc>
        <w:tc>
          <w:tcPr>
            <w:tcW w:w="31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1C28A01" w14:textId="77777777" w:rsidR="009B282E" w:rsidRDefault="00000000">
            <w:pPr>
              <w:spacing w:before="40"/>
              <w:jc w:val="center"/>
              <w:rPr>
                <w:rFonts w:ascii="Ariel" w:hAnsi="Ariel" w:cs="Times New Roman"/>
                <w:b/>
                <w:bCs/>
                <w:color w:val="auto"/>
                <w:szCs w:val="24"/>
              </w:rPr>
            </w:pPr>
            <w:r>
              <w:rPr>
                <w:rFonts w:ascii="Ariel" w:hAnsi="Ariel" w:cs="Times New Roman"/>
                <w:b/>
                <w:bCs/>
                <w:color w:val="auto"/>
                <w:szCs w:val="24"/>
              </w:rPr>
              <w:t>drzwi</w:t>
            </w:r>
          </w:p>
        </w:tc>
      </w:tr>
      <w:tr w:rsidR="009B282E" w14:paraId="769F49D1" w14:textId="77777777">
        <w:trPr>
          <w:jc w:val="center"/>
        </w:trPr>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F8F56A" w14:textId="77777777" w:rsidR="009B282E" w:rsidRDefault="00000000">
            <w:pPr>
              <w:spacing w:before="40"/>
              <w:rPr>
                <w:rFonts w:ascii="Ariel" w:hAnsi="Ariel" w:cs="Times New Roman"/>
                <w:color w:val="auto"/>
                <w:szCs w:val="24"/>
              </w:rPr>
            </w:pPr>
            <w:r>
              <w:rPr>
                <w:rFonts w:ascii="Ariel" w:hAnsi="Ariel" w:cs="Times New Roman"/>
                <w:color w:val="auto"/>
                <w:szCs w:val="24"/>
              </w:rPr>
              <w:t>Luzy między skrzydłami</w:t>
            </w:r>
          </w:p>
        </w:tc>
        <w:tc>
          <w:tcPr>
            <w:tcW w:w="3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EBC4D8" w14:textId="77777777" w:rsidR="009B282E" w:rsidRDefault="00000000">
            <w:pPr>
              <w:spacing w:before="40"/>
              <w:jc w:val="center"/>
              <w:rPr>
                <w:rFonts w:ascii="Ariel" w:hAnsi="Ariel" w:cs="Times New Roman"/>
                <w:color w:val="auto"/>
                <w:szCs w:val="24"/>
              </w:rPr>
            </w:pPr>
            <w:r>
              <w:rPr>
                <w:rFonts w:ascii="Ariel" w:hAnsi="Ariel" w:cs="Times New Roman"/>
                <w:color w:val="auto"/>
                <w:szCs w:val="24"/>
              </w:rPr>
              <w:t>+2</w:t>
            </w:r>
          </w:p>
        </w:tc>
        <w:tc>
          <w:tcPr>
            <w:tcW w:w="31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2EB4412" w14:textId="77777777" w:rsidR="009B282E" w:rsidRDefault="00000000">
            <w:pPr>
              <w:spacing w:before="40"/>
              <w:jc w:val="center"/>
              <w:rPr>
                <w:rFonts w:ascii="Ariel" w:hAnsi="Ariel" w:cs="Times New Roman"/>
                <w:color w:val="auto"/>
                <w:szCs w:val="24"/>
              </w:rPr>
            </w:pPr>
            <w:r>
              <w:rPr>
                <w:rFonts w:ascii="Ariel" w:hAnsi="Ariel" w:cs="Times New Roman"/>
                <w:color w:val="auto"/>
                <w:szCs w:val="24"/>
              </w:rPr>
              <w:t>+2</w:t>
            </w:r>
          </w:p>
        </w:tc>
      </w:tr>
      <w:tr w:rsidR="009B282E" w14:paraId="2308E563" w14:textId="77777777">
        <w:trPr>
          <w:trHeight w:val="281"/>
          <w:jc w:val="center"/>
        </w:trPr>
        <w:tc>
          <w:tcPr>
            <w:tcW w:w="242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DFCA9D" w14:textId="77777777" w:rsidR="009B282E" w:rsidRDefault="00000000">
            <w:pPr>
              <w:spacing w:before="40"/>
              <w:rPr>
                <w:rFonts w:ascii="Ariel" w:hAnsi="Ariel" w:cs="Times New Roman"/>
                <w:color w:val="auto"/>
                <w:szCs w:val="24"/>
              </w:rPr>
            </w:pPr>
            <w:r>
              <w:rPr>
                <w:rFonts w:ascii="Ariel" w:hAnsi="Ariel" w:cs="Times New Roman"/>
                <w:color w:val="auto"/>
                <w:szCs w:val="24"/>
              </w:rPr>
              <w:t>Między skrzydłami a ościeżnicą</w:t>
            </w:r>
          </w:p>
        </w:tc>
        <w:tc>
          <w:tcPr>
            <w:tcW w:w="316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6CD442" w14:textId="77777777" w:rsidR="009B282E" w:rsidRDefault="00000000">
            <w:pPr>
              <w:spacing w:before="40"/>
              <w:jc w:val="center"/>
              <w:rPr>
                <w:rFonts w:ascii="Ariel" w:hAnsi="Ariel" w:cs="Times New Roman"/>
                <w:color w:val="auto"/>
                <w:szCs w:val="24"/>
              </w:rPr>
            </w:pPr>
            <w:r>
              <w:rPr>
                <w:rFonts w:ascii="Ariel" w:hAnsi="Ariel" w:cs="Times New Roman"/>
                <w:color w:val="auto"/>
                <w:szCs w:val="24"/>
              </w:rPr>
              <w:t>–1</w:t>
            </w:r>
          </w:p>
        </w:tc>
        <w:tc>
          <w:tcPr>
            <w:tcW w:w="316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D17BF0B" w14:textId="77777777" w:rsidR="009B282E" w:rsidRDefault="00000000">
            <w:pPr>
              <w:spacing w:before="40"/>
              <w:jc w:val="center"/>
              <w:rPr>
                <w:rFonts w:ascii="Ariel" w:hAnsi="Ariel" w:cs="Times New Roman"/>
                <w:color w:val="auto"/>
                <w:szCs w:val="24"/>
              </w:rPr>
            </w:pPr>
            <w:r>
              <w:rPr>
                <w:rFonts w:ascii="Ariel" w:hAnsi="Ariel" w:cs="Times New Roman"/>
                <w:color w:val="auto"/>
                <w:szCs w:val="24"/>
              </w:rPr>
              <w:t>–1</w:t>
            </w:r>
          </w:p>
        </w:tc>
      </w:tr>
    </w:tbl>
    <w:p w14:paraId="2754B905" w14:textId="77777777" w:rsidR="009B282E" w:rsidRDefault="009B282E">
      <w:pPr>
        <w:rPr>
          <w:rFonts w:ascii="Ariel" w:hAnsi="Ariel" w:cs="Times New Roman"/>
          <w:color w:val="auto"/>
          <w:szCs w:val="24"/>
          <w:highlight w:val="yellow"/>
        </w:rPr>
      </w:pPr>
    </w:p>
    <w:p w14:paraId="784AB52D" w14:textId="77777777" w:rsidR="009B282E" w:rsidRDefault="00000000">
      <w:pPr>
        <w:pStyle w:val="z11"/>
        <w:widowControl/>
        <w:spacing w:after="5" w:line="249" w:lineRule="auto"/>
        <w:rPr>
          <w:rFonts w:ascii="Ariel" w:hAnsi="Ariel"/>
          <w:color w:val="auto"/>
          <w:sz w:val="24"/>
          <w:szCs w:val="24"/>
        </w:rPr>
      </w:pPr>
      <w:r>
        <w:rPr>
          <w:rFonts w:ascii="Ariel" w:hAnsi="Ariel"/>
          <w:color w:val="auto"/>
          <w:sz w:val="24"/>
          <w:szCs w:val="24"/>
        </w:rPr>
        <w:t>Powłoki malarskie</w:t>
      </w:r>
    </w:p>
    <w:p w14:paraId="651580AC"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Powierzchnia powłok nie powinna mieć uszkodzeń.</w:t>
      </w:r>
    </w:p>
    <w:p w14:paraId="04F6341C"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Barwa powłoki powinna być jednolita, bez widocznych poprawek, śladów pędzla, rys i odprysków.</w:t>
      </w:r>
    </w:p>
    <w:p w14:paraId="7439BFAE" w14:textId="77777777" w:rsidR="009B282E" w:rsidRDefault="00000000">
      <w:pPr>
        <w:pStyle w:val="znormal"/>
        <w:widowControl/>
        <w:spacing w:after="5" w:line="249" w:lineRule="auto"/>
        <w:ind w:left="0" w:right="280" w:hanging="10"/>
        <w:rPr>
          <w:rFonts w:ascii="Ariel" w:hAnsi="Ariel"/>
          <w:color w:val="auto"/>
          <w:szCs w:val="24"/>
        </w:rPr>
      </w:pPr>
      <w:r>
        <w:rPr>
          <w:rFonts w:ascii="Ariel" w:hAnsi="Ariel"/>
          <w:color w:val="auto"/>
          <w:szCs w:val="24"/>
        </w:rPr>
        <w:t>Wykonane powłoki nie powinny wydzielać nieprzyjemnego zapachu i zawierać substancji szkodliwych dla zdrowia.</w:t>
      </w:r>
    </w:p>
    <w:p w14:paraId="667B682D"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27586AD4" w14:textId="77777777" w:rsidR="009B282E" w:rsidRDefault="00000000">
      <w:pPr>
        <w:pStyle w:val="Nagwek2"/>
        <w:numPr>
          <w:ilvl w:val="2"/>
          <w:numId w:val="9"/>
        </w:numPr>
      </w:pPr>
      <w:r>
        <w:t>Stolarka aluminiowa</w:t>
      </w:r>
    </w:p>
    <w:p w14:paraId="060710C0" w14:textId="77777777" w:rsidR="009B282E" w:rsidRDefault="00000000">
      <w:pPr>
        <w:pStyle w:val="z11"/>
        <w:widowControl/>
        <w:spacing w:after="5" w:line="249" w:lineRule="auto"/>
        <w:rPr>
          <w:rFonts w:ascii="Ariel" w:hAnsi="Ariel"/>
          <w:color w:val="auto"/>
          <w:sz w:val="24"/>
          <w:szCs w:val="24"/>
          <w:u w:val="none"/>
        </w:rPr>
      </w:pPr>
      <w:r>
        <w:rPr>
          <w:rFonts w:ascii="Ariel" w:hAnsi="Ariel"/>
          <w:color w:val="auto"/>
          <w:sz w:val="24"/>
          <w:szCs w:val="24"/>
          <w:u w:val="none"/>
        </w:rPr>
        <w:t>Okna i drzwi należy montować zgodnie z dokumentacja techniczną oraz instrukcja montażu producenta z uwzględnieniem parametrów odporności ogniowej oraz izolacyjności akustycznej.</w:t>
      </w:r>
    </w:p>
    <w:p w14:paraId="581A3F09" w14:textId="77777777" w:rsidR="009B282E" w:rsidRDefault="009B282E">
      <w:pPr>
        <w:pStyle w:val="z11"/>
        <w:widowControl/>
        <w:spacing w:after="5" w:line="249" w:lineRule="auto"/>
        <w:rPr>
          <w:rFonts w:ascii="Ariel" w:hAnsi="Ariel"/>
          <w:color w:val="auto"/>
          <w:sz w:val="24"/>
          <w:szCs w:val="24"/>
          <w:u w:val="none"/>
        </w:rPr>
      </w:pPr>
    </w:p>
    <w:p w14:paraId="01F11956" w14:textId="77777777" w:rsidR="009B282E" w:rsidRDefault="00000000">
      <w:pPr>
        <w:pStyle w:val="z11"/>
        <w:widowControl/>
        <w:spacing w:after="5" w:line="249" w:lineRule="auto"/>
        <w:rPr>
          <w:rFonts w:ascii="Ariel" w:hAnsi="Ariel"/>
          <w:b/>
          <w:bCs/>
          <w:i/>
          <w:iCs/>
          <w:color w:val="auto"/>
          <w:sz w:val="24"/>
          <w:szCs w:val="24"/>
          <w:u w:val="none"/>
        </w:rPr>
      </w:pPr>
      <w:r>
        <w:rPr>
          <w:rFonts w:ascii="Ariel" w:hAnsi="Ariel"/>
          <w:b/>
          <w:bCs/>
          <w:i/>
          <w:iCs/>
          <w:color w:val="auto"/>
          <w:sz w:val="24"/>
          <w:szCs w:val="24"/>
          <w:u w:val="none"/>
        </w:rPr>
        <w:t>Ogólne wytyczne dotyczące stolarki:</w:t>
      </w:r>
    </w:p>
    <w:p w14:paraId="19659C49"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Dokładność wykonania i stan powierzchni konstrukcji wsporczej powinien zostać sprawdzony przed przystąpieniem do robót: </w:t>
      </w:r>
    </w:p>
    <w:p w14:paraId="6A295E28" w14:textId="77777777" w:rsidR="009B282E" w:rsidRDefault="00000000">
      <w:pPr>
        <w:numPr>
          <w:ilvl w:val="0"/>
          <w:numId w:val="94"/>
        </w:numPr>
        <w:spacing w:after="7"/>
        <w:ind w:right="343" w:hanging="360"/>
        <w:rPr>
          <w:rFonts w:ascii="Ariel" w:hAnsi="Ariel" w:cs="Times New Roman"/>
          <w:color w:val="auto"/>
          <w:szCs w:val="24"/>
        </w:rPr>
      </w:pPr>
      <w:r>
        <w:rPr>
          <w:rFonts w:ascii="Ariel" w:hAnsi="Ariel" w:cs="Times New Roman"/>
          <w:color w:val="auto"/>
          <w:szCs w:val="24"/>
        </w:rPr>
        <w:t>powierzchnia podłoży powinna być wykonana zgodnie z dokumentacją projektową,</w:t>
      </w:r>
    </w:p>
    <w:p w14:paraId="500E19DE" w14:textId="77777777" w:rsidR="009B282E" w:rsidRDefault="00000000">
      <w:pPr>
        <w:numPr>
          <w:ilvl w:val="0"/>
          <w:numId w:val="94"/>
        </w:numPr>
        <w:spacing w:after="7"/>
        <w:ind w:right="343" w:hanging="360"/>
        <w:rPr>
          <w:rFonts w:ascii="Ariel" w:hAnsi="Ariel" w:cs="Times New Roman"/>
          <w:color w:val="auto"/>
          <w:szCs w:val="24"/>
        </w:rPr>
      </w:pPr>
      <w:r>
        <w:rPr>
          <w:rFonts w:ascii="Ariel" w:hAnsi="Ariel" w:cs="Times New Roman"/>
          <w:color w:val="auto"/>
          <w:szCs w:val="24"/>
        </w:rPr>
        <w:lastRenderedPageBreak/>
        <w:t>powierzchnia powinna być oczyszczona z kurzu i zanieczyszczeń.</w:t>
      </w:r>
    </w:p>
    <w:p w14:paraId="480344B9"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40703656" w14:textId="77777777" w:rsidR="009B282E" w:rsidRDefault="00000000">
      <w:pPr>
        <w:pStyle w:val="Nagwek2"/>
        <w:numPr>
          <w:ilvl w:val="2"/>
          <w:numId w:val="9"/>
        </w:numPr>
      </w:pPr>
      <w:bookmarkStart w:id="330" w:name="_Toc30212"/>
      <w:r>
        <w:t xml:space="preserve">Montaż stolarki </w:t>
      </w:r>
      <w:bookmarkEnd w:id="330"/>
      <w:r>
        <w:t>aluminiowej</w:t>
      </w:r>
    </w:p>
    <w:p w14:paraId="2BE165DF"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sprawdzone i przygotowane ościeże o oczyszczonych z pyłu powierzchniach należy wstawić stolarkę na podkładkach lub listwach. Po ustawieniu okna lub drzwi należy sprawdzić sprawność działania skrzydeł przy otwieraniu i zamykaniu. </w:t>
      </w:r>
    </w:p>
    <w:p w14:paraId="010DF3AF"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Elementy kotwiące osadzone w ościeżach: </w:t>
      </w:r>
    </w:p>
    <w:p w14:paraId="0F4A219F" w14:textId="77777777" w:rsidR="009B282E" w:rsidRDefault="00000000">
      <w:pPr>
        <w:numPr>
          <w:ilvl w:val="0"/>
          <w:numId w:val="95"/>
        </w:numPr>
        <w:spacing w:after="7"/>
        <w:ind w:right="343" w:hanging="360"/>
        <w:rPr>
          <w:rFonts w:ascii="Ariel" w:hAnsi="Ariel" w:cs="Times New Roman"/>
          <w:color w:val="auto"/>
          <w:szCs w:val="24"/>
        </w:rPr>
      </w:pPr>
      <w:r>
        <w:rPr>
          <w:rFonts w:ascii="Ariel" w:hAnsi="Ariel" w:cs="Times New Roman"/>
          <w:color w:val="auto"/>
          <w:szCs w:val="24"/>
        </w:rPr>
        <w:t>na wysokości elementu po obydwu stronach okna stosować co najmniej po dwa elementy mocujące w odległości nie większej niż 200 mm od naroża,</w:t>
      </w:r>
    </w:p>
    <w:p w14:paraId="29F88836" w14:textId="77777777" w:rsidR="009B282E" w:rsidRDefault="00000000">
      <w:pPr>
        <w:numPr>
          <w:ilvl w:val="0"/>
          <w:numId w:val="95"/>
        </w:numPr>
        <w:spacing w:after="7"/>
        <w:ind w:right="343" w:hanging="360"/>
        <w:rPr>
          <w:rFonts w:ascii="Ariel" w:hAnsi="Ariel" w:cs="Times New Roman"/>
          <w:color w:val="auto"/>
          <w:szCs w:val="24"/>
        </w:rPr>
      </w:pPr>
      <w:r>
        <w:rPr>
          <w:rFonts w:ascii="Ariel" w:hAnsi="Ariel" w:cs="Times New Roman"/>
          <w:color w:val="auto"/>
          <w:szCs w:val="24"/>
        </w:rPr>
        <w:t>maksymalna odległość pomiędzy punktami mocowania wynosi 700 mm,</w:t>
      </w:r>
    </w:p>
    <w:p w14:paraId="3E8E4E7B" w14:textId="77777777" w:rsidR="009B282E" w:rsidRDefault="00000000">
      <w:pPr>
        <w:numPr>
          <w:ilvl w:val="0"/>
          <w:numId w:val="95"/>
        </w:numPr>
        <w:spacing w:after="7"/>
        <w:ind w:right="343" w:hanging="360"/>
        <w:rPr>
          <w:rFonts w:ascii="Ariel" w:hAnsi="Ariel" w:cs="Times New Roman"/>
          <w:color w:val="auto"/>
          <w:szCs w:val="24"/>
        </w:rPr>
      </w:pPr>
      <w:r>
        <w:rPr>
          <w:rFonts w:ascii="Ariel" w:hAnsi="Ariel" w:cs="Times New Roman"/>
          <w:color w:val="auto"/>
          <w:szCs w:val="24"/>
        </w:rPr>
        <w:t>dodatkowe elementy mocujące stosowane są przy punktach zamykających, aby zapobiec powstawaniu odkształceń podczas zamykania,</w:t>
      </w:r>
    </w:p>
    <w:p w14:paraId="7465921E" w14:textId="77777777" w:rsidR="009B282E" w:rsidRDefault="00000000">
      <w:pPr>
        <w:numPr>
          <w:ilvl w:val="0"/>
          <w:numId w:val="95"/>
        </w:numPr>
        <w:spacing w:after="7"/>
        <w:ind w:right="343" w:hanging="360"/>
        <w:rPr>
          <w:rFonts w:ascii="Ariel" w:hAnsi="Ariel" w:cs="Times New Roman"/>
          <w:color w:val="auto"/>
          <w:szCs w:val="24"/>
        </w:rPr>
      </w:pPr>
      <w:r>
        <w:rPr>
          <w:rFonts w:ascii="Ariel" w:hAnsi="Ariel" w:cs="Times New Roman"/>
          <w:color w:val="auto"/>
          <w:szCs w:val="24"/>
        </w:rPr>
        <w:t>na szerokości elementu – jeden element kotwiący na 1 mb.</w:t>
      </w:r>
    </w:p>
    <w:p w14:paraId="77A391B7"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Uszczelnienie ościeży należy wykonać kitem trwaleplastycznym, a szczelinę przykryć listwą. </w:t>
      </w:r>
    </w:p>
    <w:p w14:paraId="591A0D65"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Ustawienie okna należy sprawdzić w pionie i w poziomie. </w:t>
      </w:r>
    </w:p>
    <w:p w14:paraId="5780B588"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Dopuszczalne odchylenie od pionu powinno być mniejsze od 1 mm na 1 m wysokości okna, nie więcej niż 3mm. Różnice wymiarów po przekątnych nie powinny być większe od: </w:t>
      </w:r>
    </w:p>
    <w:p w14:paraId="7FC0F413" w14:textId="77777777" w:rsidR="009B282E" w:rsidRDefault="00000000">
      <w:pPr>
        <w:numPr>
          <w:ilvl w:val="0"/>
          <w:numId w:val="96"/>
        </w:numPr>
        <w:spacing w:after="7"/>
        <w:ind w:right="343" w:hanging="360"/>
        <w:rPr>
          <w:rFonts w:ascii="Ariel" w:hAnsi="Ariel" w:cs="Times New Roman"/>
          <w:color w:val="auto"/>
          <w:szCs w:val="24"/>
        </w:rPr>
      </w:pPr>
      <w:r>
        <w:rPr>
          <w:rFonts w:ascii="Ariel" w:hAnsi="Ariel" w:cs="Times New Roman"/>
          <w:color w:val="auto"/>
          <w:szCs w:val="24"/>
        </w:rPr>
        <w:t>2 mm przy długości przekątnej do 1 m,</w:t>
      </w:r>
    </w:p>
    <w:p w14:paraId="28607CA8" w14:textId="77777777" w:rsidR="009B282E" w:rsidRDefault="00000000">
      <w:pPr>
        <w:numPr>
          <w:ilvl w:val="0"/>
          <w:numId w:val="96"/>
        </w:numPr>
        <w:spacing w:after="7"/>
        <w:ind w:right="343" w:hanging="360"/>
        <w:rPr>
          <w:rFonts w:ascii="Ariel" w:hAnsi="Ariel" w:cs="Times New Roman"/>
          <w:color w:val="auto"/>
          <w:szCs w:val="24"/>
        </w:rPr>
      </w:pPr>
      <w:r>
        <w:rPr>
          <w:rFonts w:ascii="Ariel" w:hAnsi="Ariel" w:cs="Times New Roman"/>
          <w:color w:val="auto"/>
          <w:szCs w:val="24"/>
        </w:rPr>
        <w:t>3 mm przy długości przekątnej do 2 m,</w:t>
      </w:r>
    </w:p>
    <w:p w14:paraId="189B0756" w14:textId="77777777" w:rsidR="009B282E" w:rsidRDefault="00000000">
      <w:pPr>
        <w:numPr>
          <w:ilvl w:val="0"/>
          <w:numId w:val="96"/>
        </w:numPr>
        <w:spacing w:after="7"/>
        <w:ind w:right="343" w:hanging="360"/>
        <w:rPr>
          <w:rFonts w:ascii="Ariel" w:hAnsi="Ariel" w:cs="Times New Roman"/>
          <w:color w:val="auto"/>
          <w:szCs w:val="24"/>
        </w:rPr>
      </w:pPr>
      <w:r>
        <w:rPr>
          <w:rFonts w:ascii="Ariel" w:hAnsi="Ariel" w:cs="Times New Roman"/>
          <w:color w:val="auto"/>
          <w:szCs w:val="24"/>
        </w:rPr>
        <w:t>4 mm przy długości przekątnej powyżej 2 m.</w:t>
      </w:r>
    </w:p>
    <w:p w14:paraId="0E751A9A"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3D8A4DCD"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oknach rozwieranych o szerokości większej niż 700 mm stosowane są klocki podpierające ułatwiające prawidłowe ustawienie skrzydła względem ościeżnicy przy zamykaniu. Jeżeli szerokość okna przekracza 1400mm stosuje się dwa komplety klocków. Klocki podpierające stosuje się zawsze, jeżeli szerokość okna przekracza jego wysokość. </w:t>
      </w:r>
    </w:p>
    <w:p w14:paraId="7DD792BA"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Zamocowane okno należy uszczelnić pod względem termicznym przez wypełnienie szczeliny między ościeżem a ościeżnicą materiałem izolacyjnym dopuszczonym do stosowania do tego celu świadectwem ITB. Zabrania się używać do tego celu materiałów wydzielających związki chemiczne szkodliwe dla zdrowia ludzi. </w:t>
      </w:r>
    </w:p>
    <w:p w14:paraId="5224E0EE"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Osadzone okno po zmontowaniu należy dokładnie zamknąć. </w:t>
      </w:r>
    </w:p>
    <w:p w14:paraId="6BD5F1EF" w14:textId="77777777" w:rsidR="009B282E" w:rsidRDefault="00000000">
      <w:pPr>
        <w:ind w:left="129" w:right="1679"/>
        <w:rPr>
          <w:rFonts w:ascii="Ariel" w:hAnsi="Ariel" w:cs="Times New Roman"/>
          <w:color w:val="auto"/>
          <w:szCs w:val="24"/>
        </w:rPr>
      </w:pPr>
      <w:r>
        <w:rPr>
          <w:rFonts w:ascii="Ariel" w:hAnsi="Ariel" w:cs="Times New Roman"/>
          <w:color w:val="auto"/>
          <w:szCs w:val="24"/>
        </w:rPr>
        <w:t xml:space="preserve">Osadzenie parapetów wykonywać po całkowitym osadzeniu i uszczelnieniu okien. Szczegółowe wytyczne wg konkretnego systemu producenta. </w:t>
      </w:r>
    </w:p>
    <w:p w14:paraId="09AF581C"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26D3EE6F" w14:textId="77777777" w:rsidR="009B282E" w:rsidRDefault="00000000">
      <w:pPr>
        <w:pStyle w:val="Nagwek2"/>
        <w:numPr>
          <w:ilvl w:val="2"/>
          <w:numId w:val="9"/>
        </w:numPr>
      </w:pPr>
      <w:bookmarkStart w:id="331" w:name="_Toc30213"/>
      <w:r>
        <w:t xml:space="preserve">Montaż </w:t>
      </w:r>
      <w:bookmarkEnd w:id="331"/>
      <w:r>
        <w:t>balustrad i poręczy</w:t>
      </w:r>
    </w:p>
    <w:p w14:paraId="2B6EDE02" w14:textId="77777777" w:rsidR="009B282E" w:rsidRDefault="00000000">
      <w:pPr>
        <w:ind w:left="129" w:right="343"/>
        <w:rPr>
          <w:rFonts w:ascii="Ariel" w:hAnsi="Ariel" w:cs="Times New Roman"/>
          <w:color w:val="auto"/>
          <w:szCs w:val="24"/>
        </w:rPr>
      </w:pPr>
      <w:r>
        <w:rPr>
          <w:rFonts w:ascii="Ariel" w:hAnsi="Ariel" w:cs="Times New Roman"/>
          <w:color w:val="auto"/>
          <w:szCs w:val="24"/>
        </w:rPr>
        <w:t>Montaż balustrad i poręczy należy przeprowadzić zgodnie z dokumentacją techniczną oraz instrukcja montażu Producenta.</w:t>
      </w:r>
    </w:p>
    <w:p w14:paraId="5747C9B8" w14:textId="77777777" w:rsidR="009B282E" w:rsidRDefault="00000000">
      <w:pPr>
        <w:ind w:left="129" w:right="343"/>
        <w:rPr>
          <w:rFonts w:ascii="Ariel" w:hAnsi="Ariel" w:cs="Times New Roman"/>
          <w:b/>
          <w:bCs/>
          <w:i/>
          <w:iCs/>
          <w:color w:val="auto"/>
          <w:szCs w:val="24"/>
        </w:rPr>
      </w:pPr>
      <w:r>
        <w:rPr>
          <w:rFonts w:ascii="Ariel" w:hAnsi="Ariel" w:cs="Times New Roman"/>
          <w:b/>
          <w:bCs/>
          <w:i/>
          <w:iCs/>
          <w:color w:val="auto"/>
          <w:szCs w:val="24"/>
        </w:rPr>
        <w:t>Wytyczne ogólne</w:t>
      </w:r>
    </w:p>
    <w:p w14:paraId="78126D42"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Przy przemieszczaniu elementów metalowych przeznaczonych do osadzenia we fragmenty budynku nie wolno wyrządzać szkód w pracach już wykonanych. </w:t>
      </w:r>
    </w:p>
    <w:p w14:paraId="75F67FE0"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Prace pomocnicze związanie z wbudowaniem, osadzaniem i montażem wyrobów metalowych należy przygotować w taki sposób, aby było zapewnione bezpieczeństwo i higiena pracy osób, zgodnie z obowiązującymi przepisami w tym zakresie. </w:t>
      </w:r>
    </w:p>
    <w:p w14:paraId="0C949ACE"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Wyroby metalowe powinny być osadzane zgodnie z dokumentacją techniczną lub instrukcją zaakceptowaną przez Inspektora nadzoru. </w:t>
      </w:r>
    </w:p>
    <w:p w14:paraId="3C039000"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Montaż wyrobów powinien sprowadzać się do scalania połączeniami śrubowymi elementów wyrobu i mocowania wyrobu do podłoża. Wiercenie lub przebijanie otworów w elementach w </w:t>
      </w:r>
      <w:r>
        <w:rPr>
          <w:rFonts w:ascii="Ariel" w:hAnsi="Ariel" w:cs="Times New Roman"/>
          <w:color w:val="auto"/>
          <w:szCs w:val="24"/>
        </w:rPr>
        <w:lastRenderedPageBreak/>
        <w:t xml:space="preserve">trakcie montażu jest nie dopuszczalne ze względu na zastosowane powłoki antykorozyjne wyrobów. </w:t>
      </w:r>
    </w:p>
    <w:p w14:paraId="6FB82E8F"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Montaż powinien być poprzedzony wytrasowaniem miejsc otworów montażowych w podłożu. Wklejenie kołków mocujących powinno być wykonane z wyprzedzeniem wystarczającym do uzyskania dopuszczalnej wytrzymałości połączenia do przeprowadzenia montażu wyrobu do podłoża. Nie dopuszcza się do montażu wkrętami, śrubami z uszkodzonymi łbami. </w:t>
      </w:r>
    </w:p>
    <w:p w14:paraId="07DF06A2"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Długości śrub powinny być ustalane w zależności od całkowitej grubości łączonych części, uwzględniając naddatek na podkładkę, nakrętki, przeciwnakrętki lub zawleczki. Śruby nie powinny wystawać ponad nakrętkę więcej niż o 2 zwoje gwintu, a wkręcone w gwintowany otwór przelotowy nie powinny wystawać ponad płaszczyznę łączonych części lub elementów. </w:t>
      </w:r>
    </w:p>
    <w:p w14:paraId="120E30DF"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Do łączenia elementów metalowych z konstrukcją budowli stosować należy złączy rozporowych, kołków kotwiących. </w:t>
      </w:r>
    </w:p>
    <w:p w14:paraId="4575A172"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Osadzanie kołków rozporowych powinno być dokonywane z zachowaniem odpowiednich zasad: </w:t>
      </w:r>
    </w:p>
    <w:p w14:paraId="4CBF625D" w14:textId="77777777" w:rsidR="009B282E" w:rsidRDefault="00000000">
      <w:pPr>
        <w:numPr>
          <w:ilvl w:val="0"/>
          <w:numId w:val="97"/>
        </w:numPr>
        <w:spacing w:after="7"/>
        <w:ind w:right="343" w:hanging="360"/>
        <w:rPr>
          <w:rFonts w:ascii="Ariel" w:hAnsi="Ariel" w:cs="Times New Roman"/>
          <w:color w:val="auto"/>
          <w:szCs w:val="24"/>
        </w:rPr>
      </w:pPr>
      <w:r>
        <w:rPr>
          <w:rFonts w:ascii="Ariel" w:hAnsi="Ariel" w:cs="Times New Roman"/>
          <w:color w:val="auto"/>
          <w:szCs w:val="24"/>
        </w:rPr>
        <w:t>otwór powinien odpowiadać średnicy kotwy,</w:t>
      </w:r>
    </w:p>
    <w:p w14:paraId="652D5C5B" w14:textId="77777777" w:rsidR="009B282E" w:rsidRDefault="00000000">
      <w:pPr>
        <w:numPr>
          <w:ilvl w:val="0"/>
          <w:numId w:val="97"/>
        </w:numPr>
        <w:spacing w:after="7"/>
        <w:ind w:right="343" w:hanging="360"/>
        <w:rPr>
          <w:rFonts w:ascii="Ariel" w:hAnsi="Ariel" w:cs="Times New Roman"/>
          <w:color w:val="auto"/>
          <w:szCs w:val="24"/>
        </w:rPr>
      </w:pPr>
      <w:r>
        <w:rPr>
          <w:rFonts w:ascii="Ariel" w:hAnsi="Ariel" w:cs="Times New Roman"/>
          <w:color w:val="auto"/>
          <w:szCs w:val="24"/>
        </w:rPr>
        <w:t>z otworu należy usunąć pył i drobiny urobku,</w:t>
      </w:r>
    </w:p>
    <w:p w14:paraId="183CEF58" w14:textId="77777777" w:rsidR="009B282E" w:rsidRDefault="00000000">
      <w:pPr>
        <w:numPr>
          <w:ilvl w:val="0"/>
          <w:numId w:val="97"/>
        </w:numPr>
        <w:spacing w:after="7"/>
        <w:ind w:right="343" w:hanging="360"/>
        <w:rPr>
          <w:rFonts w:ascii="Ariel" w:hAnsi="Ariel" w:cs="Times New Roman"/>
          <w:color w:val="auto"/>
          <w:szCs w:val="24"/>
        </w:rPr>
      </w:pPr>
      <w:r>
        <w:rPr>
          <w:rFonts w:ascii="Ariel" w:hAnsi="Ariel" w:cs="Times New Roman"/>
          <w:color w:val="auto"/>
          <w:szCs w:val="24"/>
        </w:rPr>
        <w:t>wcisnąć kołek w wywiercony otwór lekkim uderzeniem młotka</w:t>
      </w:r>
    </w:p>
    <w:p w14:paraId="74B6C61A" w14:textId="77777777" w:rsidR="009B282E" w:rsidRDefault="00000000">
      <w:pPr>
        <w:numPr>
          <w:ilvl w:val="0"/>
          <w:numId w:val="97"/>
        </w:numPr>
        <w:spacing w:after="7"/>
        <w:ind w:right="343" w:hanging="360"/>
        <w:rPr>
          <w:rFonts w:ascii="Ariel" w:hAnsi="Ariel" w:cs="Times New Roman"/>
          <w:color w:val="auto"/>
          <w:szCs w:val="24"/>
        </w:rPr>
      </w:pPr>
      <w:r>
        <w:rPr>
          <w:rFonts w:ascii="Ariel" w:hAnsi="Ariel" w:cs="Times New Roman"/>
          <w:color w:val="auto"/>
          <w:szCs w:val="24"/>
        </w:rPr>
        <w:t>przestrzegać najmniejszej dopuszczalnej głębokości osadzenia,</w:t>
      </w:r>
    </w:p>
    <w:p w14:paraId="22DACA0F" w14:textId="77777777" w:rsidR="009B282E" w:rsidRDefault="00000000">
      <w:pPr>
        <w:numPr>
          <w:ilvl w:val="0"/>
          <w:numId w:val="97"/>
        </w:numPr>
        <w:spacing w:after="7"/>
        <w:ind w:right="343" w:hanging="360"/>
        <w:rPr>
          <w:rFonts w:ascii="Ariel" w:hAnsi="Ariel" w:cs="Times New Roman"/>
          <w:color w:val="auto"/>
          <w:szCs w:val="24"/>
        </w:rPr>
      </w:pPr>
      <w:r>
        <w:rPr>
          <w:rFonts w:ascii="Ariel" w:hAnsi="Ariel" w:cs="Times New Roman"/>
          <w:color w:val="auto"/>
          <w:szCs w:val="24"/>
        </w:rPr>
        <w:t>kołek rozprężać dokręcając śrubę dopuszczalnym momentem.</w:t>
      </w:r>
    </w:p>
    <w:p w14:paraId="3E86699B"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458E3613"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przypadku kotew wklejanych: </w:t>
      </w:r>
    </w:p>
    <w:p w14:paraId="7BBD5DC7" w14:textId="77777777" w:rsidR="009B282E" w:rsidRDefault="00000000">
      <w:pPr>
        <w:numPr>
          <w:ilvl w:val="0"/>
          <w:numId w:val="98"/>
        </w:numPr>
        <w:spacing w:after="7"/>
        <w:ind w:right="343" w:hanging="360"/>
        <w:rPr>
          <w:rFonts w:ascii="Ariel" w:hAnsi="Ariel" w:cs="Times New Roman"/>
          <w:color w:val="auto"/>
          <w:szCs w:val="24"/>
        </w:rPr>
      </w:pPr>
      <w:r>
        <w:rPr>
          <w:rFonts w:ascii="Ariel" w:hAnsi="Ariel" w:cs="Times New Roman"/>
          <w:color w:val="auto"/>
          <w:szCs w:val="24"/>
        </w:rPr>
        <w:t>otwór powinien być nieco większy od średnicy kotwy,</w:t>
      </w:r>
    </w:p>
    <w:p w14:paraId="2AC38432" w14:textId="77777777" w:rsidR="009B282E" w:rsidRDefault="00000000">
      <w:pPr>
        <w:numPr>
          <w:ilvl w:val="0"/>
          <w:numId w:val="98"/>
        </w:numPr>
        <w:spacing w:after="7"/>
        <w:ind w:right="343" w:hanging="360"/>
        <w:rPr>
          <w:rFonts w:ascii="Ariel" w:hAnsi="Ariel" w:cs="Times New Roman"/>
          <w:color w:val="auto"/>
          <w:szCs w:val="24"/>
        </w:rPr>
      </w:pPr>
      <w:r>
        <w:rPr>
          <w:rFonts w:ascii="Ariel" w:hAnsi="Ariel" w:cs="Times New Roman"/>
          <w:color w:val="auto"/>
          <w:szCs w:val="24"/>
        </w:rPr>
        <w:t>kotwę posmarować klejem,</w:t>
      </w:r>
    </w:p>
    <w:p w14:paraId="29B33108" w14:textId="77777777" w:rsidR="009B282E" w:rsidRDefault="00000000">
      <w:pPr>
        <w:numPr>
          <w:ilvl w:val="0"/>
          <w:numId w:val="98"/>
        </w:numPr>
        <w:spacing w:after="7"/>
        <w:ind w:right="343" w:hanging="360"/>
        <w:rPr>
          <w:rFonts w:ascii="Ariel" w:hAnsi="Ariel" w:cs="Times New Roman"/>
          <w:color w:val="auto"/>
          <w:szCs w:val="24"/>
        </w:rPr>
      </w:pPr>
      <w:r>
        <w:rPr>
          <w:rFonts w:ascii="Ariel" w:hAnsi="Ariel" w:cs="Times New Roman"/>
          <w:color w:val="auto"/>
          <w:szCs w:val="24"/>
        </w:rPr>
        <w:t>wcisnąć w oczyszczony z pyłu otwór,</w:t>
      </w:r>
    </w:p>
    <w:p w14:paraId="5A6CC297" w14:textId="77777777" w:rsidR="009B282E" w:rsidRDefault="00000000">
      <w:pPr>
        <w:numPr>
          <w:ilvl w:val="0"/>
          <w:numId w:val="99"/>
        </w:numPr>
        <w:spacing w:after="7"/>
        <w:ind w:right="343" w:hanging="360"/>
        <w:rPr>
          <w:rFonts w:ascii="Ariel" w:hAnsi="Ariel" w:cs="Times New Roman"/>
          <w:color w:val="auto"/>
          <w:szCs w:val="24"/>
        </w:rPr>
      </w:pPr>
      <w:r>
        <w:rPr>
          <w:rFonts w:ascii="Ariel" w:hAnsi="Ariel" w:cs="Times New Roman"/>
          <w:color w:val="auto"/>
          <w:szCs w:val="24"/>
        </w:rPr>
        <w:t>po osiągnięciu pełnej nośności (wg karty technicznej wybranego systemu) można przystąpić do montażu wyrobów metalowych.</w:t>
      </w:r>
    </w:p>
    <w:p w14:paraId="19720E06"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Złącza rozporowe przeznaczone do przenoszenia dużych obciążeń wyrywających powinny być metalowe wkręcane (stalowe tuleje kotwiące, min M10 L=100mm) lub wklejane. </w:t>
      </w:r>
    </w:p>
    <w:p w14:paraId="4790B6A0" w14:textId="77777777" w:rsidR="009B282E" w:rsidRDefault="00000000">
      <w:pPr>
        <w:ind w:left="129" w:right="2193"/>
        <w:rPr>
          <w:rFonts w:ascii="Ariel" w:hAnsi="Ariel" w:cs="Times New Roman"/>
          <w:color w:val="auto"/>
          <w:szCs w:val="24"/>
        </w:rPr>
      </w:pPr>
      <w:r>
        <w:rPr>
          <w:rFonts w:ascii="Ariel" w:hAnsi="Ariel" w:cs="Times New Roman"/>
          <w:color w:val="auto"/>
          <w:szCs w:val="24"/>
        </w:rPr>
        <w:t xml:space="preserve">Wszystkie wyroby metalowe montować zgodnie z rysunkami szczegółowymi. Szczegółowe wytyczne wg konkretnego systemu producenta. </w:t>
      </w:r>
    </w:p>
    <w:p w14:paraId="15BAE5AE"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3E09F79D" w14:textId="77777777" w:rsidR="009B282E" w:rsidRDefault="00000000">
      <w:pPr>
        <w:pStyle w:val="Nagwek2"/>
        <w:numPr>
          <w:ilvl w:val="2"/>
          <w:numId w:val="9"/>
        </w:numPr>
      </w:pPr>
      <w:bookmarkStart w:id="332" w:name="_Toc30214"/>
      <w:r>
        <w:t>Montaż wyłazów dachowych</w:t>
      </w:r>
      <w:r>
        <w:rPr>
          <w:u w:val="none"/>
        </w:rPr>
        <w:t xml:space="preserve"> </w:t>
      </w:r>
      <w:bookmarkEnd w:id="332"/>
    </w:p>
    <w:p w14:paraId="1F6D0CBE"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Montaż wyłazów dachowych zgodnie z technologią wybranego producenta oraz dokumentacją techniczną. </w:t>
      </w:r>
    </w:p>
    <w:p w14:paraId="358E8C2C"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38A441D6" w14:textId="77777777" w:rsidR="009B282E" w:rsidRDefault="00000000">
      <w:pPr>
        <w:pStyle w:val="Nagwek1"/>
        <w:numPr>
          <w:ilvl w:val="1"/>
          <w:numId w:val="9"/>
        </w:numPr>
      </w:pPr>
      <w:bookmarkStart w:id="333" w:name="_Toc155954771"/>
      <w:bookmarkStart w:id="334" w:name="_Toc30215"/>
      <w:r>
        <w:t>KONTROLA JAKOŚCI ROBÓT</w:t>
      </w:r>
      <w:bookmarkEnd w:id="333"/>
      <w:r>
        <w:t xml:space="preserve"> </w:t>
      </w:r>
      <w:bookmarkEnd w:id="334"/>
    </w:p>
    <w:p w14:paraId="107E7E05" w14:textId="77777777" w:rsidR="009B282E" w:rsidRDefault="00000000">
      <w:pPr>
        <w:pStyle w:val="Nagwek2"/>
        <w:numPr>
          <w:ilvl w:val="2"/>
          <w:numId w:val="9"/>
        </w:numPr>
      </w:pPr>
      <w:bookmarkStart w:id="335" w:name="_Toc30216"/>
      <w:r>
        <w:t>Wymagania ogólne</w:t>
      </w:r>
      <w:r>
        <w:rPr>
          <w:u w:val="none"/>
        </w:rPr>
        <w:t xml:space="preserve"> </w:t>
      </w:r>
      <w:bookmarkEnd w:id="335"/>
    </w:p>
    <w:p w14:paraId="5FB54009"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ustalenia dotyczące podstaw płatności podano w pkt 5 „Wymagania ogólne” ogólnej specyfikacji technicznej. </w:t>
      </w:r>
    </w:p>
    <w:p w14:paraId="47667847"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412121EC" w14:textId="77777777" w:rsidR="009B282E" w:rsidRDefault="00000000">
      <w:pPr>
        <w:pStyle w:val="Nagwek2"/>
        <w:numPr>
          <w:ilvl w:val="2"/>
          <w:numId w:val="9"/>
        </w:numPr>
      </w:pPr>
      <w:bookmarkStart w:id="336" w:name="_Toc30217"/>
      <w:r>
        <w:t>Kontrola jakości wyrobów</w:t>
      </w:r>
      <w:r>
        <w:rPr>
          <w:u w:val="none"/>
        </w:rPr>
        <w:t xml:space="preserve"> </w:t>
      </w:r>
      <w:bookmarkEnd w:id="336"/>
    </w:p>
    <w:p w14:paraId="2F1F2451" w14:textId="77777777" w:rsidR="009B282E" w:rsidRDefault="00000000">
      <w:pPr>
        <w:ind w:left="129" w:right="695"/>
        <w:rPr>
          <w:rFonts w:ascii="Ariel" w:hAnsi="Ariel" w:cs="Times New Roman"/>
          <w:color w:val="auto"/>
          <w:szCs w:val="24"/>
        </w:rPr>
      </w:pPr>
      <w:r>
        <w:rPr>
          <w:rFonts w:ascii="Ariel" w:hAnsi="Ariel" w:cs="Times New Roman"/>
          <w:color w:val="auto"/>
          <w:szCs w:val="24"/>
        </w:rPr>
        <w:t xml:space="preserve">Zasady prowadzenia kontroli powinny być zgodne z postanowieniami PN-88/B-10085 i PN-67/B10086 W celu oceny jakości stolarki budowlanej należy sprawdzić: </w:t>
      </w:r>
    </w:p>
    <w:p w14:paraId="58C0F923" w14:textId="77777777" w:rsidR="009B282E" w:rsidRDefault="00000000">
      <w:pPr>
        <w:numPr>
          <w:ilvl w:val="0"/>
          <w:numId w:val="101"/>
        </w:numPr>
        <w:spacing w:after="7"/>
        <w:ind w:right="343" w:hanging="360"/>
        <w:rPr>
          <w:rFonts w:ascii="Ariel" w:hAnsi="Ariel" w:cs="Times New Roman"/>
          <w:color w:val="auto"/>
          <w:szCs w:val="24"/>
        </w:rPr>
      </w:pPr>
      <w:r>
        <w:rPr>
          <w:rFonts w:ascii="Ariel" w:hAnsi="Ariel" w:cs="Times New Roman"/>
          <w:color w:val="auto"/>
          <w:szCs w:val="24"/>
        </w:rPr>
        <w:t>zgodność wymiarów,</w:t>
      </w:r>
    </w:p>
    <w:p w14:paraId="7E229904" w14:textId="77777777" w:rsidR="009B282E" w:rsidRDefault="00000000">
      <w:pPr>
        <w:numPr>
          <w:ilvl w:val="0"/>
          <w:numId w:val="101"/>
        </w:numPr>
        <w:spacing w:after="7"/>
        <w:ind w:right="343" w:hanging="360"/>
        <w:rPr>
          <w:rFonts w:ascii="Ariel" w:hAnsi="Ariel" w:cs="Times New Roman"/>
          <w:color w:val="auto"/>
          <w:szCs w:val="24"/>
        </w:rPr>
      </w:pPr>
      <w:r>
        <w:rPr>
          <w:rFonts w:ascii="Ariel" w:hAnsi="Ariel" w:cs="Times New Roman"/>
          <w:color w:val="auto"/>
          <w:szCs w:val="24"/>
        </w:rPr>
        <w:t>jakość materiałów użytych do wykonania stolarki,</w:t>
      </w:r>
    </w:p>
    <w:p w14:paraId="10551E79" w14:textId="77777777" w:rsidR="009B282E" w:rsidRDefault="00000000">
      <w:pPr>
        <w:numPr>
          <w:ilvl w:val="0"/>
          <w:numId w:val="101"/>
        </w:numPr>
        <w:spacing w:after="7"/>
        <w:ind w:right="343" w:hanging="360"/>
        <w:rPr>
          <w:rFonts w:ascii="Ariel" w:hAnsi="Ariel" w:cs="Times New Roman"/>
          <w:color w:val="auto"/>
          <w:szCs w:val="24"/>
        </w:rPr>
      </w:pPr>
      <w:r>
        <w:rPr>
          <w:rFonts w:ascii="Ariel" w:hAnsi="Ariel" w:cs="Times New Roman"/>
          <w:color w:val="auto"/>
          <w:szCs w:val="24"/>
        </w:rPr>
        <w:lastRenderedPageBreak/>
        <w:t>prawidłowość wykonania z uwzględnieniem szczegółów konstrukcyjnych,</w:t>
      </w:r>
    </w:p>
    <w:p w14:paraId="2C7ED0B7" w14:textId="77777777" w:rsidR="009B282E" w:rsidRDefault="00000000">
      <w:pPr>
        <w:numPr>
          <w:ilvl w:val="0"/>
          <w:numId w:val="101"/>
        </w:numPr>
        <w:spacing w:after="7"/>
        <w:ind w:right="343" w:hanging="360"/>
        <w:rPr>
          <w:rFonts w:ascii="Ariel" w:hAnsi="Ariel" w:cs="Times New Roman"/>
          <w:color w:val="auto"/>
          <w:szCs w:val="24"/>
        </w:rPr>
      </w:pPr>
      <w:r>
        <w:rPr>
          <w:rFonts w:ascii="Ariel" w:hAnsi="Ariel" w:cs="Times New Roman"/>
          <w:color w:val="auto"/>
          <w:szCs w:val="24"/>
        </w:rPr>
        <w:t>sprawność działania skrzydeł oraz funkcjonowania okuć.</w:t>
      </w:r>
    </w:p>
    <w:p w14:paraId="1819BE45"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2EA522FA"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celu oceny jakości ślusarki należy sprawdzić: </w:t>
      </w:r>
    </w:p>
    <w:p w14:paraId="103B965B" w14:textId="77777777" w:rsidR="009B282E" w:rsidRDefault="00000000">
      <w:pPr>
        <w:numPr>
          <w:ilvl w:val="0"/>
          <w:numId w:val="100"/>
        </w:numPr>
        <w:spacing w:after="7"/>
        <w:ind w:right="343" w:hanging="360"/>
        <w:rPr>
          <w:rFonts w:ascii="Ariel" w:hAnsi="Ariel" w:cs="Times New Roman"/>
          <w:color w:val="auto"/>
          <w:szCs w:val="24"/>
        </w:rPr>
      </w:pPr>
      <w:r>
        <w:rPr>
          <w:rFonts w:ascii="Ariel" w:hAnsi="Ariel" w:cs="Times New Roman"/>
          <w:color w:val="auto"/>
          <w:szCs w:val="24"/>
        </w:rPr>
        <w:t>zgodność wymiarów</w:t>
      </w:r>
    </w:p>
    <w:p w14:paraId="5903EA1D" w14:textId="77777777" w:rsidR="009B282E" w:rsidRDefault="00000000">
      <w:pPr>
        <w:numPr>
          <w:ilvl w:val="0"/>
          <w:numId w:val="100"/>
        </w:numPr>
        <w:spacing w:after="7"/>
        <w:ind w:right="343" w:hanging="360"/>
        <w:rPr>
          <w:rFonts w:ascii="Ariel" w:hAnsi="Ariel" w:cs="Times New Roman"/>
          <w:color w:val="auto"/>
          <w:szCs w:val="24"/>
        </w:rPr>
      </w:pPr>
      <w:r>
        <w:rPr>
          <w:rFonts w:ascii="Ariel" w:hAnsi="Ariel" w:cs="Times New Roman"/>
          <w:color w:val="auto"/>
          <w:szCs w:val="24"/>
        </w:rPr>
        <w:t>stan i wygląd elementów pod względem równości, pionowości i spoziomowania,</w:t>
      </w:r>
    </w:p>
    <w:p w14:paraId="06393833" w14:textId="77777777" w:rsidR="009B282E" w:rsidRDefault="00000000">
      <w:pPr>
        <w:numPr>
          <w:ilvl w:val="0"/>
          <w:numId w:val="100"/>
        </w:numPr>
        <w:spacing w:after="7"/>
        <w:ind w:right="343" w:hanging="360"/>
        <w:rPr>
          <w:rFonts w:ascii="Ariel" w:hAnsi="Ariel" w:cs="Times New Roman"/>
          <w:color w:val="auto"/>
          <w:szCs w:val="24"/>
        </w:rPr>
      </w:pPr>
      <w:r>
        <w:rPr>
          <w:rFonts w:ascii="Ariel" w:hAnsi="Ariel" w:cs="Times New Roman"/>
          <w:color w:val="auto"/>
          <w:szCs w:val="24"/>
        </w:rPr>
        <w:t>prawidłowość wykonania z uwzględnieniem szczegółów konstrukcyjnych,</w:t>
      </w:r>
    </w:p>
    <w:p w14:paraId="5C2DB1F3" w14:textId="77777777" w:rsidR="009B282E" w:rsidRDefault="00000000">
      <w:pPr>
        <w:numPr>
          <w:ilvl w:val="0"/>
          <w:numId w:val="100"/>
        </w:numPr>
        <w:spacing w:after="7"/>
        <w:ind w:right="343" w:hanging="360"/>
        <w:rPr>
          <w:rFonts w:ascii="Ariel" w:hAnsi="Ariel" w:cs="Times New Roman"/>
          <w:color w:val="auto"/>
          <w:szCs w:val="24"/>
        </w:rPr>
      </w:pPr>
      <w:r>
        <w:rPr>
          <w:rFonts w:ascii="Ariel" w:hAnsi="Ariel" w:cs="Times New Roman"/>
          <w:color w:val="auto"/>
          <w:szCs w:val="24"/>
        </w:rPr>
        <w:t>sprawność działania skrzydeł oraz funkcjonowania okuć</w:t>
      </w:r>
    </w:p>
    <w:p w14:paraId="6010A4AC" w14:textId="77777777" w:rsidR="009B282E" w:rsidRDefault="00000000">
      <w:pPr>
        <w:numPr>
          <w:ilvl w:val="0"/>
          <w:numId w:val="100"/>
        </w:numPr>
        <w:spacing w:after="7"/>
        <w:ind w:right="343" w:hanging="360"/>
        <w:rPr>
          <w:rFonts w:ascii="Ariel" w:hAnsi="Ariel" w:cs="Times New Roman"/>
          <w:color w:val="auto"/>
          <w:szCs w:val="24"/>
        </w:rPr>
      </w:pPr>
      <w:r>
        <w:rPr>
          <w:rFonts w:ascii="Ariel" w:hAnsi="Ariel" w:cs="Times New Roman"/>
          <w:color w:val="auto"/>
          <w:szCs w:val="24"/>
        </w:rPr>
        <w:t>wymagania estetyczne, stan i wygląd wykończenia wbudowanych elementów na zgodność z dokumentacją techniczną.</w:t>
      </w:r>
    </w:p>
    <w:p w14:paraId="798A3BD0"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Z dokonanego odbioru należy sporządzić protokół. </w:t>
      </w:r>
    </w:p>
    <w:p w14:paraId="472598E4"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08674643" w14:textId="77777777" w:rsidR="009B282E" w:rsidRDefault="00000000">
      <w:pPr>
        <w:pStyle w:val="Nagwek1"/>
        <w:numPr>
          <w:ilvl w:val="1"/>
          <w:numId w:val="9"/>
        </w:numPr>
      </w:pPr>
      <w:bookmarkStart w:id="337" w:name="_Toc155954772"/>
      <w:bookmarkStart w:id="338" w:name="_Toc30218"/>
      <w:r>
        <w:t>OBMIAR ROBÓT</w:t>
      </w:r>
      <w:bookmarkEnd w:id="337"/>
      <w:r>
        <w:t xml:space="preserve"> </w:t>
      </w:r>
      <w:bookmarkEnd w:id="338"/>
    </w:p>
    <w:p w14:paraId="7CFF2D3C"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zasady obmiaru robót podano w OST „Wymagania ogólne” pkt 6. </w:t>
      </w:r>
    </w:p>
    <w:p w14:paraId="64776023"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52B01CF8" w14:textId="77777777" w:rsidR="009B282E" w:rsidRDefault="00000000">
      <w:pPr>
        <w:ind w:left="129" w:right="343"/>
        <w:rPr>
          <w:rFonts w:ascii="Ariel" w:hAnsi="Ariel" w:cs="Times New Roman"/>
          <w:color w:val="auto"/>
          <w:szCs w:val="24"/>
        </w:rPr>
      </w:pPr>
      <w:r>
        <w:rPr>
          <w:rFonts w:ascii="Ariel" w:hAnsi="Ariel" w:cs="Times New Roman"/>
          <w:color w:val="auto"/>
          <w:szCs w:val="24"/>
          <w:u w:val="single" w:color="000000"/>
        </w:rPr>
        <w:t xml:space="preserve">Jednostkami obmiarowymi </w:t>
      </w:r>
      <w:r>
        <w:rPr>
          <w:rFonts w:ascii="Ariel" w:hAnsi="Ariel" w:cs="Times New Roman"/>
          <w:color w:val="auto"/>
          <w:szCs w:val="24"/>
        </w:rPr>
        <w:t xml:space="preserve">dla stolarki i ślusarki są: </w:t>
      </w:r>
    </w:p>
    <w:p w14:paraId="49543268" w14:textId="77777777" w:rsidR="009B282E" w:rsidRDefault="00000000">
      <w:pPr>
        <w:numPr>
          <w:ilvl w:val="0"/>
          <w:numId w:val="102"/>
        </w:numPr>
        <w:spacing w:after="7"/>
        <w:ind w:right="343" w:hanging="360"/>
        <w:rPr>
          <w:rFonts w:ascii="Ariel" w:hAnsi="Ariel" w:cs="Times New Roman"/>
          <w:color w:val="auto"/>
          <w:szCs w:val="24"/>
        </w:rPr>
      </w:pPr>
      <w:r>
        <w:rPr>
          <w:rFonts w:ascii="Ariel" w:hAnsi="Ariel" w:cs="Times New Roman"/>
          <w:color w:val="auto"/>
          <w:szCs w:val="24"/>
        </w:rPr>
        <w:t>[m</w:t>
      </w:r>
      <w:r>
        <w:rPr>
          <w:rFonts w:ascii="Ariel" w:hAnsi="Ariel" w:cs="Times New Roman"/>
          <w:color w:val="auto"/>
          <w:szCs w:val="24"/>
          <w:vertAlign w:val="superscript"/>
        </w:rPr>
        <w:t>2</w:t>
      </w:r>
      <w:r>
        <w:rPr>
          <w:rFonts w:ascii="Ariel" w:hAnsi="Ariel" w:cs="Times New Roman"/>
          <w:color w:val="auto"/>
          <w:szCs w:val="24"/>
        </w:rPr>
        <w:t>] – montowanej stolarki i ślusarki,</w:t>
      </w:r>
    </w:p>
    <w:p w14:paraId="3E1E913B" w14:textId="77777777" w:rsidR="009B282E" w:rsidRDefault="00000000">
      <w:pPr>
        <w:numPr>
          <w:ilvl w:val="0"/>
          <w:numId w:val="102"/>
        </w:numPr>
        <w:spacing w:after="7"/>
        <w:ind w:right="343" w:hanging="360"/>
        <w:rPr>
          <w:rFonts w:ascii="Ariel" w:hAnsi="Ariel" w:cs="Times New Roman"/>
          <w:color w:val="auto"/>
          <w:szCs w:val="24"/>
        </w:rPr>
      </w:pPr>
      <w:r>
        <w:rPr>
          <w:rFonts w:ascii="Ariel" w:hAnsi="Ariel" w:cs="Times New Roman"/>
          <w:color w:val="auto"/>
          <w:szCs w:val="24"/>
        </w:rPr>
        <w:t>[szt.] – montowanej stolarki i ślusarki,</w:t>
      </w:r>
    </w:p>
    <w:p w14:paraId="35B648EB" w14:textId="77777777" w:rsidR="009B282E" w:rsidRDefault="00000000">
      <w:pPr>
        <w:numPr>
          <w:ilvl w:val="0"/>
          <w:numId w:val="102"/>
        </w:numPr>
        <w:spacing w:after="7"/>
        <w:ind w:right="343" w:hanging="360"/>
        <w:rPr>
          <w:rFonts w:ascii="Ariel" w:hAnsi="Ariel" w:cs="Times New Roman"/>
          <w:color w:val="auto"/>
          <w:szCs w:val="24"/>
        </w:rPr>
      </w:pPr>
      <w:r>
        <w:rPr>
          <w:rFonts w:ascii="Ariel" w:hAnsi="Ariel" w:cs="Times New Roman"/>
          <w:color w:val="auto"/>
          <w:szCs w:val="24"/>
        </w:rPr>
        <w:t>[szt.] – montowanych elementów.</w:t>
      </w:r>
    </w:p>
    <w:p w14:paraId="2D1839F6"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Wielkości obmiarowe określa się na podstawie dokumentacji projektowej z uwzględnieniem zmian zaakceptowanych przez Inspektora nadzoru i sprawdzonych w naturze. </w:t>
      </w:r>
    </w:p>
    <w:p w14:paraId="15745D00" w14:textId="77777777" w:rsidR="009B282E" w:rsidRDefault="00000000">
      <w:pPr>
        <w:spacing w:after="93"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2C20792E" w14:textId="77777777" w:rsidR="009B282E" w:rsidRDefault="00000000">
      <w:pPr>
        <w:pStyle w:val="Nagwek1"/>
        <w:numPr>
          <w:ilvl w:val="1"/>
          <w:numId w:val="9"/>
        </w:numPr>
      </w:pPr>
      <w:bookmarkStart w:id="339" w:name="_Toc155954773"/>
      <w:bookmarkStart w:id="340" w:name="_Toc30219"/>
      <w:r>
        <w:t>ODBIÓR ROBÓT</w:t>
      </w:r>
      <w:bookmarkEnd w:id="339"/>
      <w:r>
        <w:t xml:space="preserve"> </w:t>
      </w:r>
      <w:bookmarkEnd w:id="340"/>
    </w:p>
    <w:p w14:paraId="74D5ABAE" w14:textId="77777777" w:rsidR="009B282E" w:rsidRDefault="00000000">
      <w:pPr>
        <w:pStyle w:val="Nagwek2"/>
        <w:numPr>
          <w:ilvl w:val="2"/>
          <w:numId w:val="9"/>
        </w:numPr>
      </w:pPr>
      <w:bookmarkStart w:id="341" w:name="_Toc30220"/>
      <w:r>
        <w:t>Wymagania ogólne</w:t>
      </w:r>
      <w:r>
        <w:rPr>
          <w:u w:val="none"/>
        </w:rPr>
        <w:t xml:space="preserve"> </w:t>
      </w:r>
      <w:bookmarkEnd w:id="341"/>
    </w:p>
    <w:p w14:paraId="44282779"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wymagania dotyczące odbioru robót związanych z montażem elementów stolarki, ślusarki i innych elementów podano w ogólnej specyfikacji technicznej „Wymagania ogólne: pkt 7 Sprawdzeniu podlegają: </w:t>
      </w:r>
    </w:p>
    <w:p w14:paraId="537F3123" w14:textId="77777777" w:rsidR="009B282E" w:rsidRDefault="00000000">
      <w:pPr>
        <w:numPr>
          <w:ilvl w:val="0"/>
          <w:numId w:val="103"/>
        </w:numPr>
        <w:spacing w:after="7"/>
        <w:ind w:right="343" w:hanging="360"/>
        <w:rPr>
          <w:rFonts w:ascii="Ariel" w:hAnsi="Ariel" w:cs="Times New Roman"/>
          <w:color w:val="auto"/>
          <w:szCs w:val="24"/>
        </w:rPr>
      </w:pPr>
      <w:r>
        <w:rPr>
          <w:rFonts w:ascii="Ariel" w:hAnsi="Ariel" w:cs="Times New Roman"/>
          <w:color w:val="auto"/>
          <w:szCs w:val="24"/>
        </w:rPr>
        <w:t>jakość dostarczonej stolarki i ślusarki i innych elementów</w:t>
      </w:r>
    </w:p>
    <w:p w14:paraId="518CDFEF" w14:textId="77777777" w:rsidR="009B282E" w:rsidRDefault="00000000">
      <w:pPr>
        <w:numPr>
          <w:ilvl w:val="0"/>
          <w:numId w:val="103"/>
        </w:numPr>
        <w:spacing w:after="7"/>
        <w:ind w:right="343" w:hanging="360"/>
        <w:rPr>
          <w:rFonts w:ascii="Ariel" w:hAnsi="Ariel" w:cs="Times New Roman"/>
          <w:color w:val="auto"/>
          <w:szCs w:val="24"/>
        </w:rPr>
      </w:pPr>
      <w:r>
        <w:rPr>
          <w:rFonts w:ascii="Ariel" w:hAnsi="Ariel" w:cs="Times New Roman"/>
          <w:color w:val="auto"/>
          <w:szCs w:val="24"/>
        </w:rPr>
        <w:t>poprawność wykonania montażu</w:t>
      </w:r>
    </w:p>
    <w:p w14:paraId="2477B3F6"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1F3F9992"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wyniku odbioru należy: </w:t>
      </w:r>
    </w:p>
    <w:p w14:paraId="65F3282A" w14:textId="77777777" w:rsidR="009B282E" w:rsidRDefault="00000000">
      <w:pPr>
        <w:numPr>
          <w:ilvl w:val="0"/>
          <w:numId w:val="104"/>
        </w:numPr>
        <w:spacing w:after="7"/>
        <w:ind w:right="343" w:hanging="360"/>
        <w:rPr>
          <w:rFonts w:ascii="Ariel" w:hAnsi="Ariel" w:cs="Times New Roman"/>
          <w:color w:val="auto"/>
          <w:szCs w:val="24"/>
        </w:rPr>
      </w:pPr>
      <w:r>
        <w:rPr>
          <w:rFonts w:ascii="Ariel" w:hAnsi="Ariel" w:cs="Times New Roman"/>
          <w:color w:val="auto"/>
          <w:szCs w:val="24"/>
        </w:rPr>
        <w:t>sporządzić częściowy protokół odbioru robót</w:t>
      </w:r>
    </w:p>
    <w:p w14:paraId="3C58C0F4" w14:textId="77777777" w:rsidR="009B282E" w:rsidRDefault="00000000">
      <w:pPr>
        <w:numPr>
          <w:ilvl w:val="0"/>
          <w:numId w:val="104"/>
        </w:numPr>
        <w:spacing w:after="7"/>
        <w:ind w:right="343" w:hanging="360"/>
        <w:rPr>
          <w:rFonts w:ascii="Ariel" w:hAnsi="Ariel" w:cs="Times New Roman"/>
          <w:color w:val="auto"/>
          <w:szCs w:val="24"/>
        </w:rPr>
      </w:pPr>
      <w:r>
        <w:rPr>
          <w:rFonts w:ascii="Ariel" w:hAnsi="Ariel" w:cs="Times New Roman"/>
          <w:color w:val="auto"/>
          <w:szCs w:val="24"/>
        </w:rPr>
        <w:t>dokonać wpisu do dziennika budowy</w:t>
      </w:r>
    </w:p>
    <w:p w14:paraId="33EF277C"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Jeżeli wszystkie czynności odbioru robót dały wyniki pozytywne, wykonane roboty należy uznać za zgodne z wymaganiami SST i PW. </w:t>
      </w:r>
    </w:p>
    <w:p w14:paraId="78CA8786"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0CBE2AD3" w14:textId="77777777" w:rsidR="009B282E" w:rsidRDefault="00000000">
      <w:pPr>
        <w:pStyle w:val="Nagwek2"/>
        <w:numPr>
          <w:ilvl w:val="2"/>
          <w:numId w:val="9"/>
        </w:numPr>
      </w:pPr>
      <w:bookmarkStart w:id="342" w:name="_Toc30221"/>
      <w:r>
        <w:t>Odbiór elementów przed wbudowaniem</w:t>
      </w:r>
      <w:r>
        <w:rPr>
          <w:u w:val="none"/>
        </w:rPr>
        <w:t xml:space="preserve"> </w:t>
      </w:r>
      <w:bookmarkEnd w:id="342"/>
    </w:p>
    <w:p w14:paraId="767D9FF7"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Przy odbiorze powinny być sprawdzone następujące cechy: </w:t>
      </w:r>
    </w:p>
    <w:p w14:paraId="4C6EB33A"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zgodność wykonania elementów i ich składowych z dokumentacją techniczną,</w:t>
      </w:r>
    </w:p>
    <w:p w14:paraId="4DDE9282"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wymiary gotowego elementu i jego kształt,</w:t>
      </w:r>
    </w:p>
    <w:p w14:paraId="6EA76847"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prawidłowość wykonania połączeń (przekroje, długość i rozmieszczenie spawów, śrub), średnice otworów,</w:t>
      </w:r>
      <w:r>
        <w:rPr>
          <w:rFonts w:ascii="Ariel" w:eastAsia="Arial" w:hAnsi="Ariel" w:cs="Times New Roman"/>
          <w:color w:val="auto"/>
          <w:szCs w:val="24"/>
        </w:rPr>
        <w:t xml:space="preserve"> </w:t>
      </w:r>
    </w:p>
    <w:p w14:paraId="275870F1"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dotrzymanie dopuszczalnych odchyłek w wymiarach, kątach i płaszczyznach,</w:t>
      </w:r>
    </w:p>
    <w:p w14:paraId="06F19EDA"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rodzaj zastosowanych materiałów,</w:t>
      </w:r>
    </w:p>
    <w:p w14:paraId="7E67C7BD" w14:textId="77777777" w:rsidR="009B282E" w:rsidRDefault="00000000">
      <w:pPr>
        <w:numPr>
          <w:ilvl w:val="0"/>
          <w:numId w:val="105"/>
        </w:numPr>
        <w:spacing w:after="7"/>
        <w:ind w:right="343" w:hanging="360"/>
        <w:rPr>
          <w:rFonts w:ascii="Ariel" w:hAnsi="Ariel" w:cs="Times New Roman"/>
          <w:color w:val="auto"/>
          <w:szCs w:val="24"/>
        </w:rPr>
      </w:pPr>
      <w:r>
        <w:rPr>
          <w:rFonts w:ascii="Ariel" w:hAnsi="Ariel" w:cs="Times New Roman"/>
          <w:color w:val="auto"/>
          <w:szCs w:val="24"/>
        </w:rPr>
        <w:t>zabezpieczenie wyrobów przed korozją.</w:t>
      </w:r>
    </w:p>
    <w:p w14:paraId="6E66A6DA"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lastRenderedPageBreak/>
        <w:t xml:space="preserve"> </w:t>
      </w:r>
    </w:p>
    <w:p w14:paraId="731BE983" w14:textId="77777777" w:rsidR="009B282E" w:rsidRDefault="00000000">
      <w:pPr>
        <w:pStyle w:val="Nagwek2"/>
        <w:numPr>
          <w:ilvl w:val="2"/>
          <w:numId w:val="9"/>
        </w:numPr>
      </w:pPr>
      <w:bookmarkStart w:id="343" w:name="_Toc30222"/>
      <w:r>
        <w:t>Odbiór elementów po wbudowaniu i wykończeniu</w:t>
      </w:r>
      <w:r>
        <w:rPr>
          <w:u w:val="none"/>
        </w:rPr>
        <w:t xml:space="preserve"> </w:t>
      </w:r>
      <w:bookmarkEnd w:id="343"/>
    </w:p>
    <w:p w14:paraId="10DA2B39"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Przy odbiorze elementów ślusarsko-kowalskich powinny być sprawdzone: </w:t>
      </w:r>
    </w:p>
    <w:p w14:paraId="1CB8DB16" w14:textId="77777777" w:rsidR="009B282E" w:rsidRDefault="00000000">
      <w:pPr>
        <w:numPr>
          <w:ilvl w:val="0"/>
          <w:numId w:val="106"/>
        </w:numPr>
        <w:spacing w:after="7"/>
        <w:ind w:right="343" w:hanging="360"/>
        <w:rPr>
          <w:rFonts w:ascii="Ariel" w:hAnsi="Ariel" w:cs="Times New Roman"/>
          <w:color w:val="auto"/>
          <w:szCs w:val="24"/>
        </w:rPr>
      </w:pPr>
      <w:r>
        <w:rPr>
          <w:rFonts w:ascii="Ariel" w:hAnsi="Ariel" w:cs="Times New Roman"/>
          <w:color w:val="auto"/>
          <w:szCs w:val="24"/>
        </w:rPr>
        <w:t>prawidłowość osadzenia elementu w konstrukcji budowlanej,</w:t>
      </w:r>
    </w:p>
    <w:p w14:paraId="7AB9A95D" w14:textId="77777777" w:rsidR="009B282E" w:rsidRDefault="00000000">
      <w:pPr>
        <w:numPr>
          <w:ilvl w:val="0"/>
          <w:numId w:val="106"/>
        </w:numPr>
        <w:spacing w:after="7"/>
        <w:ind w:right="343" w:hanging="360"/>
        <w:rPr>
          <w:rFonts w:ascii="Ariel" w:hAnsi="Ariel" w:cs="Times New Roman"/>
          <w:color w:val="auto"/>
          <w:szCs w:val="24"/>
        </w:rPr>
      </w:pPr>
      <w:r>
        <w:rPr>
          <w:rFonts w:ascii="Ariel" w:hAnsi="Ariel" w:cs="Times New Roman"/>
          <w:color w:val="auto"/>
          <w:szCs w:val="24"/>
        </w:rPr>
        <w:t>zgodność wbudowanego elementu z projektem.</w:t>
      </w:r>
    </w:p>
    <w:p w14:paraId="3FA354D7"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 </w:t>
      </w:r>
    </w:p>
    <w:p w14:paraId="77FA7FEA"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W wyniku odbioru należy: </w:t>
      </w:r>
    </w:p>
    <w:p w14:paraId="600A1C9B" w14:textId="77777777" w:rsidR="009B282E" w:rsidRDefault="00000000">
      <w:pPr>
        <w:numPr>
          <w:ilvl w:val="0"/>
          <w:numId w:val="107"/>
        </w:numPr>
        <w:spacing w:after="7"/>
        <w:ind w:right="343" w:hanging="360"/>
        <w:rPr>
          <w:rFonts w:ascii="Ariel" w:hAnsi="Ariel" w:cs="Times New Roman"/>
          <w:color w:val="auto"/>
          <w:szCs w:val="24"/>
        </w:rPr>
      </w:pPr>
      <w:r>
        <w:rPr>
          <w:rFonts w:ascii="Ariel" w:hAnsi="Ariel" w:cs="Times New Roman"/>
          <w:color w:val="auto"/>
          <w:szCs w:val="24"/>
        </w:rPr>
        <w:t>sporządzić częściowy protokół odbioru robót</w:t>
      </w:r>
    </w:p>
    <w:p w14:paraId="7EF85606" w14:textId="77777777" w:rsidR="009B282E" w:rsidRDefault="00000000">
      <w:pPr>
        <w:numPr>
          <w:ilvl w:val="0"/>
          <w:numId w:val="107"/>
        </w:numPr>
        <w:spacing w:after="7"/>
        <w:ind w:right="343" w:hanging="360"/>
        <w:rPr>
          <w:rFonts w:ascii="Ariel" w:hAnsi="Ariel" w:cs="Times New Roman"/>
          <w:color w:val="auto"/>
          <w:szCs w:val="24"/>
        </w:rPr>
      </w:pPr>
      <w:r>
        <w:rPr>
          <w:rFonts w:ascii="Ariel" w:hAnsi="Ariel" w:cs="Times New Roman"/>
          <w:color w:val="auto"/>
          <w:szCs w:val="24"/>
        </w:rPr>
        <w:t>dokonać wpisu do dziennika budowy</w:t>
      </w:r>
    </w:p>
    <w:p w14:paraId="18091DB7"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Jeżeli wszystkie czynności odbioru robót dały wyniki pozytywne, wykonane roboty należy uznać za zgodne z wymaganiami sSST i PW. </w:t>
      </w:r>
    </w:p>
    <w:p w14:paraId="30C5C0EF" w14:textId="77777777" w:rsidR="009B282E" w:rsidRDefault="00000000">
      <w:pPr>
        <w:spacing w:after="0" w:line="259" w:lineRule="auto"/>
        <w:ind w:left="0" w:firstLine="0"/>
        <w:jc w:val="left"/>
        <w:rPr>
          <w:rFonts w:ascii="Ariel" w:hAnsi="Ariel" w:cs="Times New Roman"/>
          <w:color w:val="auto"/>
          <w:szCs w:val="24"/>
          <w:highlight w:val="yellow"/>
        </w:rPr>
      </w:pPr>
      <w:r>
        <w:rPr>
          <w:rFonts w:ascii="Ariel" w:hAnsi="Ariel" w:cs="Times New Roman"/>
          <w:color w:val="auto"/>
          <w:szCs w:val="24"/>
          <w:highlight w:val="yellow"/>
        </w:rPr>
        <w:t xml:space="preserve"> </w:t>
      </w:r>
    </w:p>
    <w:p w14:paraId="2D87674B" w14:textId="77777777" w:rsidR="009B282E" w:rsidRDefault="00000000">
      <w:pPr>
        <w:pStyle w:val="Nagwek1"/>
        <w:numPr>
          <w:ilvl w:val="1"/>
          <w:numId w:val="9"/>
        </w:numPr>
      </w:pPr>
      <w:bookmarkStart w:id="344" w:name="_Toc155954774"/>
      <w:bookmarkStart w:id="345" w:name="_Toc30223"/>
      <w:r>
        <w:t>PODSTAWA PŁATNOŚCI</w:t>
      </w:r>
      <w:bookmarkEnd w:id="344"/>
      <w:r>
        <w:t xml:space="preserve"> </w:t>
      </w:r>
      <w:bookmarkEnd w:id="345"/>
    </w:p>
    <w:p w14:paraId="3E927340" w14:textId="77777777" w:rsidR="009B282E" w:rsidRDefault="00000000">
      <w:pPr>
        <w:ind w:left="129" w:right="343"/>
        <w:rPr>
          <w:rFonts w:ascii="Ariel" w:hAnsi="Ariel" w:cs="Times New Roman"/>
          <w:color w:val="auto"/>
          <w:szCs w:val="24"/>
        </w:rPr>
      </w:pPr>
      <w:r>
        <w:rPr>
          <w:rFonts w:ascii="Ariel" w:hAnsi="Ariel" w:cs="Times New Roman"/>
          <w:color w:val="auto"/>
          <w:szCs w:val="24"/>
        </w:rPr>
        <w:t xml:space="preserve">Ogólne ustalenia dotyczące podstaw płatności podano w pkt 8 OST „Wymagania ogólne” </w:t>
      </w:r>
    </w:p>
    <w:p w14:paraId="135C3146" w14:textId="77777777" w:rsidR="009B282E" w:rsidRDefault="009B282E">
      <w:pPr>
        <w:spacing w:after="0" w:line="259" w:lineRule="auto"/>
        <w:ind w:left="0" w:firstLine="0"/>
        <w:jc w:val="left"/>
        <w:rPr>
          <w:rFonts w:ascii="Ariel" w:hAnsi="Ariel" w:cs="Times New Roman"/>
          <w:color w:val="auto"/>
          <w:szCs w:val="24"/>
        </w:rPr>
      </w:pPr>
    </w:p>
    <w:p w14:paraId="52DB07CC" w14:textId="77777777" w:rsidR="009B282E" w:rsidRDefault="00000000">
      <w:pPr>
        <w:pStyle w:val="Nagwek1"/>
        <w:numPr>
          <w:ilvl w:val="1"/>
          <w:numId w:val="9"/>
        </w:numPr>
      </w:pPr>
      <w:bookmarkStart w:id="346" w:name="_Toc155954775"/>
      <w:bookmarkStart w:id="347" w:name="_Toc30224"/>
      <w:r>
        <w:t>PRZEPISY ZWIĄZANE</w:t>
      </w:r>
      <w:bookmarkEnd w:id="346"/>
      <w:r>
        <w:t xml:space="preserve"> </w:t>
      </w:r>
      <w:bookmarkEnd w:id="347"/>
    </w:p>
    <w:tbl>
      <w:tblPr>
        <w:tblStyle w:val="TableGrid"/>
        <w:tblW w:w="8388" w:type="dxa"/>
        <w:tblInd w:w="134" w:type="dxa"/>
        <w:tblCellMar>
          <w:left w:w="108" w:type="dxa"/>
          <w:right w:w="108" w:type="dxa"/>
        </w:tblCellMar>
        <w:tblLook w:val="04A0" w:firstRow="1" w:lastRow="0" w:firstColumn="1" w:lastColumn="0" w:noHBand="0" w:noVBand="1"/>
      </w:tblPr>
      <w:tblGrid>
        <w:gridCol w:w="2275"/>
        <w:gridCol w:w="6113"/>
      </w:tblGrid>
      <w:tr w:rsidR="009B282E" w14:paraId="6462CBE5" w14:textId="77777777">
        <w:trPr>
          <w:trHeight w:val="252"/>
        </w:trPr>
        <w:tc>
          <w:tcPr>
            <w:tcW w:w="2275" w:type="dxa"/>
            <w:shd w:val="clear" w:color="auto" w:fill="auto"/>
          </w:tcPr>
          <w:p w14:paraId="37C6EDE2"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PN-80/M-02138 </w:t>
            </w:r>
          </w:p>
        </w:tc>
        <w:tc>
          <w:tcPr>
            <w:tcW w:w="6112" w:type="dxa"/>
            <w:shd w:val="clear" w:color="auto" w:fill="auto"/>
          </w:tcPr>
          <w:p w14:paraId="65A0C998"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Tolerancje kształtu i położenia. Wartości. </w:t>
            </w:r>
          </w:p>
        </w:tc>
      </w:tr>
      <w:tr w:rsidR="009B282E" w14:paraId="71BD684A" w14:textId="77777777">
        <w:trPr>
          <w:trHeight w:val="276"/>
        </w:trPr>
        <w:tc>
          <w:tcPr>
            <w:tcW w:w="2275" w:type="dxa"/>
            <w:shd w:val="clear" w:color="auto" w:fill="auto"/>
          </w:tcPr>
          <w:p w14:paraId="3D34FDD0"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PN-87/B-06200 </w:t>
            </w:r>
          </w:p>
        </w:tc>
        <w:tc>
          <w:tcPr>
            <w:tcW w:w="6112" w:type="dxa"/>
            <w:shd w:val="clear" w:color="auto" w:fill="auto"/>
          </w:tcPr>
          <w:p w14:paraId="34F9E470"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Konstrukcje stalowe budowlane. Warunki wykonania i odbioru. </w:t>
            </w:r>
          </w:p>
        </w:tc>
      </w:tr>
      <w:tr w:rsidR="009B282E" w14:paraId="261B7DB7" w14:textId="77777777">
        <w:trPr>
          <w:trHeight w:val="274"/>
        </w:trPr>
        <w:tc>
          <w:tcPr>
            <w:tcW w:w="2275" w:type="dxa"/>
            <w:shd w:val="clear" w:color="auto" w:fill="auto"/>
          </w:tcPr>
          <w:p w14:paraId="0A56C34A"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PN-88/B-10085/A2 </w:t>
            </w:r>
          </w:p>
        </w:tc>
        <w:tc>
          <w:tcPr>
            <w:tcW w:w="6112" w:type="dxa"/>
            <w:shd w:val="clear" w:color="auto" w:fill="auto"/>
          </w:tcPr>
          <w:p w14:paraId="3D8EB0A5" w14:textId="77777777" w:rsidR="009B282E" w:rsidRDefault="00000000">
            <w:pPr>
              <w:spacing w:after="0" w:line="259" w:lineRule="auto"/>
              <w:ind w:left="0" w:firstLine="0"/>
              <w:rPr>
                <w:rFonts w:ascii="Ariel" w:hAnsi="Ariel" w:cs="Times New Roman"/>
                <w:color w:val="auto"/>
                <w:szCs w:val="24"/>
              </w:rPr>
            </w:pPr>
            <w:r>
              <w:rPr>
                <w:rFonts w:ascii="Ariel" w:hAnsi="Ariel" w:cs="Times New Roman"/>
                <w:color w:val="auto"/>
                <w:szCs w:val="24"/>
              </w:rPr>
              <w:t xml:space="preserve">Stolarka budowlana. Okna i drzwi. Wymagania i badania. (Zmiana A2) </w:t>
            </w:r>
          </w:p>
        </w:tc>
      </w:tr>
      <w:tr w:rsidR="009B282E" w14:paraId="065DAE16" w14:textId="77777777">
        <w:trPr>
          <w:trHeight w:val="249"/>
        </w:trPr>
        <w:tc>
          <w:tcPr>
            <w:tcW w:w="2275" w:type="dxa"/>
            <w:shd w:val="clear" w:color="auto" w:fill="auto"/>
          </w:tcPr>
          <w:p w14:paraId="07B28BCF"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PN-72/B-10180 </w:t>
            </w:r>
          </w:p>
        </w:tc>
        <w:tc>
          <w:tcPr>
            <w:tcW w:w="6112" w:type="dxa"/>
            <w:shd w:val="clear" w:color="auto" w:fill="auto"/>
          </w:tcPr>
          <w:p w14:paraId="67AA2BC2"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 xml:space="preserve">Roboty szklarskie. Warunki </w:t>
            </w:r>
          </w:p>
        </w:tc>
      </w:tr>
      <w:tr w:rsidR="009B282E" w14:paraId="24EC9A45" w14:textId="77777777">
        <w:trPr>
          <w:trHeight w:val="249"/>
        </w:trPr>
        <w:tc>
          <w:tcPr>
            <w:tcW w:w="2275" w:type="dxa"/>
            <w:shd w:val="clear" w:color="auto" w:fill="auto"/>
          </w:tcPr>
          <w:p w14:paraId="52EC3817"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PN–EN 13126-2:2011</w:t>
            </w:r>
          </w:p>
        </w:tc>
        <w:tc>
          <w:tcPr>
            <w:tcW w:w="6112" w:type="dxa"/>
            <w:shd w:val="clear" w:color="auto" w:fill="auto"/>
          </w:tcPr>
          <w:p w14:paraId="4B30A9BD"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Okucia Budowlane</w:t>
            </w:r>
          </w:p>
        </w:tc>
      </w:tr>
      <w:tr w:rsidR="009B282E" w14:paraId="4ED8BAD3" w14:textId="77777777">
        <w:trPr>
          <w:trHeight w:val="249"/>
        </w:trPr>
        <w:tc>
          <w:tcPr>
            <w:tcW w:w="2275" w:type="dxa"/>
            <w:shd w:val="clear" w:color="auto" w:fill="auto"/>
          </w:tcPr>
          <w:p w14:paraId="23E6FE0B"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PN-EN 1634-1:2002</w:t>
            </w:r>
          </w:p>
        </w:tc>
        <w:tc>
          <w:tcPr>
            <w:tcW w:w="6112" w:type="dxa"/>
            <w:shd w:val="clear" w:color="auto" w:fill="auto"/>
          </w:tcPr>
          <w:p w14:paraId="6FACAF94"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Badanie odporności ogniowej zestawów drzwiowych</w:t>
            </w:r>
          </w:p>
        </w:tc>
      </w:tr>
      <w:tr w:rsidR="009B282E" w14:paraId="436779B5" w14:textId="77777777">
        <w:trPr>
          <w:trHeight w:val="249"/>
        </w:trPr>
        <w:tc>
          <w:tcPr>
            <w:tcW w:w="2275" w:type="dxa"/>
            <w:shd w:val="clear" w:color="auto" w:fill="auto"/>
          </w:tcPr>
          <w:p w14:paraId="6B840671"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PN-EN 13501-1:2010</w:t>
            </w:r>
          </w:p>
        </w:tc>
        <w:tc>
          <w:tcPr>
            <w:tcW w:w="6112" w:type="dxa"/>
            <w:shd w:val="clear" w:color="auto" w:fill="auto"/>
          </w:tcPr>
          <w:p w14:paraId="42F81C6E" w14:textId="77777777" w:rsidR="009B282E" w:rsidRDefault="00000000">
            <w:pPr>
              <w:spacing w:after="0" w:line="259" w:lineRule="auto"/>
              <w:ind w:left="0" w:firstLine="0"/>
              <w:jc w:val="left"/>
              <w:rPr>
                <w:rFonts w:ascii="Ariel" w:hAnsi="Ariel" w:cs="Times New Roman"/>
                <w:color w:val="auto"/>
                <w:szCs w:val="24"/>
              </w:rPr>
            </w:pPr>
            <w:r>
              <w:rPr>
                <w:rFonts w:ascii="Ariel" w:hAnsi="Ariel" w:cs="Times New Roman"/>
                <w:color w:val="auto"/>
                <w:szCs w:val="24"/>
              </w:rPr>
              <w:t>Klasyfikacja ogniowa wyrobów budowlanych i elementów budynków</w:t>
            </w:r>
          </w:p>
        </w:tc>
      </w:tr>
    </w:tbl>
    <w:p w14:paraId="73B4F51C" w14:textId="77777777" w:rsidR="009B282E" w:rsidRDefault="009B282E">
      <w:pPr>
        <w:ind w:left="177"/>
        <w:rPr>
          <w:rFonts w:ascii="Ariel" w:hAnsi="Ariel" w:cs="Times New Roman"/>
        </w:rPr>
      </w:pPr>
    </w:p>
    <w:p w14:paraId="002C23A5" w14:textId="77777777" w:rsidR="009B282E" w:rsidRDefault="00000000">
      <w:pPr>
        <w:spacing w:after="160" w:line="259" w:lineRule="auto"/>
        <w:ind w:left="0" w:right="0" w:firstLine="0"/>
        <w:jc w:val="left"/>
        <w:rPr>
          <w:rFonts w:ascii="Ariel" w:hAnsi="Ariel" w:cs="Times New Roman"/>
          <w:highlight w:val="yellow"/>
        </w:rPr>
      </w:pPr>
      <w:r>
        <w:rPr>
          <w:rFonts w:ascii="Ariel" w:hAnsi="Ariel" w:cs="Times New Roman"/>
        </w:rPr>
        <w:t>Warunki techniczne wykonania i odbioru robót</w:t>
      </w:r>
      <w:r>
        <w:br w:type="page"/>
      </w:r>
    </w:p>
    <w:p w14:paraId="386016C8" w14:textId="77777777" w:rsidR="009B282E" w:rsidRDefault="00000000">
      <w:pPr>
        <w:pStyle w:val="Nagwek1"/>
        <w:numPr>
          <w:ilvl w:val="0"/>
          <w:numId w:val="9"/>
        </w:numPr>
      </w:pPr>
      <w:bookmarkStart w:id="348" w:name="_Toc155954776"/>
      <w:r>
        <w:lastRenderedPageBreak/>
        <w:t>ELEWACJA</w:t>
      </w:r>
      <w:bookmarkEnd w:id="348"/>
      <w:r>
        <w:t xml:space="preserve"> </w:t>
      </w:r>
      <w:bookmarkStart w:id="349" w:name="_Toc155954777"/>
      <w:bookmarkStart w:id="350" w:name="_Toc27860"/>
    </w:p>
    <w:p w14:paraId="5956C615" w14:textId="77777777" w:rsidR="009B282E" w:rsidRDefault="00000000">
      <w:pPr>
        <w:pStyle w:val="Nagwek1"/>
        <w:numPr>
          <w:ilvl w:val="1"/>
          <w:numId w:val="9"/>
        </w:numPr>
      </w:pPr>
      <w:r>
        <w:t>WSTĘP</w:t>
      </w:r>
      <w:bookmarkEnd w:id="349"/>
      <w:r>
        <w:rPr>
          <w:u w:val="none"/>
        </w:rPr>
        <w:t xml:space="preserve"> </w:t>
      </w:r>
      <w:bookmarkEnd w:id="350"/>
    </w:p>
    <w:p w14:paraId="70F9EA2B" w14:textId="77777777" w:rsidR="009B282E" w:rsidRDefault="00000000">
      <w:pPr>
        <w:pStyle w:val="Nagwek2"/>
        <w:numPr>
          <w:ilvl w:val="2"/>
          <w:numId w:val="9"/>
        </w:numPr>
      </w:pPr>
      <w:bookmarkStart w:id="351" w:name="_Toc27861"/>
      <w:r>
        <w:t>Przedmiot SST</w:t>
      </w:r>
      <w:r>
        <w:rPr>
          <w:u w:val="none"/>
        </w:rPr>
        <w:t xml:space="preserve"> </w:t>
      </w:r>
      <w:bookmarkEnd w:id="351"/>
    </w:p>
    <w:p w14:paraId="3E996BF5" w14:textId="77777777" w:rsidR="009B282E" w:rsidRDefault="00000000">
      <w:pPr>
        <w:ind w:left="110" w:right="1"/>
        <w:rPr>
          <w:rFonts w:ascii="Ariel" w:hAnsi="Ariel" w:cs="Times New Roman"/>
          <w:szCs w:val="24"/>
        </w:rPr>
      </w:pPr>
      <w:r>
        <w:rPr>
          <w:rFonts w:ascii="Ariel" w:hAnsi="Ariel" w:cs="Times New Roman"/>
          <w:szCs w:val="24"/>
        </w:rPr>
        <w:t xml:space="preserve">Przedmiotem niniejszej szczegółowej specyfikacji technicznej są wymagania dotyczące wykonania i odbioru robót, związanych z wykonaniem elewacji, w ramach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1ECF650E"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156495C4" w14:textId="77777777" w:rsidR="009B282E" w:rsidRDefault="00000000">
      <w:pPr>
        <w:spacing w:after="0" w:line="259" w:lineRule="auto"/>
        <w:ind w:left="115" w:firstLine="0"/>
        <w:jc w:val="left"/>
        <w:rPr>
          <w:rFonts w:ascii="Ariel" w:eastAsia="Arial" w:hAnsi="Ariel" w:cs="Times New Roman"/>
          <w:i/>
          <w:szCs w:val="24"/>
        </w:rPr>
      </w:pPr>
      <w:r>
        <w:rPr>
          <w:rFonts w:ascii="Ariel" w:eastAsia="Arial" w:hAnsi="Ariel" w:cs="Times New Roman"/>
          <w:i/>
          <w:szCs w:val="24"/>
        </w:rPr>
        <w:t>Klasyfikacja wg Wspólnego Słownika Zamówień (CPV):</w:t>
      </w:r>
    </w:p>
    <w:p w14:paraId="4ED24536" w14:textId="77777777" w:rsidR="009B282E" w:rsidRDefault="00000000">
      <w:pPr>
        <w:spacing w:after="0" w:line="259" w:lineRule="auto"/>
        <w:ind w:left="115" w:firstLine="0"/>
        <w:jc w:val="left"/>
        <w:rPr>
          <w:rFonts w:ascii="Ariel" w:eastAsia="Arial" w:hAnsi="Ariel" w:cs="Times New Roman"/>
          <w:b/>
          <w:bCs/>
          <w:iCs/>
          <w:szCs w:val="24"/>
        </w:rPr>
      </w:pPr>
      <w:r>
        <w:rPr>
          <w:rFonts w:ascii="Ariel" w:eastAsia="Arial" w:hAnsi="Ariel" w:cs="Times New Roman"/>
          <w:b/>
          <w:bCs/>
          <w:iCs/>
          <w:szCs w:val="24"/>
        </w:rPr>
        <w:t xml:space="preserve">45321000-3  Izolacja cieplna  </w:t>
      </w:r>
    </w:p>
    <w:p w14:paraId="73B60D9E" w14:textId="77777777" w:rsidR="009B282E" w:rsidRDefault="00000000">
      <w:pPr>
        <w:spacing w:after="0" w:line="259" w:lineRule="auto"/>
        <w:ind w:left="115" w:firstLine="0"/>
        <w:jc w:val="left"/>
        <w:rPr>
          <w:rFonts w:ascii="Ariel" w:hAnsi="Ariel" w:cs="Times New Roman"/>
          <w:b/>
          <w:bCs/>
          <w:iCs/>
          <w:szCs w:val="24"/>
        </w:rPr>
      </w:pPr>
      <w:r>
        <w:rPr>
          <w:rFonts w:ascii="Ariel" w:eastAsia="Arial" w:hAnsi="Ariel" w:cs="Times New Roman"/>
          <w:b/>
          <w:bCs/>
          <w:iCs/>
          <w:szCs w:val="24"/>
        </w:rPr>
        <w:t xml:space="preserve">45443000-4  </w:t>
      </w:r>
      <w:r>
        <w:rPr>
          <w:rFonts w:ascii="Ariel" w:eastAsia="Arial" w:hAnsi="Ariel" w:cs="Times New Roman"/>
          <w:b/>
          <w:bCs/>
          <w:iCs/>
          <w:szCs w:val="24"/>
        </w:rPr>
        <w:tab/>
        <w:t xml:space="preserve">Roboty elewacyjne  </w:t>
      </w:r>
    </w:p>
    <w:p w14:paraId="2A3560E8" w14:textId="77777777" w:rsidR="009B282E" w:rsidRDefault="00000000">
      <w:pPr>
        <w:spacing w:after="0" w:line="259" w:lineRule="auto"/>
        <w:ind w:left="0" w:firstLine="0"/>
        <w:jc w:val="left"/>
        <w:rPr>
          <w:rFonts w:ascii="Ariel" w:hAnsi="Ariel" w:cs="Times New Roman"/>
          <w:szCs w:val="24"/>
          <w:highlight w:val="yellow"/>
        </w:rPr>
      </w:pPr>
      <w:r>
        <w:rPr>
          <w:rFonts w:ascii="Ariel" w:eastAsia="Arial" w:hAnsi="Ariel" w:cs="Times New Roman"/>
          <w:i/>
          <w:szCs w:val="24"/>
          <w:highlight w:val="yellow"/>
        </w:rPr>
        <w:t xml:space="preserve"> </w:t>
      </w:r>
    </w:p>
    <w:p w14:paraId="5CD37D85" w14:textId="77777777" w:rsidR="009B282E" w:rsidRDefault="00000000">
      <w:pPr>
        <w:pStyle w:val="Nagwek2"/>
        <w:numPr>
          <w:ilvl w:val="2"/>
          <w:numId w:val="9"/>
        </w:numPr>
      </w:pPr>
      <w:bookmarkStart w:id="352" w:name="_Toc27862"/>
      <w:r>
        <w:t>Zakres stosowania SST</w:t>
      </w:r>
      <w:r>
        <w:rPr>
          <w:u w:val="none"/>
        </w:rPr>
        <w:t xml:space="preserve"> </w:t>
      </w:r>
      <w:bookmarkEnd w:id="352"/>
    </w:p>
    <w:p w14:paraId="38833DF8" w14:textId="77777777" w:rsidR="009B282E" w:rsidRDefault="00000000">
      <w:pPr>
        <w:ind w:left="110" w:right="1"/>
        <w:rPr>
          <w:rFonts w:ascii="Ariel" w:hAnsi="Ariel" w:cs="Times New Roman"/>
          <w:szCs w:val="24"/>
        </w:rPr>
      </w:pPr>
      <w:r>
        <w:rPr>
          <w:rFonts w:ascii="Ariel" w:hAnsi="Ariel" w:cs="Times New Roman"/>
          <w:szCs w:val="24"/>
        </w:rPr>
        <w:t xml:space="preserve">Szczegółowa specyfikacja techniczna jest dokumentem będącym podstawą do udzielenie zamówienia i zawarcia umowy na wykonanie robót zawartych w pkt. 13.1.1.  </w:t>
      </w:r>
    </w:p>
    <w:p w14:paraId="1DED2717"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2E016896" w14:textId="77777777" w:rsidR="009B282E" w:rsidRDefault="00000000">
      <w:pPr>
        <w:pStyle w:val="Nagwek2"/>
        <w:numPr>
          <w:ilvl w:val="2"/>
          <w:numId w:val="9"/>
        </w:numPr>
      </w:pPr>
      <w:bookmarkStart w:id="353" w:name="_Toc27863"/>
      <w:r>
        <w:t>Określenia podstawowe</w:t>
      </w:r>
      <w:r>
        <w:rPr>
          <w:u w:val="none"/>
        </w:rPr>
        <w:t xml:space="preserve"> </w:t>
      </w:r>
      <w:bookmarkEnd w:id="353"/>
    </w:p>
    <w:p w14:paraId="0716040F" w14:textId="77777777" w:rsidR="009B282E" w:rsidRDefault="00000000">
      <w:pPr>
        <w:ind w:left="110" w:right="1"/>
        <w:rPr>
          <w:rFonts w:ascii="Ariel" w:hAnsi="Ariel" w:cs="Times New Roman"/>
          <w:szCs w:val="24"/>
        </w:rPr>
      </w:pPr>
      <w:r>
        <w:rPr>
          <w:rFonts w:ascii="Ariel" w:hAnsi="Ariel" w:cs="Times New Roman"/>
          <w:szCs w:val="24"/>
        </w:rPr>
        <w:t xml:space="preserve">Określenia i nazewnictwo użyte w niniejszej szczegółowej specyfikacji technicznej są zgodne z obowiązującymi podanymi w normach PN i przepisach Prawa budowlanego.  </w:t>
      </w:r>
    </w:p>
    <w:p w14:paraId="72A66473"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74688809" w14:textId="77777777" w:rsidR="009B282E" w:rsidRDefault="00000000">
      <w:pPr>
        <w:pStyle w:val="Nagwek2"/>
        <w:numPr>
          <w:ilvl w:val="2"/>
          <w:numId w:val="9"/>
        </w:numPr>
      </w:pPr>
      <w:bookmarkStart w:id="354" w:name="_Toc27864"/>
      <w:r>
        <w:t>Zakres robót objętych SST</w:t>
      </w:r>
      <w:r>
        <w:rPr>
          <w:u w:val="none"/>
        </w:rPr>
        <w:t xml:space="preserve"> </w:t>
      </w:r>
      <w:bookmarkEnd w:id="354"/>
    </w:p>
    <w:p w14:paraId="6937AFA3" w14:textId="77777777" w:rsidR="009B282E" w:rsidRDefault="00000000">
      <w:pPr>
        <w:ind w:left="110" w:right="1"/>
        <w:rPr>
          <w:rFonts w:ascii="Ariel" w:hAnsi="Ariel" w:cs="Times New Roman"/>
          <w:szCs w:val="24"/>
        </w:rPr>
      </w:pPr>
      <w:r>
        <w:rPr>
          <w:rFonts w:ascii="Ariel" w:hAnsi="Ariel" w:cs="Times New Roman"/>
          <w:szCs w:val="24"/>
        </w:rPr>
        <w:t>Ustalenia zawarte w niniejszej szczegółowej specyfikacji technicznej dotyczą zasad prowadzenia robót związanych wykonaniem elewacji.</w:t>
      </w:r>
      <w:bookmarkStart w:id="355" w:name="_Hlk151118311"/>
      <w:bookmarkEnd w:id="355"/>
    </w:p>
    <w:p w14:paraId="1859EF7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4D4537C5" w14:textId="77777777" w:rsidR="009B282E" w:rsidRDefault="00000000">
      <w:pPr>
        <w:pStyle w:val="Nagwek2"/>
        <w:numPr>
          <w:ilvl w:val="2"/>
          <w:numId w:val="9"/>
        </w:numPr>
      </w:pPr>
      <w:bookmarkStart w:id="356" w:name="_Toc27865"/>
      <w:r>
        <w:t>Ogólne wymagania dotyczące robót.</w:t>
      </w:r>
      <w:r>
        <w:rPr>
          <w:u w:val="none"/>
        </w:rPr>
        <w:t xml:space="preserve"> </w:t>
      </w:r>
      <w:bookmarkEnd w:id="356"/>
    </w:p>
    <w:p w14:paraId="73796498" w14:textId="77777777" w:rsidR="009B282E" w:rsidRDefault="00000000">
      <w:pPr>
        <w:ind w:left="110" w:right="1"/>
        <w:rPr>
          <w:rFonts w:ascii="Ariel" w:hAnsi="Ariel" w:cs="Times New Roman"/>
          <w:szCs w:val="24"/>
        </w:rPr>
      </w:pPr>
      <w:r>
        <w:rPr>
          <w:rFonts w:ascii="Ariel" w:hAnsi="Ariel" w:cs="Times New Roman"/>
          <w:szCs w:val="24"/>
        </w:rPr>
        <w:t xml:space="preserve">Wykonawca robót jest odpowiedzialny za jakość ich wykonania oraz za zgodność z dokumentacją projektową, SST i poleceniami Inspektora nadzoru. </w:t>
      </w:r>
    </w:p>
    <w:p w14:paraId="131507DE" w14:textId="77777777" w:rsidR="009B282E" w:rsidRDefault="00000000">
      <w:pPr>
        <w:ind w:left="110" w:right="1"/>
        <w:rPr>
          <w:rFonts w:ascii="Ariel" w:hAnsi="Ariel" w:cs="Times New Roman"/>
          <w:szCs w:val="24"/>
        </w:rPr>
      </w:pPr>
      <w:r>
        <w:rPr>
          <w:rFonts w:ascii="Ariel" w:hAnsi="Ariel" w:cs="Times New Roman"/>
          <w:szCs w:val="24"/>
        </w:rPr>
        <w:t xml:space="preserve"> </w:t>
      </w:r>
    </w:p>
    <w:p w14:paraId="28DB91D0" w14:textId="77777777" w:rsidR="009B282E" w:rsidRDefault="00000000">
      <w:pPr>
        <w:pStyle w:val="Nagwek1"/>
        <w:numPr>
          <w:ilvl w:val="1"/>
          <w:numId w:val="9"/>
        </w:numPr>
      </w:pPr>
      <w:bookmarkStart w:id="357" w:name="_Toc155954778"/>
      <w:bookmarkStart w:id="358" w:name="_Toc27866"/>
      <w:r>
        <w:t>MATERIAŁY</w:t>
      </w:r>
      <w:bookmarkEnd w:id="357"/>
      <w:r>
        <w:t xml:space="preserve"> </w:t>
      </w:r>
      <w:bookmarkEnd w:id="358"/>
    </w:p>
    <w:p w14:paraId="0A759AF4" w14:textId="77777777" w:rsidR="009B282E" w:rsidRDefault="00000000">
      <w:pPr>
        <w:pStyle w:val="Nagwek2"/>
        <w:numPr>
          <w:ilvl w:val="2"/>
          <w:numId w:val="9"/>
        </w:numPr>
      </w:pPr>
      <w:bookmarkStart w:id="359" w:name="_Toc27867"/>
      <w:r>
        <w:t>Wymagania ogólne</w:t>
      </w:r>
      <w:r>
        <w:rPr>
          <w:u w:val="none"/>
        </w:rPr>
        <w:t xml:space="preserve"> </w:t>
      </w:r>
      <w:bookmarkEnd w:id="359"/>
    </w:p>
    <w:p w14:paraId="5CC63391" w14:textId="77777777" w:rsidR="009B282E" w:rsidRDefault="00000000">
      <w:pPr>
        <w:ind w:left="110" w:right="1"/>
        <w:rPr>
          <w:rFonts w:ascii="Ariel" w:hAnsi="Ariel" w:cs="Times New Roman"/>
          <w:szCs w:val="24"/>
        </w:rPr>
      </w:pPr>
      <w:r>
        <w:rPr>
          <w:rFonts w:ascii="Ariel" w:hAnsi="Ariel" w:cs="Times New Roman"/>
          <w:szCs w:val="24"/>
        </w:rPr>
        <w:t xml:space="preserve">Ogólne wymagania dotyczące materiałów, ich pozyskiwania i składowania podano w OST „Wymagania ogólne” pkt 3.1.  </w:t>
      </w:r>
    </w:p>
    <w:p w14:paraId="3AB532F8"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54712025" w14:textId="77777777" w:rsidR="009B282E" w:rsidRDefault="00000000">
      <w:pPr>
        <w:pStyle w:val="Nagwek2"/>
        <w:numPr>
          <w:ilvl w:val="2"/>
          <w:numId w:val="9"/>
        </w:numPr>
      </w:pPr>
      <w:bookmarkStart w:id="360" w:name="_Toc27868"/>
      <w:r>
        <w:t>Materiały potrzebne do wykonania robót</w:t>
      </w:r>
      <w:r>
        <w:rPr>
          <w:u w:val="none"/>
        </w:rPr>
        <w:t xml:space="preserve"> </w:t>
      </w:r>
      <w:bookmarkEnd w:id="360"/>
    </w:p>
    <w:p w14:paraId="12EB134C" w14:textId="77777777" w:rsidR="009B282E" w:rsidRDefault="00000000">
      <w:pPr>
        <w:spacing w:after="10" w:line="259" w:lineRule="auto"/>
        <w:ind w:left="0" w:firstLine="0"/>
        <w:jc w:val="left"/>
        <w:rPr>
          <w:rFonts w:ascii="Ariel" w:hAnsi="Ariel" w:cs="Times New Roman"/>
          <w:b/>
          <w:bCs/>
          <w:i/>
          <w:iCs/>
          <w:szCs w:val="24"/>
          <w:u w:val="single"/>
        </w:rPr>
      </w:pPr>
      <w:r>
        <w:rPr>
          <w:rFonts w:ascii="Ariel" w:hAnsi="Ariel" w:cs="Times New Roman"/>
          <w:b/>
          <w:bCs/>
          <w:i/>
          <w:iCs/>
          <w:szCs w:val="24"/>
          <w:u w:val="single"/>
        </w:rPr>
        <w:t>Tynki cienkowarstwowe</w:t>
      </w:r>
    </w:p>
    <w:p w14:paraId="5F4FF4A4" w14:textId="77777777" w:rsidR="009B282E" w:rsidRDefault="00000000">
      <w:pPr>
        <w:spacing w:after="10" w:line="259" w:lineRule="auto"/>
        <w:ind w:left="0" w:firstLine="0"/>
        <w:jc w:val="left"/>
        <w:rPr>
          <w:rFonts w:ascii="Ariel" w:hAnsi="Ariel" w:cs="Times New Roman"/>
          <w:szCs w:val="24"/>
        </w:rPr>
      </w:pPr>
      <w:r>
        <w:rPr>
          <w:rFonts w:ascii="Ariel" w:hAnsi="Ariel" w:cs="Times New Roman"/>
          <w:szCs w:val="24"/>
        </w:rPr>
        <w:t>Warstwa zewnętrzna tynku cienkowarstwowego wykonane według dokumentacji projektowej oraz  zaleceń Producenta</w:t>
      </w:r>
    </w:p>
    <w:p w14:paraId="196933F6" w14:textId="77777777" w:rsidR="009B282E" w:rsidRDefault="009B282E">
      <w:pPr>
        <w:spacing w:after="10" w:line="259" w:lineRule="auto"/>
        <w:ind w:left="0" w:firstLine="0"/>
        <w:jc w:val="left"/>
        <w:rPr>
          <w:rFonts w:ascii="Ariel" w:hAnsi="Ariel" w:cs="Times New Roman"/>
          <w:szCs w:val="24"/>
        </w:rPr>
      </w:pPr>
    </w:p>
    <w:p w14:paraId="73FB2BEC" w14:textId="77777777" w:rsidR="009B282E" w:rsidRDefault="00000000">
      <w:pPr>
        <w:spacing w:after="0" w:line="259" w:lineRule="auto"/>
        <w:ind w:left="110"/>
        <w:jc w:val="left"/>
        <w:rPr>
          <w:rFonts w:ascii="Ariel" w:hAnsi="Ariel" w:cs="Times New Roman"/>
          <w:i/>
          <w:iCs/>
          <w:szCs w:val="24"/>
        </w:rPr>
      </w:pPr>
      <w:r>
        <w:rPr>
          <w:rFonts w:ascii="Ariel" w:eastAsia="Arial" w:hAnsi="Ariel" w:cs="Times New Roman"/>
          <w:b/>
          <w:i/>
          <w:iCs/>
          <w:szCs w:val="24"/>
          <w:u w:val="single" w:color="000000"/>
        </w:rPr>
        <w:t>Fasada słupowo-ryglowa</w:t>
      </w:r>
      <w:r>
        <w:rPr>
          <w:rFonts w:ascii="Ariel" w:eastAsia="Arial" w:hAnsi="Ariel" w:cs="Times New Roman"/>
          <w:b/>
          <w:i/>
          <w:iCs/>
          <w:szCs w:val="24"/>
        </w:rPr>
        <w:t xml:space="preserve"> </w:t>
      </w:r>
    </w:p>
    <w:p w14:paraId="05D0E87C" w14:textId="77777777" w:rsidR="009B282E" w:rsidRDefault="00000000">
      <w:pPr>
        <w:ind w:left="110" w:right="1"/>
        <w:rPr>
          <w:rFonts w:ascii="Ariel" w:hAnsi="Ariel" w:cs="Times New Roman"/>
          <w:szCs w:val="24"/>
        </w:rPr>
      </w:pPr>
      <w:r>
        <w:rPr>
          <w:rFonts w:ascii="Ariel" w:hAnsi="Ariel" w:cs="Times New Roman"/>
          <w:szCs w:val="24"/>
        </w:rPr>
        <w:lastRenderedPageBreak/>
        <w:t>Szklana fasada będzie posiadać szklenie zestawem szklanym, gdzie szyba zewnętrzna będzie bezpieczna hartowana, wewnętrzna bezpieczna laminowana ochronna klasy P2A wg normy PN EN 356.</w:t>
      </w:r>
    </w:p>
    <w:p w14:paraId="3A739851" w14:textId="77777777" w:rsidR="009B282E" w:rsidRDefault="00000000">
      <w:pPr>
        <w:ind w:left="110" w:right="1"/>
        <w:rPr>
          <w:rFonts w:ascii="Ariel" w:hAnsi="Ariel" w:cs="Times New Roman"/>
          <w:szCs w:val="24"/>
        </w:rPr>
      </w:pPr>
      <w:r>
        <w:rPr>
          <w:rFonts w:ascii="Ariel" w:hAnsi="Ariel" w:cs="Times New Roman"/>
          <w:szCs w:val="24"/>
        </w:rPr>
        <w:t>Przewidziano 2 rodzaje fasady:</w:t>
      </w:r>
    </w:p>
    <w:p w14:paraId="7FA728E6" w14:textId="77777777" w:rsidR="009B282E" w:rsidRDefault="00000000">
      <w:pPr>
        <w:ind w:left="110" w:right="1"/>
        <w:rPr>
          <w:rFonts w:ascii="Ariel" w:hAnsi="Ariel" w:cs="Times New Roman"/>
          <w:szCs w:val="24"/>
        </w:rPr>
      </w:pPr>
      <w:r>
        <w:rPr>
          <w:rFonts w:ascii="Ariel" w:hAnsi="Ariel" w:cs="Times New Roman"/>
          <w:szCs w:val="24"/>
        </w:rPr>
        <w:t>- SSZ1.1, SSZ1.2 – System fasadowy, słupowo-ryglowy w konstrukcji semistrukturalnej. Konstrukcja z profili aluminiowych lakierowanych na RAL 7024. Szklenie zestawami szklanymi dwukomorowymi. Szyba zewnętrzna i wewnętrzna bezpieczna laminowana folią.</w:t>
      </w:r>
    </w:p>
    <w:p w14:paraId="4AD8F8B7" w14:textId="77777777" w:rsidR="009B282E" w:rsidRDefault="009B282E">
      <w:pPr>
        <w:ind w:left="110" w:right="1"/>
        <w:rPr>
          <w:rFonts w:ascii="Ariel" w:hAnsi="Ariel" w:cs="Times New Roman"/>
          <w:szCs w:val="24"/>
          <w:highlight w:val="yellow"/>
        </w:rPr>
      </w:pPr>
    </w:p>
    <w:p w14:paraId="00CA5362" w14:textId="77777777" w:rsidR="009B282E" w:rsidRDefault="00000000">
      <w:pPr>
        <w:spacing w:line="249" w:lineRule="auto"/>
        <w:ind w:left="0" w:right="278" w:firstLine="0"/>
        <w:jc w:val="left"/>
        <w:rPr>
          <w:rFonts w:ascii="Ariel" w:hAnsi="Ariel" w:cs="Times New Roman"/>
          <w:b/>
          <w:bCs/>
          <w:i/>
          <w:iCs/>
          <w:szCs w:val="24"/>
          <w:u w:val="single"/>
        </w:rPr>
      </w:pPr>
      <w:r>
        <w:rPr>
          <w:rFonts w:ascii="Ariel" w:hAnsi="Ariel" w:cs="Times New Roman"/>
          <w:b/>
          <w:bCs/>
          <w:i/>
          <w:iCs/>
          <w:szCs w:val="24"/>
          <w:u w:val="single"/>
        </w:rPr>
        <w:t>Fasada wentylowana</w:t>
      </w:r>
    </w:p>
    <w:p w14:paraId="6CED9457" w14:textId="77777777" w:rsidR="009B282E" w:rsidRDefault="00000000">
      <w:pPr>
        <w:spacing w:line="249" w:lineRule="auto"/>
        <w:ind w:left="0" w:right="278" w:firstLine="0"/>
        <w:jc w:val="left"/>
        <w:rPr>
          <w:rFonts w:ascii="Ariel" w:hAnsi="Ariel" w:cs="Times New Roman"/>
          <w:szCs w:val="24"/>
        </w:rPr>
      </w:pPr>
      <w:r>
        <w:rPr>
          <w:rFonts w:ascii="Ariel" w:hAnsi="Ariel" w:cs="Times New Roman"/>
          <w:szCs w:val="24"/>
        </w:rPr>
        <w:t>Fasada wentylowana z paneli elewacyjnych włókno-cementowe o grubości 8mm. Panele mocowane na systemowej podkonstrukcji</w:t>
      </w:r>
    </w:p>
    <w:p w14:paraId="7160C138" w14:textId="77777777" w:rsidR="009B282E" w:rsidRDefault="009B282E">
      <w:pPr>
        <w:spacing w:line="249" w:lineRule="auto"/>
        <w:ind w:left="0" w:right="278" w:firstLine="0"/>
        <w:jc w:val="left"/>
        <w:rPr>
          <w:rFonts w:ascii="Ariel" w:hAnsi="Ariel" w:cs="Times New Roman"/>
          <w:szCs w:val="24"/>
        </w:rPr>
      </w:pPr>
    </w:p>
    <w:p w14:paraId="27E17137" w14:textId="77777777" w:rsidR="009B282E" w:rsidRDefault="00000000">
      <w:pPr>
        <w:spacing w:line="249" w:lineRule="auto"/>
        <w:ind w:left="0" w:right="278" w:firstLine="0"/>
        <w:jc w:val="left"/>
        <w:rPr>
          <w:rFonts w:ascii="Ariel" w:hAnsi="Ariel" w:cs="Times New Roman"/>
          <w:b/>
          <w:bCs/>
          <w:i/>
          <w:iCs/>
          <w:szCs w:val="24"/>
          <w:u w:val="single"/>
        </w:rPr>
      </w:pPr>
      <w:r>
        <w:rPr>
          <w:rFonts w:ascii="Ariel" w:hAnsi="Ariel" w:cs="Times New Roman"/>
          <w:b/>
          <w:bCs/>
          <w:i/>
          <w:iCs/>
          <w:szCs w:val="24"/>
          <w:u w:val="single"/>
        </w:rPr>
        <w:t>Daszki nad wejściem</w:t>
      </w:r>
    </w:p>
    <w:p w14:paraId="0EC105CD" w14:textId="77777777" w:rsidR="009B282E" w:rsidRDefault="00000000">
      <w:pPr>
        <w:spacing w:line="249" w:lineRule="auto"/>
        <w:ind w:left="0" w:right="278" w:firstLine="0"/>
        <w:jc w:val="left"/>
        <w:rPr>
          <w:rFonts w:ascii="Ariel" w:hAnsi="Ariel" w:cs="Times New Roman"/>
          <w:szCs w:val="24"/>
        </w:rPr>
      </w:pPr>
      <w:r>
        <w:rPr>
          <w:rFonts w:ascii="Ariel" w:hAnsi="Ariel" w:cs="Times New Roman"/>
          <w:szCs w:val="24"/>
        </w:rPr>
        <w:t>Lekkie daszki z tafli szkła bezpiecznego klejonego i hartowanego.</w:t>
      </w:r>
      <w:bookmarkStart w:id="361" w:name="_Hlk151114241"/>
      <w:bookmarkEnd w:id="361"/>
    </w:p>
    <w:p w14:paraId="1E085381" w14:textId="77777777" w:rsidR="009B282E" w:rsidRDefault="009B282E">
      <w:pPr>
        <w:spacing w:after="154" w:line="259" w:lineRule="auto"/>
        <w:ind w:left="0" w:firstLine="0"/>
        <w:jc w:val="left"/>
        <w:rPr>
          <w:rFonts w:ascii="Ariel" w:hAnsi="Ariel" w:cs="Times New Roman"/>
          <w:szCs w:val="24"/>
        </w:rPr>
      </w:pPr>
    </w:p>
    <w:p w14:paraId="40784106" w14:textId="77777777" w:rsidR="009B282E" w:rsidRDefault="00000000">
      <w:pPr>
        <w:pStyle w:val="Nagwek1"/>
        <w:numPr>
          <w:ilvl w:val="1"/>
          <w:numId w:val="9"/>
        </w:numPr>
      </w:pPr>
      <w:bookmarkStart w:id="362" w:name="_Toc155954779"/>
      <w:bookmarkStart w:id="363" w:name="_Toc27869"/>
      <w:r>
        <w:t>SPRZĘT</w:t>
      </w:r>
      <w:bookmarkEnd w:id="362"/>
      <w:r>
        <w:rPr>
          <w:u w:val="none"/>
        </w:rPr>
        <w:t xml:space="preserve"> </w:t>
      </w:r>
      <w:bookmarkEnd w:id="363"/>
    </w:p>
    <w:p w14:paraId="60634FC1" w14:textId="77777777" w:rsidR="009B282E" w:rsidRDefault="00000000">
      <w:pPr>
        <w:ind w:left="110" w:right="1"/>
        <w:rPr>
          <w:rFonts w:ascii="Ariel" w:hAnsi="Ariel" w:cs="Times New Roman"/>
          <w:szCs w:val="24"/>
        </w:rPr>
      </w:pPr>
      <w:r>
        <w:rPr>
          <w:rFonts w:ascii="Ariel" w:hAnsi="Ariel" w:cs="Times New Roman"/>
          <w:szCs w:val="24"/>
        </w:rPr>
        <w:t xml:space="preserve">Ogólne wymagania dotyczące sprzętu podano w OST „Wymagania ogólne” pkt 3.2.  </w:t>
      </w:r>
    </w:p>
    <w:p w14:paraId="5CF79161" w14:textId="77777777" w:rsidR="009B282E" w:rsidRDefault="00000000">
      <w:pPr>
        <w:rPr>
          <w:rFonts w:ascii="Ariel" w:hAnsi="Ariel" w:cs="Times New Roman"/>
        </w:rPr>
      </w:pPr>
      <w:bookmarkStart w:id="364" w:name="_Toc27870"/>
      <w:r>
        <w:rPr>
          <w:rFonts w:ascii="Ariel" w:hAnsi="Ariel" w:cs="Times New Roman"/>
        </w:rPr>
        <w:t xml:space="preserve">Sprzęt do wykonywania robót </w:t>
      </w:r>
      <w:bookmarkEnd w:id="364"/>
    </w:p>
    <w:p w14:paraId="20911028" w14:textId="77777777" w:rsidR="009B282E" w:rsidRDefault="00000000">
      <w:pPr>
        <w:ind w:left="110" w:right="1"/>
        <w:rPr>
          <w:rFonts w:ascii="Ariel" w:hAnsi="Ariel" w:cs="Times New Roman"/>
          <w:szCs w:val="24"/>
        </w:rPr>
      </w:pPr>
      <w:r>
        <w:rPr>
          <w:rFonts w:ascii="Ariel" w:hAnsi="Ariel" w:cs="Times New Roman"/>
          <w:szCs w:val="24"/>
        </w:rPr>
        <w:t xml:space="preserve">Do wykonania robót należy stosować dowolny typ sprzętu, sprawny technicznie i zaakceptowany przez Inspektora nadzoru.  </w:t>
      </w:r>
    </w:p>
    <w:p w14:paraId="782580CE" w14:textId="77777777" w:rsidR="009B282E" w:rsidRDefault="00000000">
      <w:pPr>
        <w:ind w:left="110" w:right="1"/>
        <w:rPr>
          <w:rFonts w:ascii="Ariel" w:hAnsi="Ariel" w:cs="Times New Roman"/>
          <w:szCs w:val="24"/>
        </w:rPr>
      </w:pPr>
      <w:r>
        <w:rPr>
          <w:rFonts w:ascii="Ariel" w:hAnsi="Ariel" w:cs="Times New Roman"/>
          <w:szCs w:val="24"/>
        </w:rPr>
        <w:t xml:space="preserve">Wykonawca jest zobowiązany do używania jedynie takiego sprzętu, który nie spowoduje niekorzystnego wpływu na jakość i środowisko wykonywanych robót. </w:t>
      </w:r>
    </w:p>
    <w:p w14:paraId="51CB5A78"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015A7C59" w14:textId="77777777" w:rsidR="009B282E" w:rsidRDefault="00000000">
      <w:pPr>
        <w:pStyle w:val="Nagwek1"/>
        <w:numPr>
          <w:ilvl w:val="1"/>
          <w:numId w:val="9"/>
        </w:numPr>
      </w:pPr>
      <w:bookmarkStart w:id="365" w:name="_Toc155954780"/>
      <w:bookmarkStart w:id="366" w:name="_Toc27871"/>
      <w:r>
        <w:t>TRANSPORT</w:t>
      </w:r>
      <w:bookmarkEnd w:id="365"/>
      <w:r>
        <w:t xml:space="preserve"> </w:t>
      </w:r>
      <w:bookmarkEnd w:id="366"/>
    </w:p>
    <w:p w14:paraId="07611224" w14:textId="77777777" w:rsidR="009B282E" w:rsidRDefault="00000000">
      <w:pPr>
        <w:pStyle w:val="Nagwek2"/>
        <w:numPr>
          <w:ilvl w:val="2"/>
          <w:numId w:val="9"/>
        </w:numPr>
      </w:pPr>
      <w:bookmarkStart w:id="367" w:name="_Toc27872"/>
      <w:r>
        <w:t>Wymagania ogólne</w:t>
      </w:r>
      <w:r>
        <w:rPr>
          <w:u w:val="none"/>
        </w:rPr>
        <w:t xml:space="preserve"> </w:t>
      </w:r>
      <w:bookmarkEnd w:id="367"/>
    </w:p>
    <w:p w14:paraId="32019E36" w14:textId="77777777" w:rsidR="009B282E" w:rsidRDefault="00000000">
      <w:pPr>
        <w:ind w:left="110" w:right="1"/>
        <w:rPr>
          <w:rFonts w:ascii="Ariel" w:hAnsi="Ariel" w:cs="Times New Roman"/>
          <w:szCs w:val="24"/>
        </w:rPr>
      </w:pPr>
      <w:r>
        <w:rPr>
          <w:rFonts w:ascii="Ariel" w:hAnsi="Ariel" w:cs="Times New Roman"/>
          <w:szCs w:val="24"/>
        </w:rPr>
        <w:t xml:space="preserve">Ogólne wymagania dotyczące transportu podane są w OST „Wymagania ogólne” pkt 3.3.  </w:t>
      </w:r>
    </w:p>
    <w:p w14:paraId="031F4644" w14:textId="77777777" w:rsidR="009B282E" w:rsidRDefault="00000000">
      <w:pPr>
        <w:ind w:left="110" w:right="1"/>
        <w:rPr>
          <w:rFonts w:ascii="Ariel" w:hAnsi="Ariel" w:cs="Times New Roman"/>
          <w:szCs w:val="24"/>
        </w:rPr>
      </w:pPr>
      <w:r>
        <w:rPr>
          <w:rFonts w:ascii="Ariel" w:hAnsi="Ariel" w:cs="Times New Roman"/>
          <w:szCs w:val="24"/>
        </w:rPr>
        <w:t xml:space="preserve">Transport wewnętrzny to: poziomy ręczny, pionowy wyciągiem lub dźwigiem. Transport zewnętrzny to: samochód skrzyniowy zadaszony  </w:t>
      </w:r>
    </w:p>
    <w:p w14:paraId="61D742DB" w14:textId="77777777" w:rsidR="009B282E" w:rsidRDefault="00000000">
      <w:pPr>
        <w:ind w:left="110" w:right="1"/>
        <w:rPr>
          <w:rFonts w:ascii="Ariel" w:hAnsi="Ariel" w:cs="Times New Roman"/>
          <w:szCs w:val="24"/>
        </w:rPr>
      </w:pPr>
      <w:r>
        <w:rPr>
          <w:rFonts w:ascii="Ariel" w:hAnsi="Ariel" w:cs="Times New Roman"/>
          <w:szCs w:val="24"/>
        </w:rPr>
        <w:t xml:space="preserve">Powyższe wyroby należy przewozić i przechowywać w szczelnych opakowaniach, w suchych warunkach. </w:t>
      </w:r>
    </w:p>
    <w:p w14:paraId="1A2CAAD6" w14:textId="77777777" w:rsidR="009B282E" w:rsidRDefault="00000000">
      <w:pPr>
        <w:ind w:left="110" w:right="1"/>
        <w:rPr>
          <w:rFonts w:ascii="Ariel" w:hAnsi="Ariel" w:cs="Times New Roman"/>
          <w:szCs w:val="24"/>
        </w:rPr>
      </w:pPr>
      <w:r>
        <w:rPr>
          <w:rFonts w:ascii="Ariel" w:hAnsi="Ariel" w:cs="Times New Roman"/>
          <w:szCs w:val="24"/>
        </w:rPr>
        <w:t xml:space="preserve">Chronić przed wilgocią. Okres przydatności powinien znajdować się na opakowaniu.  </w:t>
      </w:r>
    </w:p>
    <w:p w14:paraId="3EA28951" w14:textId="77777777" w:rsidR="009B282E" w:rsidRDefault="00000000">
      <w:pPr>
        <w:ind w:left="110" w:right="1"/>
        <w:rPr>
          <w:rFonts w:ascii="Ariel" w:hAnsi="Ariel" w:cs="Times New Roman"/>
          <w:szCs w:val="24"/>
        </w:rPr>
      </w:pPr>
      <w:r>
        <w:rPr>
          <w:rFonts w:ascii="Ariel" w:hAnsi="Ariel" w:cs="Times New Roman"/>
          <w:szCs w:val="24"/>
        </w:rPr>
        <w:t>Okładziny elewacyjne i elementy łączące powinny być pakowane w sposób zabezpieczający je przed uszkodzeniem i zniszczeniem określony przez producenta.  Instrukcja winna  być dostarczona odbiorcom w języku polskim. Na każdym opakowaniu powinna znajdować się etykieta.</w:t>
      </w:r>
    </w:p>
    <w:p w14:paraId="7C7ABD64" w14:textId="77777777" w:rsidR="009B282E" w:rsidRDefault="00000000">
      <w:pPr>
        <w:ind w:left="110" w:right="1"/>
        <w:rPr>
          <w:rFonts w:ascii="Ariel" w:hAnsi="Ariel" w:cs="Times New Roman"/>
          <w:szCs w:val="24"/>
        </w:rPr>
      </w:pPr>
      <w:r>
        <w:rPr>
          <w:rFonts w:ascii="Ariel" w:hAnsi="Ariel" w:cs="Times New Roman"/>
          <w:szCs w:val="24"/>
        </w:rPr>
        <w:t xml:space="preserve">Przechowywanie elementów fasady powinno zapewniać stałą gotowość użycia ich do montażu. Materiały powinny być przechowywane w pomieszczeniach krytych, zamkniętych lub magazynach półotwartych z bocznymi osłonami przeciwdeszczowymi. Powinny być one odizolowane od materiałów i substancji działających szkodliwie na metale takich jak wapno, zaprawy, kwasy, farby, itp.  </w:t>
      </w:r>
    </w:p>
    <w:p w14:paraId="0BC0A4C9"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787E6571" w14:textId="77777777" w:rsidR="009B282E" w:rsidRDefault="00000000">
      <w:pPr>
        <w:pStyle w:val="Nagwek1"/>
        <w:numPr>
          <w:ilvl w:val="1"/>
          <w:numId w:val="9"/>
        </w:numPr>
      </w:pPr>
      <w:bookmarkStart w:id="368" w:name="_Toc155954781"/>
      <w:bookmarkStart w:id="369" w:name="_Toc27873"/>
      <w:r>
        <w:t>WYKONANIE ROBÓT</w:t>
      </w:r>
      <w:bookmarkEnd w:id="368"/>
      <w:r>
        <w:t xml:space="preserve"> </w:t>
      </w:r>
      <w:bookmarkEnd w:id="369"/>
    </w:p>
    <w:p w14:paraId="2406A99F" w14:textId="77777777" w:rsidR="009B282E" w:rsidRDefault="00000000">
      <w:pPr>
        <w:pStyle w:val="Nagwek2"/>
        <w:numPr>
          <w:ilvl w:val="2"/>
          <w:numId w:val="9"/>
        </w:numPr>
      </w:pPr>
      <w:bookmarkStart w:id="370" w:name="_Toc27874"/>
      <w:r>
        <w:t>Wymagania ogólne</w:t>
      </w:r>
      <w:r>
        <w:rPr>
          <w:u w:val="none"/>
        </w:rPr>
        <w:t xml:space="preserve"> </w:t>
      </w:r>
      <w:bookmarkEnd w:id="370"/>
    </w:p>
    <w:p w14:paraId="2EA5FF1F" w14:textId="77777777" w:rsidR="009B282E" w:rsidRDefault="00000000">
      <w:pPr>
        <w:ind w:left="110" w:right="1"/>
        <w:rPr>
          <w:rFonts w:ascii="Ariel" w:hAnsi="Ariel" w:cs="Times New Roman"/>
          <w:szCs w:val="24"/>
        </w:rPr>
      </w:pPr>
      <w:r>
        <w:rPr>
          <w:rFonts w:ascii="Ariel" w:hAnsi="Ariel" w:cs="Times New Roman"/>
          <w:szCs w:val="24"/>
        </w:rPr>
        <w:t xml:space="preserve">Ogólne zasady wykonania robót podano w OST „Wymagania ogólne” pkt.4.  </w:t>
      </w:r>
    </w:p>
    <w:p w14:paraId="3139113E"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75574E36" w14:textId="77777777" w:rsidR="009B282E" w:rsidRDefault="00000000">
      <w:pPr>
        <w:pStyle w:val="Nagwek2"/>
        <w:numPr>
          <w:ilvl w:val="2"/>
          <w:numId w:val="9"/>
        </w:numPr>
      </w:pPr>
      <w:bookmarkStart w:id="371" w:name="_Toc27875"/>
      <w:r>
        <w:lastRenderedPageBreak/>
        <w:t>Przygotowanie podłoża</w:t>
      </w:r>
      <w:r>
        <w:rPr>
          <w:u w:val="none"/>
        </w:rPr>
        <w:t xml:space="preserve"> </w:t>
      </w:r>
      <w:bookmarkEnd w:id="371"/>
    </w:p>
    <w:p w14:paraId="316073E4" w14:textId="77777777" w:rsidR="009B282E" w:rsidRDefault="00000000">
      <w:pPr>
        <w:ind w:left="110" w:right="1"/>
        <w:rPr>
          <w:rFonts w:ascii="Ariel" w:hAnsi="Ariel" w:cs="Times New Roman"/>
          <w:szCs w:val="24"/>
        </w:rPr>
      </w:pPr>
      <w:r>
        <w:rPr>
          <w:rFonts w:ascii="Ariel" w:hAnsi="Ariel" w:cs="Times New Roman"/>
          <w:szCs w:val="24"/>
        </w:rPr>
        <w:t xml:space="preserve">Podłoże, na którym będzie mocowany system musi być uprzednio oczyszczone z brudu, kurzu, porostów, luźno związanych fragmentów itp. czynników powodujących osłabienie przyczepności kleju. Nośność problematyczna posiadają wszystkie podłoża malowane, zwłaszcza, gdy farby wykazują cechy pylenia lub łuszczenia się, ponadto ściany surowe wykonane z materiałów silnie chłonących wodę. Podłoża problematyczne należy przygotować do ułożenia izolacji najpierw przez oczyszczenie mechaniczne i zmycie, a następnie przez zagruntowanie emulsją.  </w:t>
      </w:r>
    </w:p>
    <w:p w14:paraId="5C4AB87C" w14:textId="77777777" w:rsidR="009B282E" w:rsidRDefault="00000000">
      <w:pPr>
        <w:ind w:left="110" w:right="1"/>
        <w:rPr>
          <w:rFonts w:ascii="Ariel" w:hAnsi="Ariel" w:cs="Times New Roman"/>
          <w:szCs w:val="24"/>
        </w:rPr>
      </w:pPr>
      <w:r>
        <w:rPr>
          <w:rFonts w:ascii="Ariel" w:hAnsi="Ariel" w:cs="Times New Roman"/>
          <w:szCs w:val="24"/>
        </w:rPr>
        <w:t xml:space="preserve">W celu uzyskania prostej i wypoziomowanej dolnej krawędzi systemu ocieplającego zaleca się stosowanie tzw. listwy cokołowej, dającej pewne, trwałe i estetyczne wykończenie elewacji od dołu. Listwą jest aluminiowy kształtownik dobierany przekrojem do grubości styropianu, mocowany do podłoża stalowymi kołkami rozporowymi.  </w:t>
      </w:r>
    </w:p>
    <w:p w14:paraId="399451E7" w14:textId="77777777" w:rsidR="009B282E" w:rsidRDefault="00000000">
      <w:pPr>
        <w:ind w:left="110" w:right="1"/>
        <w:rPr>
          <w:rFonts w:ascii="Ariel" w:hAnsi="Ariel" w:cs="Times New Roman"/>
          <w:szCs w:val="24"/>
        </w:rPr>
      </w:pPr>
      <w:r>
        <w:rPr>
          <w:rFonts w:ascii="Ariel" w:hAnsi="Ariel" w:cs="Times New Roman"/>
          <w:szCs w:val="24"/>
        </w:rPr>
        <w:t xml:space="preserve">Przezroczysta gruba folia (najlepiej ogrodnicza), przyklejona do ościeżnicy okiennej papierową taśmą malarską zabezpieczy okno przed zabrudzeniem i jednocześnie nie zmniejszy dostępu światła do pomieszczeń w budynku. Styk ościeżnicy okiennej z murem musi być dokładnie uszczelniony. W tym miejscu często występuje tzw. mostek termiczny.  </w:t>
      </w:r>
    </w:p>
    <w:p w14:paraId="0A16D121" w14:textId="77777777" w:rsidR="009B282E" w:rsidRDefault="00000000">
      <w:pPr>
        <w:ind w:left="110" w:right="118"/>
        <w:rPr>
          <w:rFonts w:ascii="Ariel" w:hAnsi="Ariel" w:cs="Times New Roman"/>
          <w:szCs w:val="24"/>
          <w:highlight w:val="yellow"/>
        </w:rPr>
      </w:pPr>
      <w:r>
        <w:rPr>
          <w:rFonts w:ascii="Ariel" w:hAnsi="Ariel" w:cs="Times New Roman"/>
          <w:szCs w:val="24"/>
        </w:rPr>
        <w:t xml:space="preserve">Po dokładnym oczyszczeniu szczelin z resztek gruzu i starych "uszczelniaczy", należy wymieść pozostały pyl i dokładnie zwilżyć wodą dolną krawędź ościeżnicy i ściany. Pianka montażowa uszczelni i dodatkowo ustabilizuje ościeżnicy w ścianie. Po stwardnieniu pianki należy jej nadmiar odciąć ostrym nożem wzdłuż lica ościeżnicy. </w:t>
      </w:r>
    </w:p>
    <w:p w14:paraId="28619A09"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435F03D7" w14:textId="77777777" w:rsidR="009B282E" w:rsidRDefault="00000000">
      <w:pPr>
        <w:pStyle w:val="Nagwek2"/>
        <w:numPr>
          <w:ilvl w:val="2"/>
          <w:numId w:val="9"/>
        </w:numPr>
      </w:pPr>
      <w:bookmarkStart w:id="372" w:name="_Toc27876"/>
      <w:r>
        <w:t xml:space="preserve">Elewacja </w:t>
      </w:r>
      <w:bookmarkEnd w:id="372"/>
    </w:p>
    <w:p w14:paraId="2F232E44" w14:textId="77777777" w:rsidR="009B282E" w:rsidRDefault="00000000">
      <w:pPr>
        <w:spacing w:after="0" w:line="259" w:lineRule="auto"/>
        <w:ind w:left="110"/>
        <w:jc w:val="left"/>
        <w:rPr>
          <w:rFonts w:ascii="Ariel" w:hAnsi="Ariel" w:cs="Times New Roman"/>
          <w:i/>
          <w:iCs/>
          <w:szCs w:val="24"/>
          <w:highlight w:val="yellow"/>
        </w:rPr>
      </w:pPr>
      <w:r>
        <w:rPr>
          <w:rFonts w:ascii="Ariel" w:eastAsia="Arial" w:hAnsi="Ariel" w:cs="Times New Roman"/>
          <w:b/>
          <w:i/>
          <w:iCs/>
          <w:szCs w:val="24"/>
          <w:u w:val="single" w:color="000000"/>
        </w:rPr>
        <w:t>Przygotowanie podłoża</w:t>
      </w:r>
      <w:r>
        <w:rPr>
          <w:rFonts w:ascii="Ariel" w:eastAsia="Arial" w:hAnsi="Ariel" w:cs="Times New Roman"/>
          <w:b/>
          <w:i/>
          <w:iCs/>
          <w:szCs w:val="24"/>
        </w:rPr>
        <w:t xml:space="preserve"> </w:t>
      </w:r>
    </w:p>
    <w:p w14:paraId="73B2B467" w14:textId="77777777" w:rsidR="009B282E" w:rsidRDefault="00000000">
      <w:pPr>
        <w:ind w:left="110" w:right="172"/>
        <w:rPr>
          <w:rFonts w:ascii="Ariel" w:hAnsi="Ariel" w:cs="Times New Roman"/>
          <w:szCs w:val="24"/>
          <w:highlight w:val="yellow"/>
        </w:rPr>
      </w:pPr>
      <w:r>
        <w:rPr>
          <w:rFonts w:ascii="Ariel" w:hAnsi="Ariel" w:cs="Times New Roman"/>
          <w:szCs w:val="24"/>
        </w:rPr>
        <w:t xml:space="preserve">Przed przystąpieniem do właściwego docieplania, czyli mocowania termoizolacji, należy nie tylko odpowiednio przygotować podłoże, ale także zdemontować na czas robot wszystkie elementy utrudniające lub też wręcz uniemożliwiające szczelne przyklejenie płyt z wełny mineralnej. Prawidłowo przygotowane podłoże determinuje w znacznym stopniu jakość całego systemu. Aby uzyskać trwały efekt stabilności systemu należy zacząć od rozpoznania podłoża i jego właściwości. System można wykonywać nie tylko na ścianie ceramicznej w stanie surowym lub otynkowanej, ale praktycznie na każdej ścianie wzniesionej w dowolnym systemie prefabrykacji. Podłoże powinno być nośne, stabilne, czyste i o niewielkim stopniu chłonności. Przygotowanie podłoża polega tez często na jego wyrównaniu. Czynność ta ma na celu osiągnięcie właściwego powiązania płyt izolacji ze ścianą przy jednoczesnym zminimalizowaniu zużycia zaprawy klejącej. Po przeprowadzeniu prac przygotowawczych, należy sprawdzić nośność podłoża pod system ociepleniowy poprzez wykonanie próby przyklejania wełny. Na przygotowane (oczyszczoną wyrównaną i zagruntowaną powierzchnię należy przykleić w różnych miejscach budynku 8-10 próbek wełny o wymiarach 10x10 cm. Do przyklejania należy użyć zaprawy klejącej, nakładając ja, na całe powierzchnie próbek w warstwie grubości ok. 1 cm. Po dokładnym dociśnięciu wełny do ściany, pozostawia się go na 3 - 4 dni. Po tym czasie odrywa się przyklejone próbki. Podłoże jest nośne, jeżeli nastąpi rozwarstwienie próbek. W przypadku podłoża mineralnego (np. tynk cementowo-wapienny) nośność podłoża można sprawdzić min. poprzez jego zarysowanie ostrym narzędziem (śrubokrętem, gwoździem itp.). Gdy fragmenty podłoża łatwo się kruszą i odspajają można je uznać za słabe. Jeśli zaś podłoże rysuje się trudno, traktujemy je jako mocne. W przypadku nowych podłoży betonowych lub tynkowych należy zwrócić uwagę na możliwość występowania naprężeń skurczowych, będących efektem procesu wiązania cementu.  </w:t>
      </w:r>
    </w:p>
    <w:p w14:paraId="29BFBB1F" w14:textId="77777777" w:rsidR="009B282E" w:rsidRDefault="00000000">
      <w:pPr>
        <w:ind w:left="110" w:right="1"/>
        <w:rPr>
          <w:rFonts w:ascii="Ariel" w:hAnsi="Ariel" w:cs="Times New Roman"/>
          <w:szCs w:val="24"/>
          <w:highlight w:val="yellow"/>
        </w:rPr>
      </w:pPr>
      <w:r>
        <w:rPr>
          <w:rFonts w:ascii="Ariel" w:hAnsi="Ariel" w:cs="Times New Roman"/>
          <w:szCs w:val="24"/>
        </w:rPr>
        <w:lastRenderedPageBreak/>
        <w:t>Podłoże, na którym będzie mocowany system musi być uprzednio oczyszczone z brudu, kurzu, porostów, luźno związanych fragmentów itp. czynników powodujących osłabienie przyczepności kleju. Nośność problematyczna posiadają wszystkie podłoża malowane, zwłaszcza, gdy farby wykazują cechy pylenia lub łuszczenia się, ponadto ściany surowe wykonane z materiałów silnie chłonących wodę (np. gazobeton, cegła silikatowa raz wszystkie ściany otynkowane tynkami słabymi, osypującymi się i silnie nasiąkliwymi. Podłoża problematyczne należy przygotować do przyklejenia izolacji najpierw przez oczyszczenie mechaniczne i zmycie, a następnie przez zagruntowanie emulsją. Zaprawy klejące, stosowane do przyklejania izolacji termicznej, produkowane są na bazie spoiwa cementowego. W procesie ich wiązania jest, więc niezbędna woda. Chłonność mocno nasiąkliwych podłoży powinna być, więc zredukowana. Najprostsza metoda oceny chłonności polega na spryskaniu ściany wodą i sprawdzeniu, jak szybko wsiąka ona w podłoże. Jeżeli niemal natychmiast ściana  przybiera ciemniejszą barwę, oznacza to, ż</w:t>
      </w:r>
      <w:r>
        <w:rPr>
          <w:rFonts w:ascii="Ariel" w:eastAsia="Arial" w:hAnsi="Ariel" w:cs="Times New Roman"/>
          <w:i/>
          <w:szCs w:val="24"/>
        </w:rPr>
        <w:t xml:space="preserve">e </w:t>
      </w:r>
      <w:r>
        <w:rPr>
          <w:rFonts w:ascii="Ariel" w:hAnsi="Ariel" w:cs="Times New Roman"/>
          <w:szCs w:val="24"/>
        </w:rPr>
        <w:t xml:space="preserve">należy ograniczyć chłonność ściany poprzez jej zagruntowanie emulsja, gruntujące. Dzięki dużej zdolności penetracji emulsja wnika silnie w podłoża, wzmacniając je i zabezpieczając przed wnikaniem wilgoci, zwiększa także przyczepność kolejnych warstw. Przy pomocy pacy ze stali nierdzewnej zaprawą wyrównującą należy wypełnić niewielkie ubytki tynku bądź wyrównać występujące w nim zagłębienia. </w:t>
      </w:r>
    </w:p>
    <w:p w14:paraId="3B7A56B9" w14:textId="77777777" w:rsidR="009B282E" w:rsidRDefault="00000000">
      <w:pPr>
        <w:ind w:left="110" w:right="1"/>
        <w:rPr>
          <w:rFonts w:ascii="Ariel" w:hAnsi="Ariel" w:cs="Times New Roman"/>
          <w:szCs w:val="24"/>
        </w:rPr>
      </w:pPr>
      <w:r>
        <w:rPr>
          <w:rFonts w:ascii="Ariel" w:hAnsi="Ariel" w:cs="Times New Roman"/>
          <w:szCs w:val="24"/>
        </w:rPr>
        <w:t xml:space="preserve">W celu uzyskania prostej i wypoziomowanej dolnej krawędzi systemu ocieplającego zaleca się stosowanie tzw. listwy cokołowej, dającej pewne, trwałe i estetyczne wykończenie elewacji od dołu. Listwą jest aluminiowy kształtownik dobierany przekrojem do grubości styropianu, mocowany do podłoża stalowymi kołkami rozporowymi.  </w:t>
      </w:r>
    </w:p>
    <w:p w14:paraId="5F5DD577" w14:textId="77777777" w:rsidR="009B282E" w:rsidRDefault="00000000">
      <w:pPr>
        <w:ind w:left="110" w:right="1"/>
        <w:rPr>
          <w:rFonts w:ascii="Ariel" w:hAnsi="Ariel" w:cs="Times New Roman"/>
          <w:szCs w:val="24"/>
        </w:rPr>
      </w:pPr>
      <w:r>
        <w:rPr>
          <w:rFonts w:ascii="Ariel" w:hAnsi="Ariel" w:cs="Times New Roman"/>
          <w:szCs w:val="24"/>
        </w:rPr>
        <w:t>Przezroczysta gruba folia (najlepiej ogrodnicza), przyklejona do ościeżnicy okiennej papierową taśmą malarską zabezpieczy okno przed zabrudzeniem i jednocześnie nie zmniejszy dostępu światła do pomieszczeń w budynku. Folia, jaką należy tez zabezpieczyć skrzydło drzwi zewnętrznych i oddzielnie ich ościeżnicę (drzwi muszą się przecież otwierać).Styk ościeżnicy okiennej z murem musi być dokładnie uszczelniony. W tym miejscu często występuje tzw. mostek termiczny. Jeżeli na etapie budowy do uszczelnienia użyto starych szmat, worków po cemencie, czy tez zbutwiałych do dzisiaj pakuł, to należy je usunąć.</w:t>
      </w:r>
    </w:p>
    <w:p w14:paraId="2DD32367" w14:textId="77777777" w:rsidR="009B282E" w:rsidRDefault="00000000">
      <w:pPr>
        <w:ind w:left="110" w:right="124"/>
        <w:rPr>
          <w:rFonts w:ascii="Ariel" w:hAnsi="Ariel" w:cs="Times New Roman"/>
          <w:szCs w:val="24"/>
          <w:highlight w:val="yellow"/>
        </w:rPr>
      </w:pPr>
      <w:r>
        <w:rPr>
          <w:rFonts w:ascii="Ariel" w:hAnsi="Ariel" w:cs="Times New Roman"/>
          <w:szCs w:val="24"/>
        </w:rPr>
        <w:t xml:space="preserve">Po dokładnym oczyszczeniu szczelin z resztek gruzu i starych "uszczelniaczy", należy wymieść pozostały pyl i dokładnie zwilżyć wodą dolną krawędź ościeżnicy i ściany. Pianka montażowa uszczelni i dodatkowo ustabilizuje ościeżnicy w ścianie. Po stwardnieniu pianki należy jej nadmiar odciąć ostrym nożem wzdłuż lica ościeżnicy. Urządzenia elektryczne, jak np. włączniki oświetlenia, należy demontować po wyłączeniu napięcia zasilającego, posługując się izolowanymi narzędziami. </w:t>
      </w:r>
    </w:p>
    <w:p w14:paraId="1801F2D9" w14:textId="77777777" w:rsidR="009B282E" w:rsidRDefault="00000000">
      <w:pPr>
        <w:ind w:left="110" w:right="1"/>
        <w:rPr>
          <w:rFonts w:ascii="Ariel" w:hAnsi="Ariel" w:cs="Times New Roman"/>
          <w:szCs w:val="24"/>
        </w:rPr>
      </w:pPr>
      <w:r>
        <w:rPr>
          <w:rFonts w:ascii="Ariel" w:hAnsi="Ariel" w:cs="Times New Roman"/>
          <w:szCs w:val="24"/>
        </w:rPr>
        <w:t>Stare kotwy, mocuje rury spustowe, można wyrwać, posługując się stalową łapką do wyrywania gwoździ. Podłożona pod łepek deska ze zukosowanym końcem zabezpieczy tynk przed uszkodzeniem</w:t>
      </w:r>
    </w:p>
    <w:p w14:paraId="1DCE2CCD"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09997045" w14:textId="77777777" w:rsidR="009B282E" w:rsidRDefault="00000000">
      <w:pPr>
        <w:spacing w:after="0" w:line="259" w:lineRule="auto"/>
        <w:ind w:left="110"/>
        <w:jc w:val="left"/>
        <w:rPr>
          <w:rFonts w:ascii="Ariel" w:eastAsia="Arial" w:hAnsi="Ariel" w:cs="Times New Roman"/>
          <w:b/>
          <w:i/>
          <w:iCs/>
          <w:szCs w:val="24"/>
        </w:rPr>
      </w:pPr>
      <w:r>
        <w:rPr>
          <w:rFonts w:ascii="Ariel" w:eastAsia="Arial" w:hAnsi="Ariel" w:cs="Times New Roman"/>
          <w:b/>
          <w:i/>
          <w:iCs/>
          <w:szCs w:val="24"/>
          <w:u w:val="single" w:color="000000"/>
        </w:rPr>
        <w:t>Podkonstrukcja fasady wentylowanej</w:t>
      </w:r>
      <w:r>
        <w:rPr>
          <w:rFonts w:ascii="Ariel" w:eastAsia="Arial" w:hAnsi="Ariel" w:cs="Times New Roman"/>
          <w:b/>
          <w:i/>
          <w:iCs/>
          <w:szCs w:val="24"/>
        </w:rPr>
        <w:t xml:space="preserve"> </w:t>
      </w:r>
    </w:p>
    <w:p w14:paraId="5E74B898" w14:textId="77777777" w:rsidR="009B282E" w:rsidRDefault="00000000">
      <w:pPr>
        <w:spacing w:after="0" w:line="259" w:lineRule="auto"/>
        <w:ind w:left="110"/>
        <w:jc w:val="left"/>
        <w:rPr>
          <w:rFonts w:ascii="Ariel" w:hAnsi="Ariel" w:cs="Times New Roman"/>
          <w:szCs w:val="24"/>
        </w:rPr>
      </w:pPr>
      <w:r>
        <w:rPr>
          <w:rFonts w:ascii="Ariel" w:hAnsi="Ariel" w:cs="Times New Roman"/>
          <w:szCs w:val="24"/>
        </w:rPr>
        <w:t xml:space="preserve">Podstawą realizacji robót związanych z montażem fasady powinien być każdorazowo projekt wykonawczy robót uwzględniający specyfikę obiektu, warunki atmosferyczne. Zestawienie elementów konstrukcyjnych systemu oraz ich rozstaw dobrane zostaną na podstawie osobnych obliczeń statycznych. Dotyczy to również określenia sposobu oraz doboru rodzaju kołków rozporowych do zakotwienia wsporników podkonstrukcji. Podkonstrukcja oraz panele/powłoka fasady muszą w sposób pewny przejmować wszystkie oddziaływujące na elewację obciążenia i przenosić je na mury budowli bez wywoływania niedozwolonych </w:t>
      </w:r>
      <w:r>
        <w:rPr>
          <w:rFonts w:ascii="Ariel" w:hAnsi="Ariel" w:cs="Times New Roman"/>
          <w:szCs w:val="24"/>
        </w:rPr>
        <w:lastRenderedPageBreak/>
        <w:t>odkształceń poszczególnych elementów lub ich uszkodzenia na skutek odkształceń konstrukcji. Wartości obliczeniowe wszystkich obciążeń należy przyjmować zgodnie z odpowiednimi Polskimi Normami.</w:t>
      </w:r>
    </w:p>
    <w:p w14:paraId="3EDA7B88" w14:textId="77777777" w:rsidR="009B282E" w:rsidRDefault="00000000">
      <w:pPr>
        <w:ind w:left="110" w:right="1"/>
        <w:rPr>
          <w:rFonts w:ascii="Ariel" w:hAnsi="Ariel" w:cs="Times New Roman"/>
          <w:szCs w:val="24"/>
        </w:rPr>
      </w:pPr>
      <w:r>
        <w:rPr>
          <w:rFonts w:ascii="Ariel" w:hAnsi="Ariel" w:cs="Times New Roman"/>
          <w:szCs w:val="24"/>
        </w:rPr>
        <w:t>Przed rozpoczęciem robót budowlano-montażowych, przedstawiciel dostawcy, osoba uprawniona do pełnienia samodzielnych funkcji technicznych w budownictwie i legitymująca się odpowiednimi uprawnieniami zawodowymi, sporządzi szczegółowy projekt montażu fasady i przedstawi go Inspektorowi Nadzoru.</w:t>
      </w:r>
    </w:p>
    <w:p w14:paraId="5EC1E1DA" w14:textId="77777777" w:rsidR="009B282E" w:rsidRDefault="00000000">
      <w:pPr>
        <w:ind w:left="110" w:right="1"/>
        <w:rPr>
          <w:rFonts w:ascii="Ariel" w:hAnsi="Ariel" w:cs="Times New Roman"/>
          <w:szCs w:val="24"/>
        </w:rPr>
      </w:pPr>
      <w:r>
        <w:rPr>
          <w:rFonts w:ascii="Ariel" w:hAnsi="Ariel" w:cs="Times New Roman"/>
          <w:szCs w:val="24"/>
        </w:rPr>
        <w:t>Podkonstrukcja elewacji powinna składać się z:</w:t>
      </w:r>
    </w:p>
    <w:p w14:paraId="4F02530B" w14:textId="77777777" w:rsidR="009B282E" w:rsidRDefault="00000000">
      <w:pPr>
        <w:pStyle w:val="Akapitzlist"/>
        <w:numPr>
          <w:ilvl w:val="0"/>
          <w:numId w:val="123"/>
        </w:numPr>
        <w:ind w:right="1"/>
        <w:rPr>
          <w:rFonts w:ascii="Ariel" w:hAnsi="Ariel" w:cs="Times New Roman"/>
          <w:szCs w:val="24"/>
        </w:rPr>
      </w:pPr>
      <w:r>
        <w:rPr>
          <w:rFonts w:ascii="Ariel" w:hAnsi="Ariel" w:cs="Times New Roman"/>
          <w:szCs w:val="24"/>
        </w:rPr>
        <w:t>Elementu separującego konsolę ścienną a podłożem</w:t>
      </w:r>
    </w:p>
    <w:p w14:paraId="2738A796" w14:textId="77777777" w:rsidR="009B282E" w:rsidRDefault="00000000">
      <w:pPr>
        <w:pStyle w:val="Akapitzlist"/>
        <w:numPr>
          <w:ilvl w:val="0"/>
          <w:numId w:val="123"/>
        </w:numPr>
        <w:ind w:right="1"/>
        <w:rPr>
          <w:rFonts w:ascii="Ariel" w:hAnsi="Ariel" w:cs="Times New Roman"/>
          <w:szCs w:val="24"/>
        </w:rPr>
      </w:pPr>
      <w:r>
        <w:rPr>
          <w:rFonts w:ascii="Ariel" w:hAnsi="Ariel" w:cs="Times New Roman"/>
          <w:szCs w:val="24"/>
        </w:rPr>
        <w:t>Konsolę ścienną (typ i rodzaj według projektu warsztatowego lub wybranego rozwiązania systemowego)</w:t>
      </w:r>
    </w:p>
    <w:p w14:paraId="4381F01F" w14:textId="77777777" w:rsidR="009B282E" w:rsidRDefault="00000000">
      <w:pPr>
        <w:pStyle w:val="Akapitzlist"/>
        <w:numPr>
          <w:ilvl w:val="0"/>
          <w:numId w:val="123"/>
        </w:numPr>
        <w:ind w:right="1"/>
        <w:rPr>
          <w:rFonts w:ascii="Ariel" w:hAnsi="Ariel" w:cs="Times New Roman"/>
          <w:szCs w:val="24"/>
        </w:rPr>
      </w:pPr>
      <w:r>
        <w:rPr>
          <w:rFonts w:ascii="Ariel" w:hAnsi="Ariel" w:cs="Times New Roman"/>
          <w:szCs w:val="24"/>
        </w:rPr>
        <w:t>Półka i środnik mocowany do konsoli ściennej</w:t>
      </w:r>
    </w:p>
    <w:p w14:paraId="6AE5ABCD" w14:textId="77777777" w:rsidR="009B282E" w:rsidRDefault="00000000">
      <w:pPr>
        <w:ind w:right="1"/>
        <w:rPr>
          <w:rFonts w:ascii="Ariel" w:hAnsi="Ariel" w:cs="Times New Roman"/>
          <w:szCs w:val="24"/>
        </w:rPr>
      </w:pPr>
      <w:r>
        <w:rPr>
          <w:rFonts w:ascii="Ariel" w:hAnsi="Ariel" w:cs="Times New Roman"/>
          <w:szCs w:val="24"/>
        </w:rPr>
        <w:t>Przed rozpoczęciem montażu elementów podkonstrukcji należy wytrasować i zaznaczyć punkty montażu konsol ściennych. Długość konsoli ściennej powinna być większa od grubości termoizolacji o co najmniej 20mm, aby ułatwić montaż profili środników i półek. Podkonstrukcja powinna być wykonana w taki sposób aby dystans pomiędzy termomodernizacja i tylną powierzchnią paneli fasady buł nie mniejszy niż 20mm.</w:t>
      </w:r>
    </w:p>
    <w:p w14:paraId="07FCCFD0" w14:textId="77777777" w:rsidR="009B282E" w:rsidRDefault="00000000">
      <w:pPr>
        <w:ind w:right="1"/>
        <w:rPr>
          <w:rFonts w:ascii="Ariel" w:hAnsi="Ariel" w:cs="Times New Roman"/>
          <w:szCs w:val="24"/>
        </w:rPr>
      </w:pPr>
      <w:r>
        <w:rPr>
          <w:rFonts w:ascii="Ariel" w:hAnsi="Ariel" w:cs="Times New Roman"/>
          <w:szCs w:val="24"/>
        </w:rPr>
        <w:t>Dobór łączników konsol ściennych zgodnie z projektem montażu w zależności od rodzaju podłoża. Otwory wiercić o 10mm dłuższe od długości łącznika.</w:t>
      </w:r>
    </w:p>
    <w:p w14:paraId="08BD0741" w14:textId="77777777" w:rsidR="009B282E" w:rsidRDefault="00000000">
      <w:pPr>
        <w:ind w:right="1"/>
        <w:rPr>
          <w:rFonts w:ascii="Ariel" w:hAnsi="Ariel" w:cs="Times New Roman"/>
          <w:szCs w:val="24"/>
        </w:rPr>
      </w:pPr>
      <w:r>
        <w:rPr>
          <w:rFonts w:ascii="Ariel" w:hAnsi="Ariel" w:cs="Times New Roman"/>
          <w:szCs w:val="24"/>
        </w:rPr>
        <w:t>Profile środników na są mocowane do konsol za pomocą wkrętów nawiercających ze stali nierdzewnej w ilości min. 2 szt. w każdym punkcie montażowym. Montaż środników rozpocząć od skrajnych elementów i ustawieniu ich w płaszczyźnie pionowej i odległości od ściany budynku. Do tak ustawionych elementów należy ustawić płaszczyznę pozostałych środników i półek.</w:t>
      </w:r>
    </w:p>
    <w:p w14:paraId="56CBEDED" w14:textId="77777777" w:rsidR="009B282E" w:rsidRDefault="00000000">
      <w:pPr>
        <w:ind w:right="1"/>
        <w:rPr>
          <w:rFonts w:ascii="Ariel" w:hAnsi="Ariel" w:cs="Times New Roman"/>
          <w:szCs w:val="24"/>
        </w:rPr>
      </w:pPr>
      <w:r>
        <w:rPr>
          <w:rFonts w:ascii="Ariel" w:hAnsi="Ariel" w:cs="Times New Roman"/>
          <w:szCs w:val="24"/>
        </w:rPr>
        <w:t>Montaż termoizolacji należy przewidzieć bezpośrednio po montażu konsol ściennych.</w:t>
      </w:r>
    </w:p>
    <w:p w14:paraId="68738878" w14:textId="77777777" w:rsidR="009B282E" w:rsidRDefault="009B282E">
      <w:pPr>
        <w:spacing w:after="0" w:line="259" w:lineRule="auto"/>
        <w:ind w:left="0" w:firstLine="0"/>
        <w:jc w:val="left"/>
        <w:rPr>
          <w:rFonts w:ascii="Ariel" w:hAnsi="Ariel" w:cs="Times New Roman"/>
          <w:szCs w:val="24"/>
          <w:highlight w:val="yellow"/>
        </w:rPr>
      </w:pPr>
    </w:p>
    <w:p w14:paraId="33474899" w14:textId="77777777" w:rsidR="009B282E" w:rsidRDefault="00000000">
      <w:pPr>
        <w:spacing w:after="0" w:line="259" w:lineRule="auto"/>
        <w:ind w:left="110"/>
        <w:jc w:val="left"/>
        <w:rPr>
          <w:rFonts w:ascii="Ariel" w:hAnsi="Ariel" w:cs="Times New Roman"/>
          <w:i/>
          <w:iCs/>
          <w:szCs w:val="24"/>
        </w:rPr>
      </w:pPr>
      <w:r>
        <w:rPr>
          <w:rFonts w:ascii="Ariel" w:eastAsia="Arial" w:hAnsi="Ariel" w:cs="Times New Roman"/>
          <w:b/>
          <w:i/>
          <w:iCs/>
          <w:szCs w:val="24"/>
          <w:u w:val="single" w:color="000000"/>
        </w:rPr>
        <w:t>Kołkowanie</w:t>
      </w:r>
      <w:r>
        <w:rPr>
          <w:rFonts w:ascii="Ariel" w:eastAsia="Arial" w:hAnsi="Ariel" w:cs="Times New Roman"/>
          <w:b/>
          <w:i/>
          <w:iCs/>
          <w:szCs w:val="24"/>
        </w:rPr>
        <w:t xml:space="preserve"> </w:t>
      </w:r>
    </w:p>
    <w:p w14:paraId="50B8E9BA" w14:textId="77777777" w:rsidR="009B282E" w:rsidRDefault="00000000">
      <w:pPr>
        <w:ind w:left="110" w:right="1"/>
        <w:rPr>
          <w:rFonts w:ascii="Ariel" w:hAnsi="Ariel" w:cs="Times New Roman"/>
          <w:szCs w:val="24"/>
          <w:highlight w:val="yellow"/>
        </w:rPr>
      </w:pPr>
      <w:r>
        <w:rPr>
          <w:rFonts w:ascii="Ariel" w:hAnsi="Ariel" w:cs="Times New Roman"/>
          <w:szCs w:val="24"/>
        </w:rPr>
        <w:t>W zależności od wysokości budynku rodzaju podłoża, strefy klimatycznej itp. może zajść potrzeba dodatkowego mocowania docieplenia przy pomocy przeznaczonych do tego dybli. W przypadku dodatkowego mocowania wełny mineralnej kołkami, otwory na kołki można wykonywać po całkowitym związaniu kleju pod wełną, tj. co najmniej po dwóch dniach od przyklejenia płyt. Głębokość otworu powinna być o 1 cm większa od długości kołka. Ilość kołków powinna być zgodna z projektem docieplenia, ale nie  mniejsza niż 6-8 szt. na 1m</w:t>
      </w:r>
      <w:r>
        <w:rPr>
          <w:rFonts w:ascii="Ariel" w:hAnsi="Ariel" w:cs="Times New Roman"/>
          <w:szCs w:val="24"/>
          <w:vertAlign w:val="superscript"/>
        </w:rPr>
        <w:t>2</w:t>
      </w:r>
      <w:r>
        <w:rPr>
          <w:rFonts w:ascii="Ariel" w:hAnsi="Ariel" w:cs="Times New Roman"/>
          <w:szCs w:val="24"/>
        </w:rPr>
        <w:t xml:space="preserve"> w zależności od jakości podłoża. Kołek należy osadzić w otworze, dobijając go młotkiem. Po osadzeniu kołków należy wbić w nie trzpienie rozpierające. Jeżeli wystąpią trudności z całkowitym dobiciem trzpienia, należy wyjąć kołek, pogłębić otwór i ponownie wbić trzpień. Niedopuszczalne jest odcinanie niecałkowicie wbitych trzpieni rozpierających. Przy prawidłowo osadzonych kołkach plastikowych ich główki powinny licować się z powierzchnią ocieplenia. Decyzję, co do konieczności wykonania kołkowania ocieplenia podejmie Inspektor nadzoru, po sprecyzowaniu warunków technicznych (podłoże, strefa klimatyczna, czas wykonywania prac ociepleniowych).  </w:t>
      </w:r>
    </w:p>
    <w:p w14:paraId="60EB5DB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4077D4FB" w14:textId="77777777" w:rsidR="009B282E" w:rsidRDefault="00000000">
      <w:pPr>
        <w:spacing w:after="0" w:line="259" w:lineRule="auto"/>
        <w:ind w:left="110"/>
        <w:jc w:val="left"/>
        <w:rPr>
          <w:rFonts w:ascii="Ariel" w:eastAsia="Arial" w:hAnsi="Ariel" w:cs="Times New Roman"/>
          <w:b/>
          <w:i/>
          <w:iCs/>
          <w:szCs w:val="24"/>
          <w:u w:val="single"/>
        </w:rPr>
      </w:pPr>
      <w:r>
        <w:rPr>
          <w:rFonts w:ascii="Ariel" w:eastAsia="Arial" w:hAnsi="Ariel" w:cs="Times New Roman"/>
          <w:b/>
          <w:i/>
          <w:iCs/>
          <w:szCs w:val="24"/>
          <w:u w:val="single"/>
        </w:rPr>
        <w:t xml:space="preserve">Montaż obróbek blacharskich i akcesoriów </w:t>
      </w:r>
    </w:p>
    <w:p w14:paraId="5032794C" w14:textId="77777777" w:rsidR="009B282E" w:rsidRDefault="00000000">
      <w:pPr>
        <w:spacing w:after="0" w:line="259" w:lineRule="auto"/>
        <w:ind w:right="0"/>
        <w:jc w:val="left"/>
        <w:rPr>
          <w:rFonts w:ascii="Ariel" w:hAnsi="Ariel" w:cs="Times New Roman"/>
        </w:rPr>
      </w:pPr>
      <w:r>
        <w:rPr>
          <w:rFonts w:ascii="Ariel" w:hAnsi="Ariel" w:cs="Times New Roman"/>
          <w:szCs w:val="24"/>
        </w:rPr>
        <w:t xml:space="preserve">Montaż obróbek blacharskich parapetów, attyk, obróbki ościeży, należy wykonać przed montażem paneli elewacyjnych. </w:t>
      </w:r>
      <w:r>
        <w:rPr>
          <w:rFonts w:ascii="Ariel" w:eastAsia="Segoe UI Symbol" w:hAnsi="Ariel" w:cs="Times New Roman"/>
          <w:color w:val="auto"/>
        </w:rPr>
        <w:t>Rynny, rury spustowe, ofasowanie i obróbki blacharskie koszy z blachy ocynkowanej powlekanej w kolorze grafitowym RAL 7024.</w:t>
      </w:r>
      <w:r>
        <w:rPr>
          <w:rFonts w:ascii="Ariel" w:hAnsi="Ariel" w:cs="Times New Roman"/>
          <w:szCs w:val="24"/>
        </w:rPr>
        <w:t xml:space="preserve"> R</w:t>
      </w:r>
      <w:r>
        <w:rPr>
          <w:rFonts w:ascii="Ariel" w:hAnsi="Ariel" w:cs="Times New Roman"/>
        </w:rPr>
        <w:t>oboty blacharskie z blachy stalowej ocynkowanej można wykonywać o każdej porze roku, lecz w temperaturze nie niższej od –15°C. Robót nie można wykonywać na oblodzonych podłożach.</w:t>
      </w:r>
    </w:p>
    <w:p w14:paraId="3B6449D4" w14:textId="77777777" w:rsidR="009B282E" w:rsidRDefault="009B282E">
      <w:pPr>
        <w:spacing w:after="0" w:line="259" w:lineRule="auto"/>
        <w:ind w:left="0" w:firstLine="0"/>
        <w:jc w:val="left"/>
        <w:rPr>
          <w:rFonts w:ascii="Ariel" w:hAnsi="Ariel" w:cs="Times New Roman"/>
          <w:szCs w:val="24"/>
          <w:highlight w:val="yellow"/>
        </w:rPr>
      </w:pPr>
    </w:p>
    <w:p w14:paraId="11710F1A" w14:textId="77777777" w:rsidR="009B282E" w:rsidRDefault="00000000">
      <w:pPr>
        <w:pStyle w:val="Nagwek2"/>
        <w:numPr>
          <w:ilvl w:val="2"/>
          <w:numId w:val="9"/>
        </w:numPr>
      </w:pPr>
      <w:bookmarkStart w:id="373" w:name="_Toc27877"/>
      <w:r>
        <w:t>Fasada słupowo-ryglowa</w:t>
      </w:r>
      <w:r>
        <w:rPr>
          <w:u w:val="none"/>
        </w:rPr>
        <w:t xml:space="preserve"> </w:t>
      </w:r>
      <w:bookmarkEnd w:id="373"/>
    </w:p>
    <w:p w14:paraId="395D1E0E" w14:textId="77777777" w:rsidR="009B282E" w:rsidRDefault="00000000">
      <w:pPr>
        <w:ind w:left="110" w:right="1"/>
        <w:rPr>
          <w:rFonts w:ascii="Ariel" w:hAnsi="Ariel" w:cs="Times New Roman"/>
          <w:szCs w:val="24"/>
        </w:rPr>
      </w:pPr>
      <w:r>
        <w:rPr>
          <w:rFonts w:ascii="Ariel" w:hAnsi="Ariel" w:cs="Times New Roman"/>
          <w:szCs w:val="24"/>
        </w:rPr>
        <w:t xml:space="preserve">Montaż wg wytycznych dokumentacji projektowej i instrukcji producenta systemu.  </w:t>
      </w:r>
    </w:p>
    <w:p w14:paraId="4456CF1C" w14:textId="77777777" w:rsidR="009B282E" w:rsidRDefault="009B282E">
      <w:pPr>
        <w:ind w:left="110" w:right="1"/>
        <w:rPr>
          <w:rFonts w:ascii="Ariel" w:hAnsi="Ariel" w:cs="Times New Roman"/>
          <w:szCs w:val="24"/>
        </w:rPr>
      </w:pPr>
    </w:p>
    <w:p w14:paraId="51543EB6" w14:textId="77777777" w:rsidR="009B282E" w:rsidRDefault="009B282E">
      <w:pPr>
        <w:ind w:left="110" w:right="1"/>
        <w:rPr>
          <w:rFonts w:ascii="Ariel" w:hAnsi="Ariel" w:cs="Times New Roman"/>
          <w:szCs w:val="24"/>
        </w:rPr>
      </w:pPr>
    </w:p>
    <w:p w14:paraId="27F6A848" w14:textId="77777777" w:rsidR="009B282E" w:rsidRDefault="00000000">
      <w:pPr>
        <w:pStyle w:val="Nagwek2"/>
        <w:numPr>
          <w:ilvl w:val="2"/>
          <w:numId w:val="9"/>
        </w:numPr>
      </w:pPr>
      <w:r>
        <w:t>Daszki nad drzwiami wejściowymi</w:t>
      </w:r>
    </w:p>
    <w:p w14:paraId="3CA295AB" w14:textId="77777777" w:rsidR="009B282E" w:rsidRDefault="00000000">
      <w:pPr>
        <w:ind w:left="110" w:right="1"/>
        <w:rPr>
          <w:rFonts w:ascii="Ariel" w:hAnsi="Ariel" w:cs="Times New Roman"/>
          <w:szCs w:val="24"/>
        </w:rPr>
      </w:pPr>
      <w:r>
        <w:rPr>
          <w:rFonts w:ascii="Ariel" w:hAnsi="Ariel" w:cs="Times New Roman"/>
          <w:szCs w:val="24"/>
        </w:rPr>
        <w:t>Zadaszenia nad wejściami do budynku w formie lekkiego daszku z tafli szkła bezpiecznego klejonego i hartowanego mocowanego do konstrukcji ściany fasadowej za pośrednictwem systemowych odciągów stalowych. Montaż daszków zgodnie z dokumentacją techniczna i instrukcją montażu Dostawcy.</w:t>
      </w:r>
      <w:bookmarkStart w:id="374" w:name="_Hlk151114378"/>
      <w:bookmarkEnd w:id="374"/>
    </w:p>
    <w:p w14:paraId="44548DD9"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7AD297AB" w14:textId="77777777" w:rsidR="009B282E" w:rsidRDefault="00000000">
      <w:pPr>
        <w:pStyle w:val="Nagwek1"/>
        <w:numPr>
          <w:ilvl w:val="1"/>
          <w:numId w:val="9"/>
        </w:numPr>
      </w:pPr>
      <w:bookmarkStart w:id="375" w:name="_Toc155954782"/>
      <w:bookmarkStart w:id="376" w:name="_Toc27878"/>
      <w:r>
        <w:t>KONTROLA JAKOŚCI ROBÓT</w:t>
      </w:r>
      <w:bookmarkEnd w:id="375"/>
      <w:r>
        <w:t xml:space="preserve"> </w:t>
      </w:r>
      <w:bookmarkEnd w:id="376"/>
    </w:p>
    <w:p w14:paraId="7C117327" w14:textId="77777777" w:rsidR="009B282E" w:rsidRDefault="00000000">
      <w:pPr>
        <w:pStyle w:val="Nagwek2"/>
        <w:numPr>
          <w:ilvl w:val="2"/>
          <w:numId w:val="9"/>
        </w:numPr>
      </w:pPr>
      <w:bookmarkStart w:id="377" w:name="_Toc27879"/>
      <w:r>
        <w:t>Wymagania ogólne</w:t>
      </w:r>
      <w:r>
        <w:rPr>
          <w:u w:val="none"/>
        </w:rPr>
        <w:t xml:space="preserve"> </w:t>
      </w:r>
      <w:bookmarkEnd w:id="377"/>
    </w:p>
    <w:p w14:paraId="447B9F12" w14:textId="77777777" w:rsidR="009B282E" w:rsidRDefault="00000000">
      <w:pPr>
        <w:ind w:left="110" w:right="1"/>
        <w:rPr>
          <w:rFonts w:ascii="Ariel" w:hAnsi="Ariel" w:cs="Times New Roman"/>
          <w:szCs w:val="24"/>
        </w:rPr>
      </w:pPr>
      <w:r>
        <w:rPr>
          <w:rFonts w:ascii="Ariel" w:hAnsi="Ariel" w:cs="Times New Roman"/>
          <w:szCs w:val="24"/>
        </w:rPr>
        <w:t xml:space="preserve">Ogólne ustalenia dotyczące podstaw płatności podano w pkt 5 „Wymagania ogólne” OST.  </w:t>
      </w:r>
    </w:p>
    <w:p w14:paraId="559251C6" w14:textId="77777777" w:rsidR="009B282E" w:rsidRDefault="00000000">
      <w:pPr>
        <w:ind w:left="110" w:right="1"/>
        <w:rPr>
          <w:rFonts w:ascii="Ariel" w:hAnsi="Ariel" w:cs="Times New Roman"/>
          <w:szCs w:val="24"/>
        </w:rPr>
      </w:pPr>
      <w:r>
        <w:rPr>
          <w:rFonts w:ascii="Ariel" w:hAnsi="Ariel" w:cs="Times New Roman"/>
          <w:szCs w:val="24"/>
        </w:rPr>
        <w:t xml:space="preserve">Odchylenie powierzchni od płaszczyzny i odchylenia krawędzi od linii prostej nie większe niż 3mm i w liczbie nie większej niż 3 na całej długości łaty kontrolnej o dł. 2m.  </w:t>
      </w:r>
    </w:p>
    <w:p w14:paraId="695809C5" w14:textId="77777777" w:rsidR="009B282E" w:rsidRDefault="00000000">
      <w:pPr>
        <w:ind w:left="110" w:right="1"/>
        <w:rPr>
          <w:rFonts w:ascii="Ariel" w:hAnsi="Ariel" w:cs="Times New Roman"/>
          <w:szCs w:val="24"/>
        </w:rPr>
      </w:pPr>
      <w:r>
        <w:rPr>
          <w:rFonts w:ascii="Ariel" w:hAnsi="Ariel" w:cs="Times New Roman"/>
          <w:szCs w:val="24"/>
        </w:rPr>
        <w:t xml:space="preserve">Odchylenie powierzchni i krawędzi od kierunku pionowego nie większe niż 2mm na 1m i nie większe niż 4mm na wysokości pomieszczenia do 3,5m.  </w:t>
      </w:r>
    </w:p>
    <w:p w14:paraId="717BB988" w14:textId="77777777" w:rsidR="009B282E" w:rsidRDefault="00000000">
      <w:pPr>
        <w:spacing w:after="0" w:line="259" w:lineRule="auto"/>
        <w:ind w:left="0" w:firstLine="0"/>
        <w:jc w:val="left"/>
        <w:rPr>
          <w:rFonts w:ascii="Ariel" w:hAnsi="Ariel" w:cs="Times New Roman"/>
          <w:szCs w:val="24"/>
          <w:highlight w:val="yellow"/>
        </w:rPr>
      </w:pPr>
      <w:r>
        <w:rPr>
          <w:rFonts w:ascii="Ariel" w:hAnsi="Ariel" w:cs="Times New Roman"/>
          <w:szCs w:val="24"/>
          <w:highlight w:val="yellow"/>
        </w:rPr>
        <w:t xml:space="preserve"> </w:t>
      </w:r>
    </w:p>
    <w:p w14:paraId="328996FC" w14:textId="77777777" w:rsidR="009B282E" w:rsidRDefault="00000000">
      <w:pPr>
        <w:pStyle w:val="Nagwek1"/>
        <w:numPr>
          <w:ilvl w:val="1"/>
          <w:numId w:val="9"/>
        </w:numPr>
      </w:pPr>
      <w:bookmarkStart w:id="378" w:name="_Toc155954783"/>
      <w:bookmarkStart w:id="379" w:name="_Toc27880"/>
      <w:r>
        <w:t>OBMIAR ROBÓT</w:t>
      </w:r>
      <w:bookmarkEnd w:id="378"/>
      <w:r>
        <w:t xml:space="preserve"> </w:t>
      </w:r>
      <w:bookmarkEnd w:id="379"/>
    </w:p>
    <w:p w14:paraId="63720FB2" w14:textId="77777777" w:rsidR="009B282E" w:rsidRDefault="00000000">
      <w:pPr>
        <w:ind w:left="110" w:right="2581"/>
        <w:rPr>
          <w:rFonts w:ascii="Ariel" w:hAnsi="Ariel" w:cs="Times New Roman"/>
          <w:szCs w:val="24"/>
        </w:rPr>
      </w:pPr>
      <w:r>
        <w:rPr>
          <w:rFonts w:ascii="Ariel" w:hAnsi="Ariel" w:cs="Times New Roman"/>
          <w:szCs w:val="24"/>
        </w:rPr>
        <w:t xml:space="preserve">Ogólne zasady obmiaru robót podano w OST„Wymagania ogólne” pkt 6. </w:t>
      </w:r>
      <w:r>
        <w:rPr>
          <w:rFonts w:ascii="Ariel" w:hAnsi="Ariel" w:cs="Times New Roman"/>
          <w:szCs w:val="24"/>
          <w:u w:val="single" w:color="000000"/>
        </w:rPr>
        <w:t>Jednostką obmiaru</w:t>
      </w:r>
      <w:r>
        <w:rPr>
          <w:rFonts w:ascii="Ariel" w:hAnsi="Ariel" w:cs="Times New Roman"/>
          <w:szCs w:val="24"/>
        </w:rPr>
        <w:t xml:space="preserve"> jest wykonania elewacji jest w metrach kwadratowych</w:t>
      </w:r>
      <w:r>
        <w:rPr>
          <w:rFonts w:ascii="Ariel" w:eastAsia="Arial" w:hAnsi="Ariel" w:cs="Times New Roman"/>
          <w:szCs w:val="24"/>
        </w:rPr>
        <w:t xml:space="preserve"> </w:t>
      </w:r>
      <w:r>
        <w:rPr>
          <w:rFonts w:ascii="Ariel" w:hAnsi="Ariel" w:cs="Times New Roman"/>
          <w:szCs w:val="24"/>
        </w:rPr>
        <w:t>[m</w:t>
      </w:r>
      <w:r>
        <w:rPr>
          <w:rFonts w:ascii="Ariel" w:hAnsi="Ariel" w:cs="Times New Roman"/>
          <w:szCs w:val="24"/>
          <w:vertAlign w:val="superscript"/>
        </w:rPr>
        <w:t>2</w:t>
      </w:r>
      <w:r>
        <w:rPr>
          <w:rFonts w:ascii="Ariel" w:hAnsi="Ariel" w:cs="Times New Roman"/>
          <w:szCs w:val="24"/>
        </w:rPr>
        <w:t xml:space="preserve">],  </w:t>
      </w:r>
    </w:p>
    <w:p w14:paraId="29D10AD0"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53989DA9" w14:textId="77777777" w:rsidR="009B282E" w:rsidRDefault="00000000">
      <w:pPr>
        <w:pStyle w:val="Nagwek1"/>
        <w:numPr>
          <w:ilvl w:val="1"/>
          <w:numId w:val="9"/>
        </w:numPr>
      </w:pPr>
      <w:bookmarkStart w:id="380" w:name="_Toc155954784"/>
      <w:bookmarkStart w:id="381" w:name="_Toc27881"/>
      <w:r>
        <w:t>ODBIÓR ROBÓT</w:t>
      </w:r>
      <w:bookmarkEnd w:id="380"/>
      <w:r>
        <w:t xml:space="preserve"> </w:t>
      </w:r>
      <w:bookmarkEnd w:id="381"/>
    </w:p>
    <w:p w14:paraId="20E53CE8" w14:textId="77777777" w:rsidR="009B282E" w:rsidRDefault="00000000">
      <w:pPr>
        <w:pStyle w:val="Nagwek2"/>
        <w:numPr>
          <w:ilvl w:val="2"/>
          <w:numId w:val="9"/>
        </w:numPr>
      </w:pPr>
      <w:bookmarkStart w:id="382" w:name="_Toc27882"/>
      <w:r>
        <w:t>Wymagania ogólne</w:t>
      </w:r>
      <w:r>
        <w:rPr>
          <w:u w:val="none"/>
        </w:rPr>
        <w:t xml:space="preserve"> </w:t>
      </w:r>
      <w:bookmarkEnd w:id="382"/>
    </w:p>
    <w:p w14:paraId="155E41F6" w14:textId="77777777" w:rsidR="009B282E" w:rsidRDefault="00000000">
      <w:pPr>
        <w:ind w:left="110" w:right="1"/>
        <w:rPr>
          <w:rFonts w:ascii="Ariel" w:hAnsi="Ariel" w:cs="Times New Roman"/>
          <w:szCs w:val="24"/>
        </w:rPr>
      </w:pPr>
      <w:r>
        <w:rPr>
          <w:rFonts w:ascii="Ariel" w:hAnsi="Ariel" w:cs="Times New Roman"/>
          <w:szCs w:val="24"/>
        </w:rPr>
        <w:t xml:space="preserve">Ogólne wymagania dotyczące odbioru robót związanych z wykonaniem elewacji podano w ogólnej specyfikacji technicznej „Wymagania ogólne: pkt 7.  </w:t>
      </w:r>
    </w:p>
    <w:p w14:paraId="5C153E40" w14:textId="77777777" w:rsidR="009B282E" w:rsidRDefault="00000000">
      <w:pPr>
        <w:ind w:left="110" w:right="1"/>
        <w:rPr>
          <w:rFonts w:ascii="Ariel" w:hAnsi="Ariel" w:cs="Times New Roman"/>
          <w:szCs w:val="24"/>
        </w:rPr>
      </w:pPr>
      <w:r>
        <w:rPr>
          <w:rFonts w:ascii="Ariel" w:hAnsi="Ariel" w:cs="Times New Roman"/>
          <w:szCs w:val="24"/>
        </w:rPr>
        <w:t xml:space="preserve">Odbiór częściowy powinien następować po wykonaniu każdej opisanej warstwy. Należy wówczas skontrolować prawidłowość wykonania pracy: </w:t>
      </w:r>
    </w:p>
    <w:p w14:paraId="36020CD2" w14:textId="77777777" w:rsidR="009B282E" w:rsidRDefault="00000000">
      <w:pPr>
        <w:pStyle w:val="Akapitzlist"/>
        <w:numPr>
          <w:ilvl w:val="0"/>
          <w:numId w:val="124"/>
        </w:numPr>
        <w:ind w:right="1"/>
        <w:rPr>
          <w:rFonts w:ascii="Ariel" w:hAnsi="Ariel" w:cs="Times New Roman"/>
          <w:szCs w:val="24"/>
        </w:rPr>
      </w:pPr>
      <w:r>
        <w:rPr>
          <w:rFonts w:ascii="Ariel" w:hAnsi="Ariel" w:cs="Times New Roman"/>
          <w:szCs w:val="24"/>
        </w:rPr>
        <w:t>Sprawdzenia stanu podłoża przed montażem elementów elewacji</w:t>
      </w:r>
    </w:p>
    <w:p w14:paraId="07B29987" w14:textId="77777777" w:rsidR="009B282E" w:rsidRDefault="00000000">
      <w:pPr>
        <w:pStyle w:val="Akapitzlist"/>
        <w:numPr>
          <w:ilvl w:val="0"/>
          <w:numId w:val="124"/>
        </w:numPr>
        <w:ind w:right="1"/>
        <w:rPr>
          <w:rFonts w:ascii="Ariel" w:hAnsi="Ariel" w:cs="Times New Roman"/>
          <w:szCs w:val="24"/>
        </w:rPr>
      </w:pPr>
      <w:r>
        <w:rPr>
          <w:rFonts w:ascii="Ariel" w:hAnsi="Ariel" w:cs="Times New Roman"/>
          <w:szCs w:val="24"/>
        </w:rPr>
        <w:t>Sprawdzenie i dokonanie odbioru zamontowanych wsporników podkonstrukcji elewacji wentylowanej i fasady szklanej</w:t>
      </w:r>
    </w:p>
    <w:p w14:paraId="69B87D39" w14:textId="77777777" w:rsidR="009B282E" w:rsidRDefault="00000000">
      <w:pPr>
        <w:pStyle w:val="Akapitzlist"/>
        <w:numPr>
          <w:ilvl w:val="0"/>
          <w:numId w:val="124"/>
        </w:numPr>
        <w:ind w:right="1"/>
        <w:rPr>
          <w:rFonts w:ascii="Ariel" w:hAnsi="Ariel" w:cs="Times New Roman"/>
          <w:szCs w:val="24"/>
        </w:rPr>
      </w:pPr>
      <w:r>
        <w:rPr>
          <w:rFonts w:ascii="Ariel" w:hAnsi="Ariel" w:cs="Times New Roman"/>
          <w:szCs w:val="24"/>
        </w:rPr>
        <w:t>Sprawdzeniu poprawności wykonania warstw ocieplenia, w tym mocowania mechanicznego.</w:t>
      </w:r>
    </w:p>
    <w:p w14:paraId="65A8E1DA" w14:textId="77777777" w:rsidR="009B282E" w:rsidRDefault="00000000">
      <w:pPr>
        <w:pStyle w:val="Akapitzlist"/>
        <w:numPr>
          <w:ilvl w:val="0"/>
          <w:numId w:val="124"/>
        </w:numPr>
        <w:ind w:right="1"/>
        <w:rPr>
          <w:rFonts w:ascii="Ariel" w:hAnsi="Ariel" w:cs="Times New Roman"/>
          <w:szCs w:val="24"/>
        </w:rPr>
      </w:pPr>
      <w:r>
        <w:rPr>
          <w:rFonts w:ascii="Ariel" w:hAnsi="Ariel" w:cs="Times New Roman"/>
          <w:szCs w:val="24"/>
        </w:rPr>
        <w:t xml:space="preserve">Sprawdzeniu i dokonania odbioru zamontowanych profili pionowych, pionowość płaszczyzn, prawidłowość wykonania narożników, prawidłowość wykonania uszczelnień. </w:t>
      </w:r>
    </w:p>
    <w:p w14:paraId="1AED427D" w14:textId="77777777" w:rsidR="009B282E" w:rsidRDefault="00000000">
      <w:pPr>
        <w:pStyle w:val="Akapitzlist"/>
        <w:numPr>
          <w:ilvl w:val="0"/>
          <w:numId w:val="124"/>
        </w:numPr>
        <w:ind w:right="1"/>
        <w:rPr>
          <w:rFonts w:ascii="Ariel" w:hAnsi="Ariel" w:cs="Times New Roman"/>
          <w:szCs w:val="24"/>
        </w:rPr>
      </w:pPr>
      <w:r>
        <w:rPr>
          <w:rFonts w:ascii="Ariel" w:hAnsi="Ariel" w:cs="Times New Roman"/>
          <w:szCs w:val="24"/>
        </w:rPr>
        <w:t>Poprawności zamontowania płyt elewacyjnych i wykonania obróbek blacharskich</w:t>
      </w:r>
    </w:p>
    <w:p w14:paraId="1B1C642B" w14:textId="77777777" w:rsidR="009B282E" w:rsidRDefault="00000000">
      <w:pPr>
        <w:ind w:right="1"/>
        <w:rPr>
          <w:rFonts w:ascii="Ariel" w:hAnsi="Ariel" w:cs="Times New Roman"/>
          <w:szCs w:val="24"/>
        </w:rPr>
      </w:pPr>
      <w:r>
        <w:rPr>
          <w:rFonts w:ascii="Ariel" w:hAnsi="Ariel" w:cs="Times New Roman"/>
          <w:szCs w:val="24"/>
        </w:rPr>
        <w:t xml:space="preserve">Po wykonaniu wszystkich opisanych robót zostaje dokonany odbiór końcowy, który poza wymienionymi elementami powinien jeszcze obejmować: oględziny wzrokowe, zgodność doboru kolorystycznego wg projektu, estetykę wykonania całej elewacji.  </w:t>
      </w:r>
    </w:p>
    <w:p w14:paraId="2B3B8649" w14:textId="77777777" w:rsidR="009B282E" w:rsidRDefault="00000000">
      <w:pPr>
        <w:ind w:left="110" w:right="151"/>
        <w:rPr>
          <w:rFonts w:ascii="Ariel" w:hAnsi="Ariel" w:cs="Times New Roman"/>
          <w:szCs w:val="24"/>
        </w:rPr>
      </w:pPr>
      <w:r>
        <w:rPr>
          <w:rFonts w:ascii="Ariel" w:hAnsi="Ariel" w:cs="Times New Roman"/>
          <w:szCs w:val="24"/>
        </w:rPr>
        <w:t xml:space="preserve">W wyniku odbioru należy sporządzić częściowy protokół odbioru robót – dokonać wpisu do dziennika budowy. Jeżeli wszystkie czynności odbioru robót dały wyniki pozytywne wykonane roboty należy uznać za zgodne z ST i  PB, PW.  </w:t>
      </w:r>
    </w:p>
    <w:p w14:paraId="259B6EFF"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 </w:t>
      </w:r>
    </w:p>
    <w:p w14:paraId="56FDE342" w14:textId="77777777" w:rsidR="009B282E" w:rsidRDefault="00000000">
      <w:pPr>
        <w:pStyle w:val="Nagwek1"/>
        <w:numPr>
          <w:ilvl w:val="1"/>
          <w:numId w:val="9"/>
        </w:numPr>
      </w:pPr>
      <w:bookmarkStart w:id="383" w:name="_Toc155954785"/>
      <w:bookmarkStart w:id="384" w:name="_Toc27883"/>
      <w:r>
        <w:lastRenderedPageBreak/>
        <w:t>PODSTAWA PŁATNOŚCI</w:t>
      </w:r>
      <w:bookmarkEnd w:id="383"/>
      <w:r>
        <w:t xml:space="preserve"> </w:t>
      </w:r>
      <w:bookmarkEnd w:id="384"/>
    </w:p>
    <w:p w14:paraId="650444C6" w14:textId="77777777" w:rsidR="009B282E" w:rsidRDefault="00000000">
      <w:pPr>
        <w:ind w:left="110" w:right="1"/>
        <w:rPr>
          <w:rFonts w:ascii="Ariel" w:hAnsi="Ariel" w:cs="Times New Roman"/>
          <w:szCs w:val="24"/>
        </w:rPr>
      </w:pPr>
      <w:r>
        <w:rPr>
          <w:rFonts w:ascii="Ariel" w:hAnsi="Ariel" w:cs="Times New Roman"/>
          <w:szCs w:val="24"/>
        </w:rPr>
        <w:t xml:space="preserve">Ogólne ustalenia dotyczące podstaw płatności podano w OST „Wymagania ogólne” pkt 8.  </w:t>
      </w:r>
    </w:p>
    <w:p w14:paraId="6FCF4C0C" w14:textId="77777777" w:rsidR="009B282E" w:rsidRDefault="009B282E">
      <w:pPr>
        <w:spacing w:after="0" w:line="259" w:lineRule="auto"/>
        <w:ind w:left="0" w:firstLine="0"/>
        <w:jc w:val="left"/>
        <w:rPr>
          <w:rFonts w:ascii="Ariel" w:hAnsi="Ariel" w:cs="Times New Roman"/>
          <w:szCs w:val="24"/>
        </w:rPr>
      </w:pPr>
    </w:p>
    <w:p w14:paraId="7EA56CAE" w14:textId="77777777" w:rsidR="009B282E" w:rsidRDefault="00000000">
      <w:pPr>
        <w:pStyle w:val="Nagwek1"/>
        <w:numPr>
          <w:ilvl w:val="1"/>
          <w:numId w:val="9"/>
        </w:numPr>
      </w:pPr>
      <w:bookmarkStart w:id="385" w:name="_Toc155954786"/>
      <w:bookmarkStart w:id="386" w:name="_Toc27884"/>
      <w:r>
        <w:t>PRZEPISY ZWIĄZANE</w:t>
      </w:r>
      <w:bookmarkEnd w:id="385"/>
      <w:r>
        <w:t xml:space="preserve"> </w:t>
      </w:r>
      <w:bookmarkEnd w:id="386"/>
    </w:p>
    <w:tbl>
      <w:tblPr>
        <w:tblStyle w:val="TableGrid"/>
        <w:tblW w:w="9412" w:type="dxa"/>
        <w:tblInd w:w="110" w:type="dxa"/>
        <w:tblCellMar>
          <w:left w:w="108" w:type="dxa"/>
          <w:right w:w="108" w:type="dxa"/>
        </w:tblCellMar>
        <w:tblLook w:val="04A0" w:firstRow="1" w:lastRow="0" w:firstColumn="1" w:lastColumn="0" w:noHBand="0" w:noVBand="1"/>
      </w:tblPr>
      <w:tblGrid>
        <w:gridCol w:w="2284"/>
        <w:gridCol w:w="7128"/>
      </w:tblGrid>
      <w:tr w:rsidR="009B282E" w14:paraId="09BDB538" w14:textId="77777777">
        <w:trPr>
          <w:trHeight w:val="249"/>
        </w:trPr>
        <w:tc>
          <w:tcPr>
            <w:tcW w:w="2284" w:type="dxa"/>
            <w:shd w:val="clear" w:color="auto" w:fill="auto"/>
          </w:tcPr>
          <w:p w14:paraId="2B474706" w14:textId="77777777" w:rsidR="009B282E" w:rsidRDefault="00000000">
            <w:pPr>
              <w:spacing w:after="0" w:line="259" w:lineRule="auto"/>
              <w:ind w:left="5" w:firstLine="0"/>
              <w:jc w:val="left"/>
              <w:rPr>
                <w:rFonts w:ascii="Ariel" w:hAnsi="Ariel" w:cs="Times New Roman"/>
                <w:szCs w:val="24"/>
              </w:rPr>
            </w:pPr>
            <w:r>
              <w:rPr>
                <w:rFonts w:ascii="Ariel" w:hAnsi="Ariel" w:cs="Times New Roman"/>
                <w:szCs w:val="24"/>
              </w:rPr>
              <w:t xml:space="preserve">PN-C 81906:2003 </w:t>
            </w:r>
          </w:p>
        </w:tc>
        <w:tc>
          <w:tcPr>
            <w:tcW w:w="7127" w:type="dxa"/>
            <w:shd w:val="clear" w:color="auto" w:fill="auto"/>
          </w:tcPr>
          <w:p w14:paraId="687C75BD"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Wodorozcieńczalne farby i impregnaty do gruntowania </w:t>
            </w:r>
          </w:p>
        </w:tc>
      </w:tr>
      <w:tr w:rsidR="009B282E" w14:paraId="0AA1E3FD" w14:textId="77777777">
        <w:trPr>
          <w:trHeight w:val="276"/>
        </w:trPr>
        <w:tc>
          <w:tcPr>
            <w:tcW w:w="2284" w:type="dxa"/>
            <w:shd w:val="clear" w:color="auto" w:fill="auto"/>
          </w:tcPr>
          <w:p w14:paraId="4DDDEBDA" w14:textId="77777777" w:rsidR="009B282E" w:rsidRDefault="00000000">
            <w:pPr>
              <w:spacing w:after="0" w:line="259" w:lineRule="auto"/>
              <w:ind w:left="5" w:firstLine="0"/>
              <w:jc w:val="left"/>
              <w:rPr>
                <w:rFonts w:ascii="Ariel" w:hAnsi="Ariel" w:cs="Times New Roman"/>
                <w:szCs w:val="24"/>
              </w:rPr>
            </w:pPr>
            <w:r>
              <w:rPr>
                <w:rFonts w:ascii="Ariel" w:hAnsi="Ariel" w:cs="Times New Roman"/>
                <w:szCs w:val="24"/>
              </w:rPr>
              <w:t xml:space="preserve">PN-EN 998-1:2004 </w:t>
            </w:r>
          </w:p>
        </w:tc>
        <w:tc>
          <w:tcPr>
            <w:tcW w:w="7127" w:type="dxa"/>
            <w:shd w:val="clear" w:color="auto" w:fill="auto"/>
          </w:tcPr>
          <w:p w14:paraId="55ADE11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Wymagania dotyczące zapraw do murów  </w:t>
            </w:r>
          </w:p>
        </w:tc>
      </w:tr>
      <w:tr w:rsidR="009B282E" w14:paraId="652A49BA" w14:textId="77777777">
        <w:trPr>
          <w:trHeight w:val="550"/>
        </w:trPr>
        <w:tc>
          <w:tcPr>
            <w:tcW w:w="2284" w:type="dxa"/>
            <w:shd w:val="clear" w:color="auto" w:fill="auto"/>
          </w:tcPr>
          <w:p w14:paraId="7FB41B33"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PN-93/B-02862 </w:t>
            </w:r>
          </w:p>
        </w:tc>
        <w:tc>
          <w:tcPr>
            <w:tcW w:w="7127" w:type="dxa"/>
            <w:shd w:val="clear" w:color="auto" w:fill="auto"/>
          </w:tcPr>
          <w:p w14:paraId="3B847FDE"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Ochrona przeciwpożarowa budynków. Metoda badania niepalności materiałów budowlanych.  </w:t>
            </w:r>
          </w:p>
        </w:tc>
      </w:tr>
      <w:tr w:rsidR="009B282E" w14:paraId="13FBA159" w14:textId="77777777">
        <w:trPr>
          <w:trHeight w:val="525"/>
        </w:trPr>
        <w:tc>
          <w:tcPr>
            <w:tcW w:w="2284" w:type="dxa"/>
            <w:shd w:val="clear" w:color="auto" w:fill="auto"/>
          </w:tcPr>
          <w:p w14:paraId="225B5BDC"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 xml:space="preserve">sPN-EN 310:1994 </w:t>
            </w:r>
          </w:p>
        </w:tc>
        <w:tc>
          <w:tcPr>
            <w:tcW w:w="7127" w:type="dxa"/>
            <w:shd w:val="clear" w:color="auto" w:fill="auto"/>
          </w:tcPr>
          <w:p w14:paraId="25DFC0FE" w14:textId="77777777" w:rsidR="009B282E" w:rsidRDefault="00000000">
            <w:pPr>
              <w:spacing w:after="0" w:line="259" w:lineRule="auto"/>
              <w:ind w:left="0" w:firstLine="0"/>
              <w:rPr>
                <w:rFonts w:ascii="Ariel" w:hAnsi="Ariel" w:cs="Times New Roman"/>
                <w:szCs w:val="24"/>
              </w:rPr>
            </w:pPr>
            <w:r>
              <w:rPr>
                <w:rFonts w:ascii="Ariel" w:hAnsi="Ariel" w:cs="Times New Roman"/>
                <w:szCs w:val="24"/>
              </w:rPr>
              <w:t xml:space="preserve">Płyty drewnopodobne. Oznaczenia modułu sprężystości przy zginaniu i wytrzymałości na zginanie  </w:t>
            </w:r>
          </w:p>
        </w:tc>
      </w:tr>
      <w:tr w:rsidR="009B282E" w14:paraId="67048E71" w14:textId="77777777">
        <w:trPr>
          <w:trHeight w:val="525"/>
        </w:trPr>
        <w:tc>
          <w:tcPr>
            <w:tcW w:w="2284" w:type="dxa"/>
            <w:shd w:val="clear" w:color="auto" w:fill="auto"/>
          </w:tcPr>
          <w:p w14:paraId="37699B57"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PN-EN 603-3:2022</w:t>
            </w:r>
          </w:p>
        </w:tc>
        <w:tc>
          <w:tcPr>
            <w:tcW w:w="7127" w:type="dxa"/>
            <w:shd w:val="clear" w:color="auto" w:fill="auto"/>
          </w:tcPr>
          <w:p w14:paraId="6979216F" w14:textId="77777777" w:rsidR="009B282E" w:rsidRDefault="00000000">
            <w:pPr>
              <w:spacing w:after="0" w:line="259" w:lineRule="auto"/>
              <w:ind w:left="0" w:firstLine="0"/>
              <w:rPr>
                <w:rFonts w:ascii="Ariel" w:hAnsi="Ariel" w:cs="Times New Roman"/>
                <w:szCs w:val="24"/>
              </w:rPr>
            </w:pPr>
            <w:r>
              <w:rPr>
                <w:rFonts w:ascii="Ariel" w:hAnsi="Ariel" w:cs="Times New Roman"/>
                <w:szCs w:val="24"/>
              </w:rPr>
              <w:t>Aluminium i stopy aluminium -- Materiał wyjściowy do kucia przerobiony plastycznie -- Część 3: Dopuszczalne odchyłki wymiarów i kształtu</w:t>
            </w:r>
          </w:p>
        </w:tc>
      </w:tr>
      <w:tr w:rsidR="009B282E" w14:paraId="56336301" w14:textId="77777777">
        <w:trPr>
          <w:trHeight w:val="525"/>
        </w:trPr>
        <w:tc>
          <w:tcPr>
            <w:tcW w:w="2284" w:type="dxa"/>
            <w:shd w:val="clear" w:color="auto" w:fill="auto"/>
          </w:tcPr>
          <w:p w14:paraId="34D96D34"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PN-87/B-0151/03</w:t>
            </w:r>
          </w:p>
        </w:tc>
        <w:tc>
          <w:tcPr>
            <w:tcW w:w="7127" w:type="dxa"/>
            <w:shd w:val="clear" w:color="auto" w:fill="auto"/>
          </w:tcPr>
          <w:p w14:paraId="143F29CD" w14:textId="77777777" w:rsidR="009B282E" w:rsidRDefault="00000000">
            <w:pPr>
              <w:spacing w:after="0" w:line="259" w:lineRule="auto"/>
              <w:ind w:left="0" w:firstLine="0"/>
              <w:rPr>
                <w:rFonts w:ascii="Ariel" w:hAnsi="Ariel" w:cs="Times New Roman"/>
                <w:szCs w:val="24"/>
              </w:rPr>
            </w:pPr>
            <w:r>
              <w:rPr>
                <w:rFonts w:ascii="Ariel" w:hAnsi="Ariel" w:cs="Times New Roman"/>
                <w:szCs w:val="24"/>
              </w:rPr>
              <w:t>Akustyka budowlana. Ochrona przed hałasem pomieszczeń w budynkach.</w:t>
            </w:r>
          </w:p>
        </w:tc>
      </w:tr>
      <w:tr w:rsidR="009B282E" w14:paraId="538C2936" w14:textId="77777777">
        <w:trPr>
          <w:trHeight w:val="525"/>
        </w:trPr>
        <w:tc>
          <w:tcPr>
            <w:tcW w:w="2284" w:type="dxa"/>
            <w:shd w:val="clear" w:color="auto" w:fill="auto"/>
          </w:tcPr>
          <w:p w14:paraId="0C6A0CC9" w14:textId="77777777" w:rsidR="009B282E" w:rsidRDefault="00000000">
            <w:pPr>
              <w:spacing w:after="0" w:line="259" w:lineRule="auto"/>
              <w:ind w:left="0" w:firstLine="0"/>
              <w:jc w:val="left"/>
              <w:rPr>
                <w:rFonts w:ascii="Ariel" w:hAnsi="Ariel" w:cs="Times New Roman"/>
                <w:szCs w:val="24"/>
              </w:rPr>
            </w:pPr>
            <w:r>
              <w:rPr>
                <w:rFonts w:ascii="Ariel" w:hAnsi="Ariel" w:cs="Times New Roman"/>
                <w:szCs w:val="24"/>
              </w:rPr>
              <w:t>PN-EN 1090-2:2018</w:t>
            </w:r>
          </w:p>
        </w:tc>
        <w:tc>
          <w:tcPr>
            <w:tcW w:w="7127" w:type="dxa"/>
            <w:shd w:val="clear" w:color="auto" w:fill="auto"/>
          </w:tcPr>
          <w:p w14:paraId="5B793251" w14:textId="77777777" w:rsidR="009B282E" w:rsidRDefault="00000000">
            <w:pPr>
              <w:spacing w:after="0" w:line="259" w:lineRule="auto"/>
              <w:ind w:left="0" w:firstLine="0"/>
              <w:rPr>
                <w:rFonts w:ascii="Ariel" w:hAnsi="Ariel" w:cs="Times New Roman"/>
                <w:szCs w:val="24"/>
              </w:rPr>
            </w:pPr>
            <w:r>
              <w:rPr>
                <w:rFonts w:ascii="Ariel" w:hAnsi="Ariel" w:cs="Times New Roman"/>
                <w:szCs w:val="24"/>
              </w:rPr>
              <w:t>Wykonanie konstrukcji stalowych i aluminiowych -- Część 2: Wymagania techniczne dotyczące konstrukcji stalowych</w:t>
            </w:r>
          </w:p>
        </w:tc>
      </w:tr>
    </w:tbl>
    <w:p w14:paraId="4315EA03" w14:textId="77777777" w:rsidR="009B282E" w:rsidRDefault="009B282E">
      <w:pPr>
        <w:pStyle w:val="Akapitzlist"/>
        <w:spacing w:after="160" w:line="259" w:lineRule="auto"/>
        <w:ind w:left="360" w:right="0" w:firstLine="0"/>
        <w:jc w:val="left"/>
        <w:rPr>
          <w:rFonts w:ascii="Ariel" w:hAnsi="Ariel" w:cs="Times New Roman"/>
          <w:szCs w:val="24"/>
          <w:highlight w:val="yellow"/>
        </w:rPr>
      </w:pPr>
    </w:p>
    <w:p w14:paraId="3ABF566C" w14:textId="77777777" w:rsidR="009B282E" w:rsidRDefault="00000000">
      <w:pPr>
        <w:pStyle w:val="Nagwek1"/>
        <w:numPr>
          <w:ilvl w:val="0"/>
          <w:numId w:val="9"/>
        </w:numPr>
      </w:pPr>
      <w:bookmarkStart w:id="387" w:name="_Toc155954787"/>
      <w:r>
        <w:t>WYNDY OSOBOWE</w:t>
      </w:r>
      <w:bookmarkStart w:id="388" w:name="_Toc155954788"/>
      <w:bookmarkEnd w:id="387"/>
    </w:p>
    <w:p w14:paraId="59634533" w14:textId="77777777" w:rsidR="009B282E" w:rsidRDefault="00000000">
      <w:pPr>
        <w:pStyle w:val="Nagwek1"/>
        <w:numPr>
          <w:ilvl w:val="1"/>
          <w:numId w:val="9"/>
        </w:numPr>
      </w:pPr>
      <w:r>
        <w:t>WSTĘP</w:t>
      </w:r>
      <w:bookmarkEnd w:id="388"/>
      <w:r>
        <w:rPr>
          <w:u w:val="none"/>
        </w:rPr>
        <w:t xml:space="preserve"> </w:t>
      </w:r>
    </w:p>
    <w:p w14:paraId="506298CF" w14:textId="77777777" w:rsidR="009B282E" w:rsidRDefault="00000000">
      <w:pPr>
        <w:pStyle w:val="Nagwek2"/>
        <w:numPr>
          <w:ilvl w:val="2"/>
          <w:numId w:val="9"/>
        </w:numPr>
      </w:pPr>
      <w:r>
        <w:t xml:space="preserve"> Przedmiot SST</w:t>
      </w:r>
      <w:r>
        <w:rPr>
          <w:u w:val="none"/>
        </w:rPr>
        <w:t xml:space="preserve"> </w:t>
      </w:r>
    </w:p>
    <w:p w14:paraId="718D0A86" w14:textId="77777777" w:rsidR="009B282E" w:rsidRDefault="00000000">
      <w:pPr>
        <w:ind w:left="110" w:right="1"/>
        <w:rPr>
          <w:rFonts w:ascii="Ariel" w:hAnsi="Ariel" w:cs="Times New Roman"/>
          <w:szCs w:val="24"/>
        </w:rPr>
      </w:pPr>
      <w:r>
        <w:rPr>
          <w:rFonts w:ascii="Ariel" w:hAnsi="Ariel" w:cs="Times New Roman"/>
        </w:rPr>
        <w:t xml:space="preserve">W niniejszym rozdziale omówiono ogólne wymagania dotyczące wykonania i odbioru robót budowlanych związanych z dostawą i montażem wind osobowych w ramach projektu pn. </w:t>
      </w:r>
      <w:r>
        <w:rPr>
          <w:rFonts w:ascii="Ariel" w:hAnsi="Ariel"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w:t>
      </w:r>
      <w:r>
        <w:rPr>
          <w:rFonts w:ascii="Ariel" w:hAnsi="Ariel" w:cs="Times New Roman"/>
        </w:rPr>
        <w:t>.</w:t>
      </w:r>
    </w:p>
    <w:p w14:paraId="4AD9A1E7" w14:textId="77777777" w:rsidR="009B282E" w:rsidRDefault="009B282E">
      <w:pPr>
        <w:spacing w:after="0" w:line="259" w:lineRule="auto"/>
        <w:ind w:left="0" w:firstLine="0"/>
        <w:jc w:val="left"/>
        <w:rPr>
          <w:rFonts w:ascii="Ariel" w:hAnsi="Ariel" w:cs="Times New Roman"/>
          <w:highlight w:val="yellow"/>
        </w:rPr>
      </w:pPr>
    </w:p>
    <w:p w14:paraId="1A24F210" w14:textId="77777777" w:rsidR="009B282E" w:rsidRDefault="00000000">
      <w:pPr>
        <w:spacing w:after="0" w:line="259" w:lineRule="auto"/>
        <w:ind w:left="110" w:firstLine="0"/>
        <w:jc w:val="left"/>
        <w:rPr>
          <w:rFonts w:ascii="Ariel" w:eastAsia="Arial" w:hAnsi="Ariel" w:cs="Times New Roman"/>
          <w:i/>
        </w:rPr>
      </w:pPr>
      <w:r>
        <w:rPr>
          <w:rFonts w:ascii="Ariel" w:eastAsia="Arial" w:hAnsi="Ariel" w:cs="Times New Roman"/>
          <w:i/>
        </w:rPr>
        <w:t>Klasyfikacja wg Wspólnego Słownika Zamówień (CPV) :</w:t>
      </w:r>
    </w:p>
    <w:p w14:paraId="16670CCF" w14:textId="77777777" w:rsidR="009B282E" w:rsidRDefault="00000000">
      <w:pPr>
        <w:spacing w:after="0" w:line="259" w:lineRule="auto"/>
        <w:ind w:left="110" w:firstLine="0"/>
        <w:jc w:val="left"/>
        <w:rPr>
          <w:rFonts w:ascii="Ariel" w:hAnsi="Ariel" w:cs="Times New Roman"/>
          <w:b/>
          <w:bCs/>
        </w:rPr>
      </w:pPr>
      <w:r>
        <w:rPr>
          <w:rFonts w:ascii="Ariel" w:hAnsi="Ariel" w:cs="Times New Roman"/>
          <w:b/>
          <w:bCs/>
        </w:rPr>
        <w:t xml:space="preserve">45313100-5 </w:t>
      </w:r>
      <w:r>
        <w:rPr>
          <w:rFonts w:ascii="Ariel" w:hAnsi="Ariel" w:cs="Times New Roman"/>
          <w:b/>
          <w:bCs/>
        </w:rPr>
        <w:tab/>
        <w:t xml:space="preserve">Instalowanie wind </w:t>
      </w:r>
    </w:p>
    <w:p w14:paraId="0A630F22" w14:textId="77777777" w:rsidR="009B282E" w:rsidRDefault="00000000">
      <w:pPr>
        <w:spacing w:after="0" w:line="259" w:lineRule="auto"/>
        <w:ind w:left="110" w:firstLine="0"/>
        <w:jc w:val="left"/>
        <w:rPr>
          <w:rFonts w:ascii="Ariel" w:hAnsi="Ariel" w:cs="Times New Roman"/>
          <w:b/>
          <w:bCs/>
        </w:rPr>
      </w:pPr>
      <w:r>
        <w:rPr>
          <w:rFonts w:ascii="Ariel" w:hAnsi="Ariel" w:cs="Times New Roman"/>
          <w:b/>
          <w:bCs/>
        </w:rPr>
        <w:t xml:space="preserve">42416100-6 </w:t>
      </w:r>
      <w:r>
        <w:rPr>
          <w:rFonts w:ascii="Ariel" w:hAnsi="Ariel" w:cs="Times New Roman"/>
          <w:b/>
          <w:bCs/>
        </w:rPr>
        <w:tab/>
        <w:t xml:space="preserve">Windy </w:t>
      </w:r>
    </w:p>
    <w:p w14:paraId="15484C18" w14:textId="77777777" w:rsidR="009B282E" w:rsidRDefault="00000000">
      <w:pPr>
        <w:spacing w:after="0" w:line="259" w:lineRule="auto"/>
        <w:ind w:left="0" w:firstLine="0"/>
        <w:jc w:val="left"/>
        <w:rPr>
          <w:rFonts w:ascii="Ariel" w:hAnsi="Ariel" w:cs="Times New Roman"/>
        </w:rPr>
      </w:pPr>
      <w:r>
        <w:rPr>
          <w:rFonts w:ascii="Ariel" w:eastAsia="Arial" w:hAnsi="Ariel" w:cs="Times New Roman"/>
          <w:i/>
          <w:sz w:val="31"/>
        </w:rPr>
        <w:t xml:space="preserve"> </w:t>
      </w:r>
    </w:p>
    <w:p w14:paraId="119BE5CD" w14:textId="77777777" w:rsidR="009B282E" w:rsidRDefault="00000000">
      <w:pPr>
        <w:pStyle w:val="Nagwek2"/>
        <w:numPr>
          <w:ilvl w:val="2"/>
          <w:numId w:val="9"/>
        </w:numPr>
      </w:pPr>
      <w:r>
        <w:t>Zakres stosowania SST</w:t>
      </w:r>
      <w:r>
        <w:rPr>
          <w:u w:val="none"/>
        </w:rPr>
        <w:t xml:space="preserve"> </w:t>
      </w:r>
    </w:p>
    <w:p w14:paraId="24CB9BFA" w14:textId="77777777" w:rsidR="009B282E" w:rsidRDefault="00000000">
      <w:pPr>
        <w:spacing w:after="175"/>
        <w:ind w:left="105"/>
        <w:rPr>
          <w:rFonts w:ascii="Ariel" w:hAnsi="Ariel" w:cs="Times New Roman"/>
        </w:rPr>
      </w:pPr>
      <w:r>
        <w:rPr>
          <w:rFonts w:ascii="Ariel" w:hAnsi="Ariel" w:cs="Times New Roman"/>
        </w:rPr>
        <w:t xml:space="preserve">Szczegółowa specyfikacja techniczna jest dokumentem będącym podstawą do udzielenie zamówienia i zawarcia umowy na wykonanie robót zawartych w pkt 15.1.1 </w:t>
      </w:r>
    </w:p>
    <w:p w14:paraId="322B89A2" w14:textId="77777777" w:rsidR="009B282E" w:rsidRDefault="00000000">
      <w:pPr>
        <w:pStyle w:val="Nagwek2"/>
        <w:numPr>
          <w:ilvl w:val="2"/>
          <w:numId w:val="9"/>
        </w:numPr>
      </w:pPr>
      <w:r>
        <w:t>Określenia podstawowe</w:t>
      </w:r>
      <w:r>
        <w:rPr>
          <w:u w:val="none"/>
        </w:rPr>
        <w:t xml:space="preserve"> </w:t>
      </w:r>
    </w:p>
    <w:p w14:paraId="4B4BCE16" w14:textId="77777777" w:rsidR="009B282E" w:rsidRDefault="00000000">
      <w:pPr>
        <w:ind w:left="105"/>
        <w:rPr>
          <w:rFonts w:ascii="Ariel" w:hAnsi="Ariel" w:cs="Times New Roman"/>
        </w:rPr>
      </w:pPr>
      <w:r>
        <w:rPr>
          <w:rFonts w:ascii="Ariel" w:hAnsi="Ariel" w:cs="Times New Roman"/>
        </w:rPr>
        <w:t xml:space="preserve">Określenia i nazewnictwo użyte w niniejszej szczegółowej specyfikacji technicznej są zgodne z obowiązującymi podanymi w normach PN i przepisach Prawa budowlanego. </w:t>
      </w:r>
    </w:p>
    <w:p w14:paraId="362E11B6" w14:textId="77777777" w:rsidR="009B282E" w:rsidRDefault="00000000">
      <w:pPr>
        <w:spacing w:after="56" w:line="259" w:lineRule="auto"/>
        <w:ind w:left="0" w:firstLine="0"/>
        <w:jc w:val="left"/>
        <w:rPr>
          <w:rFonts w:ascii="Ariel" w:hAnsi="Ariel" w:cs="Times New Roman"/>
          <w:highlight w:val="yellow"/>
        </w:rPr>
      </w:pPr>
      <w:r>
        <w:rPr>
          <w:rFonts w:ascii="Ariel" w:hAnsi="Ariel" w:cs="Times New Roman"/>
          <w:sz w:val="16"/>
          <w:highlight w:val="yellow"/>
        </w:rPr>
        <w:lastRenderedPageBreak/>
        <w:t xml:space="preserve"> </w:t>
      </w:r>
    </w:p>
    <w:p w14:paraId="206A464A" w14:textId="77777777" w:rsidR="009B282E" w:rsidRDefault="00000000">
      <w:pPr>
        <w:pStyle w:val="Nagwek2"/>
        <w:numPr>
          <w:ilvl w:val="2"/>
          <w:numId w:val="9"/>
        </w:numPr>
      </w:pPr>
      <w:r>
        <w:t>Zakres robót objętych SST</w:t>
      </w:r>
      <w:r>
        <w:rPr>
          <w:u w:val="none"/>
        </w:rPr>
        <w:t xml:space="preserve"> </w:t>
      </w:r>
    </w:p>
    <w:p w14:paraId="28175030" w14:textId="77777777" w:rsidR="009B282E" w:rsidRDefault="00000000">
      <w:pPr>
        <w:ind w:left="105"/>
        <w:rPr>
          <w:rFonts w:ascii="Ariel" w:hAnsi="Ariel" w:cs="Times New Roman"/>
        </w:rPr>
      </w:pPr>
      <w:r>
        <w:rPr>
          <w:rFonts w:ascii="Ariel" w:hAnsi="Ariel" w:cs="Times New Roman"/>
        </w:rPr>
        <w:t>Ustalenia zawarte w niniejszej szczegółowej specyfikacji technicznej dotyczą zasad prowadzenia robót związanych wykonaniem elewacji.</w:t>
      </w:r>
    </w:p>
    <w:p w14:paraId="216C09F8" w14:textId="77777777" w:rsidR="009B282E" w:rsidRDefault="00000000">
      <w:pPr>
        <w:spacing w:after="0" w:line="259" w:lineRule="auto"/>
        <w:ind w:left="0" w:firstLine="0"/>
        <w:jc w:val="left"/>
        <w:rPr>
          <w:rFonts w:ascii="Ariel" w:hAnsi="Ariel" w:cs="Times New Roman"/>
        </w:rPr>
      </w:pPr>
      <w:r>
        <w:rPr>
          <w:rFonts w:ascii="Ariel" w:hAnsi="Ariel" w:cs="Times New Roman"/>
          <w:sz w:val="23"/>
        </w:rPr>
        <w:t xml:space="preserve"> </w:t>
      </w:r>
    </w:p>
    <w:p w14:paraId="48C74257" w14:textId="77777777" w:rsidR="009B282E" w:rsidRDefault="00000000">
      <w:pPr>
        <w:pStyle w:val="Nagwek2"/>
        <w:numPr>
          <w:ilvl w:val="2"/>
          <w:numId w:val="9"/>
        </w:numPr>
      </w:pPr>
      <w:r>
        <w:t>Ogólne wymagania dotyczące robót</w:t>
      </w:r>
      <w:r>
        <w:rPr>
          <w:u w:val="none"/>
        </w:rPr>
        <w:t xml:space="preserve"> </w:t>
      </w:r>
    </w:p>
    <w:p w14:paraId="1F48D5E1" w14:textId="77777777" w:rsidR="009B282E" w:rsidRDefault="00000000">
      <w:pPr>
        <w:ind w:left="105"/>
        <w:rPr>
          <w:rFonts w:ascii="Ariel" w:hAnsi="Ariel" w:cs="Times New Roman"/>
        </w:rPr>
      </w:pPr>
      <w:r>
        <w:rPr>
          <w:rFonts w:ascii="Ariel" w:hAnsi="Ariel" w:cs="Times New Roman"/>
        </w:rPr>
        <w:t xml:space="preserve">Wykonawca robót jest odpowiedzialny za jakość ich wykonania oraz za zgodność z dokumentacją projektową, SST i poleceniami Inspektora nadzoru. </w:t>
      </w:r>
    </w:p>
    <w:p w14:paraId="4841DD26" w14:textId="77777777" w:rsidR="009B282E" w:rsidRDefault="00000000">
      <w:pPr>
        <w:spacing w:after="75" w:line="259" w:lineRule="auto"/>
        <w:ind w:left="0" w:firstLine="0"/>
        <w:jc w:val="left"/>
        <w:rPr>
          <w:rFonts w:ascii="Ariel" w:hAnsi="Ariel" w:cs="Times New Roman"/>
          <w:highlight w:val="yellow"/>
        </w:rPr>
      </w:pPr>
      <w:r>
        <w:rPr>
          <w:rFonts w:ascii="Ariel" w:hAnsi="Ariel" w:cs="Times New Roman"/>
          <w:sz w:val="14"/>
          <w:highlight w:val="yellow"/>
        </w:rPr>
        <w:t xml:space="preserve"> </w:t>
      </w:r>
    </w:p>
    <w:p w14:paraId="21CDCE6D" w14:textId="77777777" w:rsidR="009B282E" w:rsidRDefault="00000000">
      <w:pPr>
        <w:pStyle w:val="Nagwek1"/>
        <w:numPr>
          <w:ilvl w:val="1"/>
          <w:numId w:val="9"/>
        </w:numPr>
      </w:pPr>
      <w:bookmarkStart w:id="389" w:name="_Toc155954789"/>
      <w:r>
        <w:t>MATERIAŁY</w:t>
      </w:r>
      <w:bookmarkEnd w:id="389"/>
      <w:r>
        <w:t xml:space="preserve"> </w:t>
      </w:r>
    </w:p>
    <w:p w14:paraId="6F74FA58" w14:textId="77777777" w:rsidR="009B282E" w:rsidRDefault="00000000">
      <w:pPr>
        <w:rPr>
          <w:rFonts w:ascii="Ariel" w:hAnsi="Ariel" w:cs="Times New Roman"/>
          <w:b/>
          <w:bCs/>
          <w:i/>
          <w:iCs/>
          <w:u w:val="single"/>
        </w:rPr>
      </w:pPr>
      <w:r>
        <w:rPr>
          <w:rFonts w:ascii="Ariel" w:hAnsi="Ariel" w:cs="Times New Roman"/>
          <w:b/>
          <w:bCs/>
          <w:i/>
          <w:iCs/>
          <w:u w:val="single"/>
        </w:rPr>
        <w:t>Winda towarowo-osobowa/szpitalna</w:t>
      </w:r>
    </w:p>
    <w:p w14:paraId="75B4FE7F" w14:textId="77777777" w:rsidR="009B282E" w:rsidRDefault="00000000">
      <w:pPr>
        <w:rPr>
          <w:rFonts w:ascii="Ariel" w:hAnsi="Ariel" w:cs="Times New Roman"/>
        </w:rPr>
      </w:pPr>
      <w:r>
        <w:rPr>
          <w:rFonts w:ascii="Ariel" w:hAnsi="Ariel" w:cs="Times New Roman"/>
        </w:rPr>
        <w:t>Dostawa i montaż kompletnego urządzenia 2 sztuki – według dokumentacji technicznej.</w:t>
      </w:r>
    </w:p>
    <w:p w14:paraId="3B944A25" w14:textId="77777777" w:rsidR="009B282E" w:rsidRDefault="00000000">
      <w:pPr>
        <w:rPr>
          <w:rFonts w:ascii="Ariel" w:hAnsi="Ariel" w:cs="Times New Roman"/>
          <w:i/>
          <w:iCs/>
          <w:u w:val="single"/>
        </w:rPr>
      </w:pPr>
      <w:r>
        <w:rPr>
          <w:rFonts w:ascii="Ariel" w:hAnsi="Ariel" w:cs="Times New Roman"/>
          <w:i/>
          <w:iCs/>
          <w:u w:val="single"/>
        </w:rPr>
        <w:t>Opis urządzenia:</w:t>
      </w:r>
    </w:p>
    <w:p w14:paraId="42ED3898"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dźwig towarowo-osobowy ogólnodostępny</w:t>
      </w:r>
    </w:p>
    <w:p w14:paraId="21A1002E"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minimalne wymiary użytkowe wewnętrzne 140 x 240 cm</w:t>
      </w:r>
    </w:p>
    <w:p w14:paraId="389099D6"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zapewnia transport na wszystkie kondygnacje</w:t>
      </w:r>
    </w:p>
    <w:p w14:paraId="1E6A7844"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drzwi do kabiny mają szerokość 90 cm</w:t>
      </w:r>
    </w:p>
    <w:p w14:paraId="75949427"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po obu stronach kabiny powinny być zapewnione ciągłe poręcze (z przerwaniem pod panel sterujący), a ich górna część powinna znajdować się na wysokości 90 cm</w:t>
      </w:r>
    </w:p>
    <w:p w14:paraId="600498FF"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odległość pomiędzy drzwiami przystankowymi dźwigu osobowego a przeciwległą ścianą- 3,0 m.</w:t>
      </w:r>
    </w:p>
    <w:p w14:paraId="2B6E6028"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różnica poziomów podłogi kabiny dźwigu, zatrzymującego się na kondygnacji użytkowej, i posadzki tej kondygnacji przy wyjściu z dźwigu nie powinna być większa niż 2 cm</w:t>
      </w:r>
    </w:p>
    <w:p w14:paraId="446B9920"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na ścianie przeciwnej do drzwi wejściowych należy umieścić lustro, na wysokości maksymalnie 40 cm od poziomu podłogi, umożliwiające osobie poruszającej się na wózku inwalidzkim sprawdzenie, czy za jej plecami nie znajduje się żadna przeszkoda i czy może bezpiecznie opuścić kabinę</w:t>
      </w:r>
    </w:p>
    <w:p w14:paraId="6EDE3C1C"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drzwi dźwigu powinny otwierać się i zamykać automatycznie, system powinien być oparty na czujnikach zatrzymujących zamykanie drzwi jeszcze przed kontaktem fizycznym z przedmiotem lub osobą</w:t>
      </w:r>
    </w:p>
    <w:p w14:paraId="5EB4F60E"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kabina dźwigu i panele kontrolne powinny być dobrze oświetlone</w:t>
      </w:r>
    </w:p>
    <w:p w14:paraId="5F5068E7"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zewnętrzny panel sterujący należy umieścić na wysokości 80-110 cm od posadzki i będzie skontrastowany kolorystycznie względem otoczenia.</w:t>
      </w:r>
    </w:p>
    <w:p w14:paraId="2AD53C63"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sygnalizacja przyjazdu dźwigu osobowego: przy każdych drzwiach do dźwigu należy umieścić sygnalizację świetlną i dźwiękową informującą, który dźwig osobowy przyjechał oraz w którą stronę zmierza, pojedynczy sygnał dźwiękowy powinien oznaczać wjazd do góry, podwójny zjazd na dół, wskazana jest również informacja słowna „w górę” i „na dół.</w:t>
      </w:r>
    </w:p>
    <w:p w14:paraId="517A6CF8"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należy stosować panele z wypukłymi klawiszami, oznaczone w alfabecie Braille’a oraz wypukłymi symbolami i sygnalizacją świeltną.</w:t>
      </w:r>
    </w:p>
    <w:p w14:paraId="60B3391D" w14:textId="77777777" w:rsidR="009B282E" w:rsidRDefault="00000000">
      <w:pPr>
        <w:pStyle w:val="Akapitzlist"/>
        <w:numPr>
          <w:ilvl w:val="0"/>
          <w:numId w:val="120"/>
        </w:numPr>
        <w:spacing w:after="0" w:line="259" w:lineRule="auto"/>
        <w:jc w:val="left"/>
        <w:rPr>
          <w:rFonts w:ascii="Ariel" w:hAnsi="Ariel" w:cs="Times New Roman"/>
        </w:rPr>
      </w:pPr>
      <w:r>
        <w:rPr>
          <w:rFonts w:ascii="Ariel" w:hAnsi="Ariel" w:cs="Times New Roman"/>
        </w:rPr>
        <w:t xml:space="preserve">wewnętrzny panel sterujący powinien być zamontowany na wysokości 80-120 cm nad podłogą i w odległości 50 cm od naroża kabiny. Panel sterujący powinien znajdować się po stornie zgodnej z kierunkiem zamykania drzwi. Przyciski piętrowe powinny </w:t>
      </w:r>
      <w:r>
        <w:rPr>
          <w:rFonts w:ascii="Ariel" w:hAnsi="Ariel" w:cs="Times New Roman"/>
        </w:rPr>
        <w:lastRenderedPageBreak/>
        <w:t>znajdować się nad przyciskami alarmu i drzwi. Przyciski pojedyncze powinny być ustawione w jednym rzędzie, pionowo lub poziomo (zalecane), odpowiednio: od dołu do góry przy układzie pionowym i od lewej w układzie poziomym. Wewnętrzny panel sterujący powinien być wyposażony w dodatkowe oznakowanie dla osób niewidomych i niedowidzących oraz informację głosową. Przycisk przystanku wyjściowego z budynku powinien wystawać 5 mm (±1mm) ponad pozostałe przyciski (zalecany kolor zielony).</w:t>
      </w:r>
    </w:p>
    <w:p w14:paraId="56A2F143" w14:textId="77777777" w:rsidR="009B282E" w:rsidRDefault="009B282E">
      <w:pPr>
        <w:spacing w:after="0" w:line="259" w:lineRule="auto"/>
        <w:ind w:left="0" w:firstLine="0"/>
        <w:jc w:val="left"/>
        <w:rPr>
          <w:rFonts w:ascii="Ariel" w:hAnsi="Ariel" w:cs="Times New Roman"/>
        </w:rPr>
      </w:pPr>
    </w:p>
    <w:p w14:paraId="440E8E7A" w14:textId="77777777" w:rsidR="009B282E" w:rsidRDefault="00000000">
      <w:pPr>
        <w:pStyle w:val="Nagwek1"/>
        <w:numPr>
          <w:ilvl w:val="1"/>
          <w:numId w:val="9"/>
        </w:numPr>
      </w:pPr>
      <w:bookmarkStart w:id="390" w:name="_Toc155954790"/>
      <w:r>
        <w:t>SPRZĘT</w:t>
      </w:r>
      <w:bookmarkEnd w:id="390"/>
      <w:r>
        <w:t xml:space="preserve"> </w:t>
      </w:r>
    </w:p>
    <w:p w14:paraId="7D7CB0D0"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Ogólne wymagania dotyczące sprzętu podano w OST „Wymagania ogólne” pkt 3.2.  </w:t>
      </w:r>
    </w:p>
    <w:p w14:paraId="33981B3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Sprzęt do wykonywania robót </w:t>
      </w:r>
    </w:p>
    <w:p w14:paraId="6D59E0C7"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Do wykonania robót należy stosować dowolny typ sprzętu, sprawny technicznie i zaakceptowany przez Inspektora nadzoru.  </w:t>
      </w:r>
    </w:p>
    <w:p w14:paraId="2C112888"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Wykonawca jest zobowiązany do używania jedynie takiego sprzętu, który nie spowoduje niekorzystnego wpływu na jakość i środowisko wykonywanych robót.  </w:t>
      </w:r>
    </w:p>
    <w:p w14:paraId="294CB529" w14:textId="77777777" w:rsidR="009B282E" w:rsidRDefault="009B282E">
      <w:pPr>
        <w:spacing w:after="0" w:line="259" w:lineRule="auto"/>
        <w:ind w:left="0" w:firstLine="0"/>
        <w:jc w:val="left"/>
        <w:rPr>
          <w:rFonts w:ascii="Ariel" w:hAnsi="Ariel" w:cs="Times New Roman"/>
        </w:rPr>
      </w:pPr>
    </w:p>
    <w:p w14:paraId="7ECEB1DE" w14:textId="77777777" w:rsidR="009B282E" w:rsidRDefault="00000000">
      <w:pPr>
        <w:pStyle w:val="Nagwek1"/>
        <w:numPr>
          <w:ilvl w:val="1"/>
          <w:numId w:val="9"/>
        </w:numPr>
      </w:pPr>
      <w:bookmarkStart w:id="391" w:name="_Toc155954791"/>
      <w:r>
        <w:t>TRANSPORT</w:t>
      </w:r>
      <w:bookmarkEnd w:id="391"/>
      <w:r>
        <w:t xml:space="preserve"> </w:t>
      </w:r>
    </w:p>
    <w:p w14:paraId="5A8A98E5" w14:textId="77777777" w:rsidR="009B282E" w:rsidRDefault="00000000">
      <w:pPr>
        <w:ind w:left="105"/>
        <w:rPr>
          <w:rFonts w:ascii="Ariel" w:hAnsi="Ariel" w:cs="Times New Roman"/>
        </w:rPr>
      </w:pPr>
      <w:r>
        <w:rPr>
          <w:rFonts w:ascii="Ariel" w:hAnsi="Ariel" w:cs="Times New Roman"/>
        </w:rPr>
        <w:t xml:space="preserve">Ogólne wymagania dotyczące transportu podane są w OST „Wymagania ogólne” pkt 3.3.  </w:t>
      </w:r>
    </w:p>
    <w:p w14:paraId="12185DCA" w14:textId="77777777" w:rsidR="009B282E" w:rsidRDefault="00000000">
      <w:pPr>
        <w:ind w:left="105"/>
        <w:rPr>
          <w:rFonts w:ascii="Ariel" w:hAnsi="Ariel" w:cs="Times New Roman"/>
        </w:rPr>
      </w:pPr>
      <w:r>
        <w:rPr>
          <w:rFonts w:ascii="Ariel" w:hAnsi="Ariel" w:cs="Times New Roman"/>
        </w:rPr>
        <w:t>Do przewozu materiałów należy używać pojazdów samochodowych umożliwiających zabezpieczenie wyrobu przed wpływem warunków atmosferycznych i uszkodzeniem.</w:t>
      </w:r>
    </w:p>
    <w:p w14:paraId="4BD2C4A1" w14:textId="77777777" w:rsidR="009B282E" w:rsidRDefault="009B282E">
      <w:pPr>
        <w:ind w:left="105"/>
        <w:rPr>
          <w:rFonts w:ascii="Ariel" w:hAnsi="Ariel" w:cs="Times New Roman"/>
        </w:rPr>
      </w:pPr>
    </w:p>
    <w:p w14:paraId="6FCE41CE" w14:textId="77777777" w:rsidR="009B282E" w:rsidRDefault="00000000">
      <w:pPr>
        <w:pStyle w:val="Nagwek1"/>
        <w:numPr>
          <w:ilvl w:val="1"/>
          <w:numId w:val="9"/>
        </w:numPr>
      </w:pPr>
      <w:bookmarkStart w:id="392" w:name="_Toc155954792"/>
      <w:r>
        <w:t>WYKONANIE ROBÓT</w:t>
      </w:r>
      <w:bookmarkEnd w:id="392"/>
      <w:r>
        <w:t xml:space="preserve"> </w:t>
      </w:r>
    </w:p>
    <w:p w14:paraId="56BF7C90" w14:textId="77777777" w:rsidR="009B282E" w:rsidRDefault="00000000">
      <w:pPr>
        <w:pStyle w:val="Nagwek2"/>
        <w:numPr>
          <w:ilvl w:val="2"/>
          <w:numId w:val="9"/>
        </w:numPr>
      </w:pPr>
      <w:r>
        <w:t>Ogólne wymagania</w:t>
      </w:r>
    </w:p>
    <w:p w14:paraId="0B1A7C8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Ogólne zasady wykonania robót podano w OST „Wymagania ogólne” pkt.4.  </w:t>
      </w:r>
    </w:p>
    <w:p w14:paraId="1228F7B4"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48B37CFF" w14:textId="77777777" w:rsidR="009B282E" w:rsidRDefault="00000000">
      <w:pPr>
        <w:pStyle w:val="Nagwek1"/>
        <w:numPr>
          <w:ilvl w:val="1"/>
          <w:numId w:val="9"/>
        </w:numPr>
      </w:pPr>
      <w:r>
        <w:t>Montaż</w:t>
      </w:r>
    </w:p>
    <w:p w14:paraId="28CF1CDA" w14:textId="77777777" w:rsidR="009B282E" w:rsidRDefault="00000000">
      <w:pPr>
        <w:spacing w:after="0" w:line="259" w:lineRule="auto"/>
        <w:ind w:left="0" w:firstLine="0"/>
        <w:jc w:val="left"/>
        <w:rPr>
          <w:rFonts w:ascii="Ariel" w:hAnsi="Ariel" w:cs="Times New Roman"/>
          <w:sz w:val="23"/>
        </w:rPr>
      </w:pPr>
      <w:r>
        <w:rPr>
          <w:rFonts w:ascii="Ariel" w:hAnsi="Ariel" w:cs="Times New Roman"/>
        </w:rPr>
        <w:t>Montaż i dostarczenie widny zgodnie z wytycznymi Dostawcy systemu windy z koniecznym uzgodnieniem i akceptacją przez Zamawiającego</w:t>
      </w:r>
      <w:r>
        <w:rPr>
          <w:rFonts w:ascii="Ariel" w:hAnsi="Ariel" w:cs="Times New Roman"/>
          <w:sz w:val="23"/>
        </w:rPr>
        <w:t xml:space="preserve"> </w:t>
      </w:r>
    </w:p>
    <w:p w14:paraId="2C92A559" w14:textId="77777777" w:rsidR="009B282E" w:rsidRDefault="009B282E">
      <w:pPr>
        <w:spacing w:after="0" w:line="259" w:lineRule="auto"/>
        <w:ind w:left="0" w:firstLine="0"/>
        <w:jc w:val="left"/>
        <w:rPr>
          <w:rFonts w:ascii="Ariel" w:hAnsi="Ariel" w:cs="Times New Roman"/>
          <w:highlight w:val="yellow"/>
        </w:rPr>
      </w:pPr>
    </w:p>
    <w:p w14:paraId="10DE0C1F" w14:textId="77777777" w:rsidR="009B282E" w:rsidRDefault="00000000">
      <w:pPr>
        <w:pStyle w:val="Nagwek1"/>
        <w:numPr>
          <w:ilvl w:val="1"/>
          <w:numId w:val="9"/>
        </w:numPr>
      </w:pPr>
      <w:bookmarkStart w:id="393" w:name="_Toc155954793"/>
      <w:r>
        <w:t>KONTROLA JAKOŚCI ROBÓT</w:t>
      </w:r>
      <w:bookmarkEnd w:id="393"/>
      <w:r>
        <w:t xml:space="preserve"> </w:t>
      </w:r>
    </w:p>
    <w:p w14:paraId="3183AAFF"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Ogólne ustalenia dotyczące podstaw płatności podano w pkt 5 „Wymagania ogólne” OST.  </w:t>
      </w:r>
    </w:p>
    <w:p w14:paraId="2343D925" w14:textId="77777777" w:rsidR="009B282E" w:rsidRDefault="00000000">
      <w:pPr>
        <w:spacing w:after="0" w:line="259" w:lineRule="auto"/>
        <w:ind w:left="0" w:firstLine="0"/>
        <w:jc w:val="left"/>
        <w:rPr>
          <w:rFonts w:ascii="Ariel" w:hAnsi="Ariel" w:cs="Times New Roman"/>
        </w:rPr>
      </w:pPr>
      <w:r>
        <w:rPr>
          <w:rFonts w:ascii="Ariel" w:hAnsi="Ariel" w:cs="Times New Roman"/>
        </w:rPr>
        <w:t>Kontrola robót obejmuje:</w:t>
      </w:r>
    </w:p>
    <w:p w14:paraId="7CEE387B" w14:textId="77777777" w:rsidR="009B282E" w:rsidRDefault="00000000">
      <w:pPr>
        <w:pStyle w:val="Akapitzlist"/>
        <w:numPr>
          <w:ilvl w:val="0"/>
          <w:numId w:val="125"/>
        </w:numPr>
        <w:spacing w:after="0" w:line="259" w:lineRule="auto"/>
        <w:jc w:val="left"/>
        <w:rPr>
          <w:rFonts w:ascii="Ariel" w:hAnsi="Ariel" w:cs="Times New Roman"/>
        </w:rPr>
      </w:pPr>
      <w:r>
        <w:rPr>
          <w:rFonts w:ascii="Ariel" w:hAnsi="Ariel" w:cs="Times New Roman"/>
        </w:rPr>
        <w:t xml:space="preserve">sprawdzenie zgodności z dokumentacją   </w:t>
      </w:r>
    </w:p>
    <w:p w14:paraId="59F9B0EE" w14:textId="77777777" w:rsidR="009B282E" w:rsidRDefault="00000000">
      <w:pPr>
        <w:pStyle w:val="Akapitzlist"/>
        <w:numPr>
          <w:ilvl w:val="0"/>
          <w:numId w:val="125"/>
        </w:numPr>
        <w:spacing w:after="0" w:line="259" w:lineRule="auto"/>
        <w:jc w:val="left"/>
        <w:rPr>
          <w:rFonts w:ascii="Ariel" w:hAnsi="Ariel" w:cs="Times New Roman"/>
        </w:rPr>
      </w:pPr>
      <w:r>
        <w:rPr>
          <w:rFonts w:ascii="Ariel" w:hAnsi="Ariel" w:cs="Times New Roman"/>
        </w:rPr>
        <w:t xml:space="preserve">sprawdzenie jakości materiałów   </w:t>
      </w:r>
    </w:p>
    <w:p w14:paraId="5B058A2D" w14:textId="77777777" w:rsidR="009B282E" w:rsidRDefault="00000000">
      <w:pPr>
        <w:pStyle w:val="Akapitzlist"/>
        <w:numPr>
          <w:ilvl w:val="0"/>
          <w:numId w:val="125"/>
        </w:numPr>
        <w:spacing w:after="0" w:line="259" w:lineRule="auto"/>
        <w:jc w:val="left"/>
        <w:rPr>
          <w:rFonts w:ascii="Ariel" w:hAnsi="Ariel" w:cs="Times New Roman"/>
        </w:rPr>
      </w:pPr>
      <w:r>
        <w:rPr>
          <w:rFonts w:ascii="Ariel" w:hAnsi="Ariel" w:cs="Times New Roman"/>
        </w:rPr>
        <w:t xml:space="preserve">sprawdzenie pionowania i poziomowania elementów sprawdzenie ilości i jakości zastosowanych elementów mocujących   </w:t>
      </w:r>
    </w:p>
    <w:p w14:paraId="7E92D9E1" w14:textId="77777777" w:rsidR="009B282E" w:rsidRDefault="00000000">
      <w:pPr>
        <w:pStyle w:val="Akapitzlist"/>
        <w:numPr>
          <w:ilvl w:val="0"/>
          <w:numId w:val="125"/>
        </w:numPr>
        <w:spacing w:after="0" w:line="259" w:lineRule="auto"/>
        <w:jc w:val="left"/>
        <w:rPr>
          <w:rFonts w:ascii="Ariel" w:hAnsi="Ariel" w:cs="Times New Roman"/>
        </w:rPr>
      </w:pPr>
      <w:r>
        <w:rPr>
          <w:rFonts w:ascii="Ariel" w:hAnsi="Ariel" w:cs="Times New Roman"/>
        </w:rPr>
        <w:t>sprawdzenie czy w czasie montażu nie wystąpiły uszkodzenia elementów</w:t>
      </w:r>
    </w:p>
    <w:p w14:paraId="62BD7E67"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1AA72464" w14:textId="77777777" w:rsidR="009B282E" w:rsidRDefault="00000000">
      <w:pPr>
        <w:pStyle w:val="Nagwek1"/>
        <w:numPr>
          <w:ilvl w:val="1"/>
          <w:numId w:val="9"/>
        </w:numPr>
      </w:pPr>
      <w:bookmarkStart w:id="394" w:name="_Toc155954794"/>
      <w:r>
        <w:t>OBMIAR ROBÓT</w:t>
      </w:r>
      <w:bookmarkEnd w:id="394"/>
      <w:r>
        <w:t xml:space="preserve"> </w:t>
      </w:r>
    </w:p>
    <w:p w14:paraId="192BC42E"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Ogólne zasady obmiaru robót podano w OST„Wymagania ogólne” pkt 6. </w:t>
      </w:r>
    </w:p>
    <w:p w14:paraId="3F11E6DD" w14:textId="77777777" w:rsidR="009B282E" w:rsidRDefault="00000000">
      <w:pPr>
        <w:spacing w:after="0" w:line="259" w:lineRule="auto"/>
        <w:ind w:left="0" w:firstLine="0"/>
        <w:jc w:val="left"/>
        <w:rPr>
          <w:rFonts w:ascii="Ariel" w:hAnsi="Ariel" w:cs="Times New Roman"/>
        </w:rPr>
      </w:pPr>
      <w:r>
        <w:rPr>
          <w:rFonts w:ascii="Ariel" w:hAnsi="Ariel" w:cs="Times New Roman"/>
        </w:rPr>
        <w:t>Jednostką obmiaru jest kompletny element windy.</w:t>
      </w:r>
    </w:p>
    <w:p w14:paraId="2CD27112" w14:textId="77777777" w:rsidR="009B282E" w:rsidRDefault="00000000">
      <w:pPr>
        <w:spacing w:after="0" w:line="259" w:lineRule="auto"/>
        <w:ind w:left="0" w:firstLine="0"/>
        <w:jc w:val="left"/>
        <w:rPr>
          <w:rFonts w:ascii="Ariel" w:hAnsi="Ariel" w:cs="Times New Roman"/>
        </w:rPr>
      </w:pPr>
      <w:r>
        <w:rPr>
          <w:rFonts w:ascii="Ariel" w:hAnsi="Ariel" w:cs="Times New Roman"/>
          <w:highlight w:val="yellow"/>
        </w:rPr>
        <w:t xml:space="preserve"> </w:t>
      </w:r>
    </w:p>
    <w:p w14:paraId="20488FA4" w14:textId="77777777" w:rsidR="009B282E" w:rsidRDefault="00000000">
      <w:pPr>
        <w:pStyle w:val="Nagwek1"/>
        <w:numPr>
          <w:ilvl w:val="1"/>
          <w:numId w:val="9"/>
        </w:numPr>
      </w:pPr>
      <w:bookmarkStart w:id="395" w:name="_Toc155954795"/>
      <w:r>
        <w:t>ODBIÓR ROBÓT</w:t>
      </w:r>
      <w:bookmarkEnd w:id="395"/>
      <w:r>
        <w:t xml:space="preserve"> </w:t>
      </w:r>
    </w:p>
    <w:p w14:paraId="1ABB40BA" w14:textId="77777777" w:rsidR="009B282E" w:rsidRDefault="00000000">
      <w:pPr>
        <w:spacing w:after="0" w:line="259" w:lineRule="auto"/>
        <w:ind w:left="0" w:firstLine="0"/>
        <w:jc w:val="left"/>
        <w:rPr>
          <w:rFonts w:ascii="Ariel" w:hAnsi="Ariel" w:cs="Times New Roman"/>
        </w:rPr>
      </w:pPr>
      <w:r>
        <w:rPr>
          <w:rFonts w:ascii="Ariel" w:hAnsi="Ariel" w:cs="Times New Roman"/>
        </w:rPr>
        <w:t>Ogólne wymagania dotyczące odbioru robót związanych z ,montażem podano w ogólnej specyfikacji technicznej „Wymagania ogólne: pkt 7</w:t>
      </w:r>
    </w:p>
    <w:p w14:paraId="1CAED140" w14:textId="77777777" w:rsidR="009B282E" w:rsidRDefault="00000000">
      <w:pPr>
        <w:spacing w:after="0" w:line="259" w:lineRule="auto"/>
        <w:ind w:left="0" w:firstLine="0"/>
        <w:jc w:val="left"/>
        <w:rPr>
          <w:rFonts w:ascii="Ariel" w:hAnsi="Ariel" w:cs="Times New Roman"/>
        </w:rPr>
      </w:pPr>
      <w:r>
        <w:rPr>
          <w:rFonts w:ascii="Ariel" w:hAnsi="Ariel" w:cs="Times New Roman"/>
        </w:rPr>
        <w:lastRenderedPageBreak/>
        <w:t>Roboty uznaje się za zgodne z dokumentacją i uzgodnieniami Zamawiającego, jeżeli wszystkie pomiary i badania w punkcie 6 dały pozytywne wyniki. Najpóźniej w dniu odbioru Wykonawca robót dostawca windy przekaże Zamawiającemu decyzję zezwalającą na eksploatację zamontowanego urządzenia dźwigowego</w:t>
      </w:r>
    </w:p>
    <w:p w14:paraId="799E4822" w14:textId="77777777" w:rsidR="009B282E" w:rsidRDefault="00000000">
      <w:pPr>
        <w:spacing w:after="0" w:line="259" w:lineRule="auto"/>
        <w:ind w:left="0" w:firstLine="0"/>
        <w:jc w:val="left"/>
        <w:rPr>
          <w:rFonts w:ascii="Ariel" w:hAnsi="Ariel" w:cs="Times New Roman"/>
        </w:rPr>
      </w:pPr>
      <w:r>
        <w:rPr>
          <w:rFonts w:ascii="Ariel" w:hAnsi="Ariel" w:cs="Times New Roman"/>
        </w:rPr>
        <w:t>Odbiór powinien być potwierdzony protokołem i winien zawierać:</w:t>
      </w:r>
    </w:p>
    <w:p w14:paraId="48422FEB" w14:textId="77777777" w:rsidR="009B282E" w:rsidRDefault="00000000">
      <w:pPr>
        <w:pStyle w:val="Akapitzlist"/>
        <w:numPr>
          <w:ilvl w:val="0"/>
          <w:numId w:val="121"/>
        </w:numPr>
        <w:spacing w:after="0" w:line="259" w:lineRule="auto"/>
        <w:jc w:val="left"/>
        <w:rPr>
          <w:rFonts w:ascii="Ariel" w:hAnsi="Ariel" w:cs="Times New Roman"/>
        </w:rPr>
      </w:pPr>
      <w:r>
        <w:rPr>
          <w:rFonts w:ascii="Ariel" w:hAnsi="Ariel" w:cs="Times New Roman"/>
        </w:rPr>
        <w:t>ocenę wyników kontroli,</w:t>
      </w:r>
    </w:p>
    <w:p w14:paraId="2E35360B" w14:textId="77777777" w:rsidR="009B282E" w:rsidRDefault="00000000">
      <w:pPr>
        <w:pStyle w:val="Akapitzlist"/>
        <w:numPr>
          <w:ilvl w:val="0"/>
          <w:numId w:val="121"/>
        </w:numPr>
        <w:spacing w:after="0" w:line="259" w:lineRule="auto"/>
        <w:jc w:val="left"/>
        <w:rPr>
          <w:rFonts w:ascii="Ariel" w:hAnsi="Ariel" w:cs="Times New Roman"/>
        </w:rPr>
      </w:pPr>
      <w:r>
        <w:rPr>
          <w:rFonts w:ascii="Ariel" w:hAnsi="Ariel" w:cs="Times New Roman"/>
        </w:rPr>
        <w:t>wykaz wad i usterek ze wskazaniem możliwości ich usunięcia</w:t>
      </w:r>
    </w:p>
    <w:p w14:paraId="4A671E82" w14:textId="77777777" w:rsidR="009B282E" w:rsidRDefault="00000000">
      <w:pPr>
        <w:spacing w:after="0" w:line="259" w:lineRule="auto"/>
        <w:ind w:left="0" w:firstLine="0"/>
        <w:jc w:val="left"/>
        <w:rPr>
          <w:rFonts w:ascii="Ariel" w:hAnsi="Ariel" w:cs="Times New Roman"/>
        </w:rPr>
      </w:pPr>
      <w:r>
        <w:rPr>
          <w:rFonts w:ascii="Ariel" w:hAnsi="Ariel" w:cs="Times New Roman"/>
          <w:sz w:val="23"/>
          <w:highlight w:val="yellow"/>
        </w:rPr>
        <w:t xml:space="preserve"> </w:t>
      </w:r>
    </w:p>
    <w:p w14:paraId="710A4B3F" w14:textId="77777777" w:rsidR="009B282E" w:rsidRDefault="00000000">
      <w:pPr>
        <w:pStyle w:val="Nagwek1"/>
        <w:numPr>
          <w:ilvl w:val="1"/>
          <w:numId w:val="9"/>
        </w:numPr>
      </w:pPr>
      <w:bookmarkStart w:id="396" w:name="_Toc155954796"/>
      <w:r>
        <w:t>PODSTAWA PŁATNOŚCI</w:t>
      </w:r>
      <w:bookmarkEnd w:id="396"/>
      <w:r>
        <w:t xml:space="preserve"> </w:t>
      </w:r>
    </w:p>
    <w:p w14:paraId="32F5B0EA" w14:textId="77777777" w:rsidR="009B282E" w:rsidRDefault="00000000">
      <w:pPr>
        <w:spacing w:after="0" w:line="259" w:lineRule="auto"/>
        <w:ind w:left="0" w:firstLine="0"/>
        <w:jc w:val="left"/>
        <w:rPr>
          <w:rFonts w:ascii="Ariel" w:hAnsi="Ariel" w:cs="Times New Roman"/>
        </w:rPr>
      </w:pPr>
      <w:r>
        <w:rPr>
          <w:rFonts w:ascii="Ariel" w:hAnsi="Ariel" w:cs="Times New Roman"/>
        </w:rPr>
        <w:t>Ogólne ustalenia dotyczące podstawy płatności podano w „Wymagania ogólne” pkt 8.</w:t>
      </w:r>
    </w:p>
    <w:p w14:paraId="1690D2C2" w14:textId="77777777" w:rsidR="009B282E" w:rsidRDefault="00000000">
      <w:pPr>
        <w:spacing w:after="0" w:line="259" w:lineRule="auto"/>
        <w:ind w:left="0" w:firstLine="0"/>
        <w:jc w:val="left"/>
        <w:rPr>
          <w:rFonts w:ascii="Ariel" w:hAnsi="Ariel" w:cs="Times New Roman"/>
        </w:rPr>
      </w:pPr>
      <w:r>
        <w:rPr>
          <w:rFonts w:ascii="Ariel" w:hAnsi="Ariel" w:cs="Times New Roman"/>
        </w:rPr>
        <w:t xml:space="preserve"> </w:t>
      </w:r>
    </w:p>
    <w:p w14:paraId="4CF21678" w14:textId="77777777" w:rsidR="009B282E" w:rsidRDefault="00000000">
      <w:pPr>
        <w:pStyle w:val="Nagwek1"/>
        <w:numPr>
          <w:ilvl w:val="1"/>
          <w:numId w:val="9"/>
        </w:numPr>
      </w:pPr>
      <w:bookmarkStart w:id="397" w:name="_Toc155954797"/>
      <w:r>
        <w:t>PRZEPISY ZWIĄZANE</w:t>
      </w:r>
      <w:bookmarkEnd w:id="397"/>
      <w:r>
        <w:t xml:space="preserve"> </w:t>
      </w:r>
    </w:p>
    <w:p w14:paraId="7E54EA0F" w14:textId="77777777" w:rsidR="009B282E" w:rsidRDefault="00000000">
      <w:pPr>
        <w:pStyle w:val="Akapitzlist"/>
        <w:spacing w:after="3" w:line="254" w:lineRule="auto"/>
        <w:ind w:left="480" w:firstLine="0"/>
        <w:jc w:val="left"/>
        <w:rPr>
          <w:rFonts w:ascii="Ariel" w:eastAsia="Calibri" w:hAnsi="Ariel" w:cs="Calibri"/>
        </w:rPr>
      </w:pPr>
      <w:r>
        <w:rPr>
          <w:rFonts w:ascii="Ariel" w:hAnsi="Ariel"/>
        </w:rPr>
        <w:t>Dyrektywa dźwigowa 2014/33/UE</w:t>
      </w:r>
    </w:p>
    <w:tbl>
      <w:tblPr>
        <w:tblStyle w:val="TableGrid"/>
        <w:tblW w:w="8973" w:type="dxa"/>
        <w:tblInd w:w="24" w:type="dxa"/>
        <w:tblCellMar>
          <w:left w:w="108" w:type="dxa"/>
          <w:right w:w="108" w:type="dxa"/>
        </w:tblCellMar>
        <w:tblLook w:val="04A0" w:firstRow="1" w:lastRow="0" w:firstColumn="1" w:lastColumn="0" w:noHBand="0" w:noVBand="1"/>
      </w:tblPr>
      <w:tblGrid>
        <w:gridCol w:w="2774"/>
        <w:gridCol w:w="6199"/>
      </w:tblGrid>
      <w:tr w:rsidR="009B282E" w14:paraId="6F87B200" w14:textId="77777777">
        <w:trPr>
          <w:trHeight w:val="924"/>
        </w:trPr>
        <w:tc>
          <w:tcPr>
            <w:tcW w:w="2774" w:type="dxa"/>
            <w:shd w:val="clear" w:color="auto" w:fill="auto"/>
          </w:tcPr>
          <w:p w14:paraId="1AA433F1" w14:textId="77777777" w:rsidR="009B282E" w:rsidRDefault="00000000">
            <w:pPr>
              <w:spacing w:after="0" w:line="254" w:lineRule="auto"/>
              <w:ind w:left="14" w:firstLine="0"/>
              <w:jc w:val="left"/>
              <w:rPr>
                <w:rFonts w:ascii="Ariel" w:hAnsi="Ariel"/>
              </w:rPr>
            </w:pPr>
            <w:r>
              <w:rPr>
                <w:rFonts w:ascii="Ariel" w:hAnsi="Ariel"/>
              </w:rPr>
              <w:t>PN-EN 81.20-50:2014-10</w:t>
            </w:r>
          </w:p>
        </w:tc>
        <w:tc>
          <w:tcPr>
            <w:tcW w:w="6198" w:type="dxa"/>
            <w:shd w:val="clear" w:color="auto" w:fill="auto"/>
          </w:tcPr>
          <w:p w14:paraId="28696D02" w14:textId="77777777" w:rsidR="009B282E" w:rsidRDefault="00000000">
            <w:pPr>
              <w:spacing w:after="0" w:line="254" w:lineRule="auto"/>
              <w:ind w:left="53" w:right="120" w:hanging="53"/>
              <w:rPr>
                <w:rFonts w:ascii="Ariel" w:hAnsi="Ariel"/>
              </w:rPr>
            </w:pPr>
            <w:r>
              <w:rPr>
                <w:rFonts w:ascii="Ariel" w:eastAsia="Times New Roman" w:hAnsi="Ariel" w:cs="Times New Roman"/>
              </w:rPr>
              <w:t>Przepisy bezpieczeństwa dotyczące budowy i instalowania dźwigów — Badania i próby - Część 50: Zasady projektowania, obliczenia, badania i próby elementów dźwigowych.</w:t>
            </w:r>
          </w:p>
        </w:tc>
      </w:tr>
      <w:tr w:rsidR="009B282E" w14:paraId="6D0E6C9A" w14:textId="77777777">
        <w:trPr>
          <w:trHeight w:val="1272"/>
        </w:trPr>
        <w:tc>
          <w:tcPr>
            <w:tcW w:w="2774" w:type="dxa"/>
            <w:shd w:val="clear" w:color="auto" w:fill="auto"/>
          </w:tcPr>
          <w:p w14:paraId="43C4A6C1" w14:textId="77777777" w:rsidR="009B282E" w:rsidRDefault="00000000">
            <w:pPr>
              <w:spacing w:after="0" w:line="254" w:lineRule="auto"/>
              <w:ind w:left="0" w:firstLine="0"/>
              <w:jc w:val="left"/>
              <w:rPr>
                <w:rFonts w:ascii="Ariel" w:hAnsi="Ariel"/>
              </w:rPr>
            </w:pPr>
            <w:r>
              <w:rPr>
                <w:rFonts w:ascii="Ariel" w:eastAsia="Times New Roman" w:hAnsi="Ariel" w:cs="Times New Roman"/>
              </w:rPr>
              <w:t>PN-EN 81.70 :2005</w:t>
            </w:r>
          </w:p>
        </w:tc>
        <w:tc>
          <w:tcPr>
            <w:tcW w:w="6198" w:type="dxa"/>
            <w:shd w:val="clear" w:color="auto" w:fill="auto"/>
          </w:tcPr>
          <w:p w14:paraId="6A3E2496" w14:textId="77777777" w:rsidR="009B282E" w:rsidRDefault="00000000">
            <w:pPr>
              <w:spacing w:after="0" w:line="254" w:lineRule="auto"/>
              <w:ind w:left="111"/>
              <w:jc w:val="left"/>
              <w:rPr>
                <w:rFonts w:ascii="Ariel" w:hAnsi="Ariel"/>
              </w:rPr>
            </w:pPr>
            <w:r>
              <w:rPr>
                <w:rFonts w:ascii="Ariel" w:eastAsia="Times New Roman" w:hAnsi="Ariel" w:cs="Times New Roman"/>
              </w:rPr>
              <w:t>Przepisy bezpieczeństwa dotyczące budowy i instalowania dźwigów Szczególne zastosowania dźwigów osobowych i towarowych Część 70: Dostępność dźwigów dla osób, w tym osób niepełnosprawnych</w:t>
            </w:r>
          </w:p>
        </w:tc>
      </w:tr>
      <w:tr w:rsidR="009B282E" w14:paraId="6F0768B0" w14:textId="77777777">
        <w:trPr>
          <w:trHeight w:val="863"/>
        </w:trPr>
        <w:tc>
          <w:tcPr>
            <w:tcW w:w="2774" w:type="dxa"/>
            <w:shd w:val="clear" w:color="auto" w:fill="auto"/>
          </w:tcPr>
          <w:p w14:paraId="5D692F2D" w14:textId="77777777" w:rsidR="009B282E" w:rsidRDefault="00000000">
            <w:pPr>
              <w:spacing w:after="0" w:line="254" w:lineRule="auto"/>
              <w:ind w:left="14" w:firstLine="0"/>
              <w:jc w:val="left"/>
              <w:rPr>
                <w:rFonts w:ascii="Ariel" w:hAnsi="Ariel"/>
              </w:rPr>
            </w:pPr>
            <w:r>
              <w:rPr>
                <w:rFonts w:ascii="Ariel" w:hAnsi="Ariel"/>
              </w:rPr>
              <w:t>PN-EN 81.28:2004</w:t>
            </w:r>
          </w:p>
        </w:tc>
        <w:tc>
          <w:tcPr>
            <w:tcW w:w="6198" w:type="dxa"/>
            <w:shd w:val="clear" w:color="auto" w:fill="auto"/>
          </w:tcPr>
          <w:p w14:paraId="2743CC75" w14:textId="77777777" w:rsidR="009B282E" w:rsidRDefault="00000000">
            <w:pPr>
              <w:spacing w:after="0" w:line="254" w:lineRule="auto"/>
              <w:ind w:left="116" w:right="398" w:hanging="34"/>
              <w:rPr>
                <w:rFonts w:ascii="Ariel" w:hAnsi="Ariel"/>
              </w:rPr>
            </w:pPr>
            <w:r>
              <w:rPr>
                <w:rFonts w:ascii="Ariel" w:eastAsia="Times New Roman" w:hAnsi="Ariel" w:cs="Times New Roman"/>
              </w:rPr>
              <w:t>Przepisy bezpieczeństwa dotyczące budowy i instalowania dźwigów - Dźwigi osobowe i towarowe - Część 28: Zdalne alarmowanie w dźwigach osobowych i towarowych</w:t>
            </w:r>
          </w:p>
        </w:tc>
      </w:tr>
      <w:tr w:rsidR="009B282E" w14:paraId="656BC897" w14:textId="77777777">
        <w:trPr>
          <w:trHeight w:val="1266"/>
        </w:trPr>
        <w:tc>
          <w:tcPr>
            <w:tcW w:w="2774" w:type="dxa"/>
            <w:shd w:val="clear" w:color="auto" w:fill="auto"/>
          </w:tcPr>
          <w:p w14:paraId="0A480D05" w14:textId="77777777" w:rsidR="009B282E" w:rsidRDefault="00000000">
            <w:pPr>
              <w:spacing w:after="0" w:line="254" w:lineRule="auto"/>
              <w:ind w:left="14" w:firstLine="0"/>
              <w:jc w:val="left"/>
              <w:rPr>
                <w:rFonts w:ascii="Ariel" w:hAnsi="Ariel"/>
              </w:rPr>
            </w:pPr>
            <w:r>
              <w:rPr>
                <w:rFonts w:ascii="Ariel" w:hAnsi="Ariel"/>
              </w:rPr>
              <w:t>EN 81-73:2020.12</w:t>
            </w:r>
          </w:p>
        </w:tc>
        <w:tc>
          <w:tcPr>
            <w:tcW w:w="6198" w:type="dxa"/>
            <w:shd w:val="clear" w:color="auto" w:fill="auto"/>
          </w:tcPr>
          <w:p w14:paraId="09282DA5" w14:textId="77777777" w:rsidR="009B282E" w:rsidRDefault="00000000">
            <w:pPr>
              <w:spacing w:after="0" w:line="254" w:lineRule="auto"/>
              <w:ind w:left="115" w:right="106" w:hanging="14"/>
              <w:rPr>
                <w:rFonts w:ascii="Ariel" w:hAnsi="Ariel"/>
              </w:rPr>
            </w:pPr>
            <w:r>
              <w:rPr>
                <w:rFonts w:ascii="Ariel" w:eastAsia="Times New Roman" w:hAnsi="Ariel" w:cs="Times New Roman"/>
              </w:rPr>
              <w:t>Przepisy bezpieczeństwa dotyczące budowy i instalowania dźwigów Szczególne zastosowania dźwigów osobowych i dźwigów towarowo - osobowych - Część 73: Funkcjonowanie dźwigów w przypadku pożaru</w:t>
            </w:r>
          </w:p>
        </w:tc>
      </w:tr>
      <w:tr w:rsidR="009B282E" w14:paraId="7221C9B8" w14:textId="77777777">
        <w:trPr>
          <w:trHeight w:val="542"/>
        </w:trPr>
        <w:tc>
          <w:tcPr>
            <w:tcW w:w="2774" w:type="dxa"/>
            <w:shd w:val="clear" w:color="auto" w:fill="auto"/>
          </w:tcPr>
          <w:p w14:paraId="72FB24CA" w14:textId="77777777" w:rsidR="009B282E" w:rsidRDefault="00000000">
            <w:pPr>
              <w:spacing w:after="0" w:line="254" w:lineRule="auto"/>
              <w:ind w:left="0" w:firstLine="0"/>
              <w:jc w:val="left"/>
              <w:rPr>
                <w:rFonts w:ascii="Ariel" w:hAnsi="Ariel"/>
              </w:rPr>
            </w:pPr>
            <w:r>
              <w:rPr>
                <w:rFonts w:ascii="Ariel" w:eastAsia="Times New Roman" w:hAnsi="Ariel" w:cs="Times New Roman"/>
              </w:rPr>
              <w:t>PN-EN 81-1+A3:2010</w:t>
            </w:r>
          </w:p>
        </w:tc>
        <w:tc>
          <w:tcPr>
            <w:tcW w:w="6198" w:type="dxa"/>
            <w:shd w:val="clear" w:color="auto" w:fill="auto"/>
          </w:tcPr>
          <w:p w14:paraId="27BF54B7" w14:textId="77777777" w:rsidR="009B282E" w:rsidRDefault="00000000">
            <w:pPr>
              <w:spacing w:after="0" w:line="254" w:lineRule="auto"/>
              <w:ind w:left="115" w:hanging="38"/>
              <w:rPr>
                <w:rFonts w:ascii="Ariel" w:hAnsi="Ariel"/>
              </w:rPr>
            </w:pPr>
            <w:r>
              <w:rPr>
                <w:rFonts w:ascii="Ariel" w:eastAsia="Times New Roman" w:hAnsi="Ariel" w:cs="Times New Roman"/>
              </w:rPr>
              <w:t>Przepisy bezpieczeństwa dotyczące budowy i instalowania dźwigów Część I : Dźwigi elektryczne</w:t>
            </w:r>
          </w:p>
        </w:tc>
      </w:tr>
    </w:tbl>
    <w:p w14:paraId="15447E80" w14:textId="77777777" w:rsidR="009B282E" w:rsidRDefault="009B282E">
      <w:pPr>
        <w:spacing w:after="160" w:line="259" w:lineRule="auto"/>
        <w:ind w:left="0" w:right="0" w:firstLine="0"/>
        <w:jc w:val="left"/>
      </w:pPr>
    </w:p>
    <w:sectPr w:rsidR="009B282E">
      <w:headerReference w:type="default" r:id="rId14"/>
      <w:footerReference w:type="default" r:id="rId15"/>
      <w:type w:val="continuous"/>
      <w:pgSz w:w="11906" w:h="16838"/>
      <w:pgMar w:top="1546" w:right="848" w:bottom="1688" w:left="1020" w:header="708" w:footer="708" w:gutter="0"/>
      <w:cols w:space="708"/>
      <w:formProt w:val="0"/>
      <w:docGrid w:linePitch="1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8C138F6" w14:textId="77777777" w:rsidR="00203810" w:rsidRDefault="00203810">
      <w:pPr>
        <w:spacing w:after="0" w:line="240" w:lineRule="auto"/>
      </w:pPr>
      <w:r>
        <w:separator/>
      </w:r>
    </w:p>
  </w:endnote>
  <w:endnote w:type="continuationSeparator" w:id="0">
    <w:p w14:paraId="1E49742D" w14:textId="77777777" w:rsidR="00203810" w:rsidRDefault="0020381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icrosoft Sans Serif">
    <w:panose1 w:val="020B0604020202020204"/>
    <w:charset w:val="EE"/>
    <w:family w:val="swiss"/>
    <w:pitch w:val="variable"/>
    <w:sig w:usb0="E5002EFF" w:usb1="C000605B" w:usb2="00000029" w:usb3="00000000" w:csb0="000101FF" w:csb1="00000000"/>
  </w:font>
  <w:font w:name="Calibri">
    <w:panose1 w:val="020F0502020204030204"/>
    <w:charset w:val="EE"/>
    <w:family w:val="swiss"/>
    <w:pitch w:val="variable"/>
    <w:sig w:usb0="E4002EFF" w:usb1="C200247B" w:usb2="00000009" w:usb3="00000000" w:csb0="000001FF" w:csb1="00000000"/>
  </w:font>
  <w:font w:name="Ariel">
    <w:altName w:val="Cambria"/>
    <w:charset w:val="EE"/>
    <w:family w:val="roman"/>
    <w:pitch w:val="variable"/>
  </w:font>
  <w:font w:name="Calibri Light">
    <w:panose1 w:val="020F0302020204030204"/>
    <w:charset w:val="EE"/>
    <w:family w:val="swiss"/>
    <w:pitch w:val="variable"/>
    <w:sig w:usb0="E4002EFF" w:usb1="C200247B" w:usb2="00000009" w:usb3="00000000" w:csb0="000001FF" w:csb1="00000000"/>
  </w:font>
  <w:font w:name="Verdana">
    <w:panose1 w:val="020B0604030504040204"/>
    <w:charset w:val="EE"/>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BFA750D" w14:textId="77777777" w:rsidR="009B282E" w:rsidRDefault="00000000">
    <w:pPr>
      <w:tabs>
        <w:tab w:val="center" w:pos="9623"/>
      </w:tabs>
      <w:spacing w:after="0" w:line="259" w:lineRule="auto"/>
      <w:ind w:left="0" w:right="0" w:firstLine="0"/>
      <w:jc w:val="left"/>
      <w:rPr>
        <w:rFonts w:ascii="Times New Roman" w:hAnsi="Times New Roman" w:cs="Times New Roman"/>
      </w:rPr>
    </w:pPr>
    <w:r>
      <w:rPr>
        <w:sz w:val="20"/>
      </w:rPr>
      <w:t xml:space="preserve"> </w:t>
    </w:r>
    <w:r>
      <w:rPr>
        <w:sz w:val="20"/>
      </w:rPr>
      <w:tab/>
    </w:r>
    <w:r>
      <w:rPr>
        <w:rFonts w:ascii="Times New Roman" w:hAnsi="Times New Roman" w:cs="Times New Roman"/>
        <w:sz w:val="20"/>
      </w:rPr>
      <w:fldChar w:fldCharType="begin"/>
    </w:r>
    <w:r>
      <w:rPr>
        <w:rFonts w:ascii="Times New Roman" w:hAnsi="Times New Roman" w:cs="Times New Roman"/>
        <w:sz w:val="20"/>
      </w:rPr>
      <w:instrText>PAGE</w:instrText>
    </w:r>
    <w:r>
      <w:rPr>
        <w:rFonts w:ascii="Times New Roman" w:hAnsi="Times New Roman" w:cs="Times New Roman"/>
        <w:sz w:val="20"/>
      </w:rPr>
      <w:fldChar w:fldCharType="separate"/>
    </w:r>
    <w:r>
      <w:rPr>
        <w:rFonts w:ascii="Times New Roman" w:hAnsi="Times New Roman" w:cs="Times New Roman"/>
        <w:sz w:val="20"/>
      </w:rPr>
      <w:t>3</w:t>
    </w:r>
    <w:r>
      <w:rPr>
        <w:rFonts w:ascii="Times New Roman" w:hAnsi="Times New Roman" w:cs="Times New Roman"/>
        <w:sz w:val="20"/>
      </w:rPr>
      <w:fldChar w:fldCharType="end"/>
    </w:r>
    <w:r>
      <w:rPr>
        <w:rFonts w:ascii="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9773F6" w14:textId="77777777" w:rsidR="009B282E" w:rsidRDefault="009B282E">
    <w:pPr>
      <w:spacing w:after="160" w:line="259" w:lineRule="auto"/>
      <w:ind w:left="0" w:right="0" w:firstLine="0"/>
      <w:jc w:val="lef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CD07ED" w14:textId="77777777" w:rsidR="009B282E" w:rsidRDefault="00000000">
    <w:pPr>
      <w:tabs>
        <w:tab w:val="center" w:pos="9623"/>
      </w:tabs>
      <w:spacing w:after="0" w:line="259" w:lineRule="auto"/>
      <w:ind w:left="0" w:right="0" w:firstLine="0"/>
      <w:jc w:val="left"/>
      <w:rPr>
        <w:rFonts w:ascii="Times New Roman" w:hAnsi="Times New Roman" w:cs="Times New Roman"/>
      </w:rPr>
    </w:pPr>
    <w:r>
      <w:rPr>
        <w:sz w:val="20"/>
      </w:rPr>
      <w:t xml:space="preserve"> </w:t>
    </w:r>
    <w:r>
      <w:rPr>
        <w:sz w:val="20"/>
      </w:rPr>
      <w:tab/>
    </w:r>
    <w:r>
      <w:rPr>
        <w:rFonts w:ascii="Times New Roman" w:hAnsi="Times New Roman" w:cs="Times New Roman"/>
        <w:sz w:val="20"/>
      </w:rPr>
      <w:fldChar w:fldCharType="begin"/>
    </w:r>
    <w:r>
      <w:rPr>
        <w:rFonts w:ascii="Times New Roman" w:hAnsi="Times New Roman" w:cs="Times New Roman"/>
        <w:sz w:val="20"/>
      </w:rPr>
      <w:instrText>PAGE</w:instrText>
    </w:r>
    <w:r>
      <w:rPr>
        <w:rFonts w:ascii="Times New Roman" w:hAnsi="Times New Roman" w:cs="Times New Roman"/>
        <w:sz w:val="20"/>
      </w:rPr>
      <w:fldChar w:fldCharType="separate"/>
    </w:r>
    <w:r>
      <w:rPr>
        <w:rFonts w:ascii="Times New Roman" w:hAnsi="Times New Roman" w:cs="Times New Roman"/>
        <w:sz w:val="20"/>
      </w:rPr>
      <w:t>3</w:t>
    </w:r>
    <w:r>
      <w:rPr>
        <w:rFonts w:ascii="Times New Roman" w:hAnsi="Times New Roman" w:cs="Times New Roman"/>
        <w:sz w:val="20"/>
      </w:rPr>
      <w:fldChar w:fldCharType="end"/>
    </w:r>
    <w:r>
      <w:rPr>
        <w:rFonts w:ascii="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CA2ED8C" w14:textId="77777777" w:rsidR="00203810" w:rsidRDefault="00203810">
      <w:pPr>
        <w:spacing w:after="0" w:line="240" w:lineRule="auto"/>
      </w:pPr>
      <w:r>
        <w:separator/>
      </w:r>
    </w:p>
  </w:footnote>
  <w:footnote w:type="continuationSeparator" w:id="0">
    <w:p w14:paraId="66837E88" w14:textId="77777777" w:rsidR="00203810" w:rsidRDefault="00203810">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5988CB" w14:textId="77777777" w:rsidR="009B282E" w:rsidRDefault="009B282E">
    <w:pPr>
      <w:tabs>
        <w:tab w:val="center" w:pos="8690"/>
      </w:tabs>
      <w:spacing w:after="0" w:line="259" w:lineRule="auto"/>
      <w:ind w:left="0" w:right="0" w:firstLine="0"/>
      <w:jc w:val="left"/>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2B95B09" w14:textId="77777777" w:rsidR="009B282E" w:rsidRDefault="009B282E">
    <w:pPr>
      <w:spacing w:after="16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6CD37A" w14:textId="77777777" w:rsidR="009B282E" w:rsidRDefault="009B282E">
    <w:pPr>
      <w:tabs>
        <w:tab w:val="center" w:pos="8690"/>
      </w:tabs>
      <w:spacing w:after="0" w:line="259" w:lineRule="auto"/>
      <w:ind w:left="0" w:right="0" w:firstLine="0"/>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474144"/>
    <w:multiLevelType w:val="multilevel"/>
    <w:tmpl w:val="216A34B2"/>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6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88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04"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2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4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64"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48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04"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 w15:restartNumberingAfterBreak="0">
    <w:nsid w:val="033E1AA1"/>
    <w:multiLevelType w:val="multilevel"/>
    <w:tmpl w:val="B3B257F4"/>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 w15:restartNumberingAfterBreak="0">
    <w:nsid w:val="04585F19"/>
    <w:multiLevelType w:val="multilevel"/>
    <w:tmpl w:val="1A2A3330"/>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15:restartNumberingAfterBreak="0">
    <w:nsid w:val="053F0115"/>
    <w:multiLevelType w:val="multilevel"/>
    <w:tmpl w:val="4ADC7042"/>
    <w:lvl w:ilvl="0">
      <w:start w:val="1"/>
      <w:numFmt w:val="bullet"/>
      <w:lvlText w:val="-"/>
      <w:lvlJc w:val="left"/>
      <w:pPr>
        <w:ind w:left="8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cs="Wingdings" w:hint="default"/>
      </w:rPr>
    </w:lvl>
    <w:lvl w:ilvl="3">
      <w:start w:val="1"/>
      <w:numFmt w:val="bullet"/>
      <w:lvlText w:val=""/>
      <w:lvlJc w:val="left"/>
      <w:pPr>
        <w:ind w:left="2980" w:hanging="360"/>
      </w:pPr>
      <w:rPr>
        <w:rFonts w:ascii="Symbol" w:hAnsi="Symbol" w:cs="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cs="Wingdings" w:hint="default"/>
      </w:rPr>
    </w:lvl>
    <w:lvl w:ilvl="6">
      <w:start w:val="1"/>
      <w:numFmt w:val="bullet"/>
      <w:lvlText w:val=""/>
      <w:lvlJc w:val="left"/>
      <w:pPr>
        <w:ind w:left="5140" w:hanging="360"/>
      </w:pPr>
      <w:rPr>
        <w:rFonts w:ascii="Symbol" w:hAnsi="Symbol" w:cs="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cs="Wingdings" w:hint="default"/>
      </w:rPr>
    </w:lvl>
  </w:abstractNum>
  <w:abstractNum w:abstractNumId="4" w15:restartNumberingAfterBreak="0">
    <w:nsid w:val="063A1C58"/>
    <w:multiLevelType w:val="multilevel"/>
    <w:tmpl w:val="39945994"/>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5" w15:restartNumberingAfterBreak="0">
    <w:nsid w:val="068D087C"/>
    <w:multiLevelType w:val="multilevel"/>
    <w:tmpl w:val="56846490"/>
    <w:lvl w:ilvl="0">
      <w:start w:val="1"/>
      <w:numFmt w:val="decimal"/>
      <w:lvlText w:val="%1."/>
      <w:lvlJc w:val="left"/>
      <w:pPr>
        <w:ind w:left="360" w:hanging="360"/>
      </w:pPr>
    </w:lvl>
    <w:lvl w:ilvl="1">
      <w:start w:val="1"/>
      <w:numFmt w:val="decimal"/>
      <w:lvlText w:val="%1.%2."/>
      <w:lvlJc w:val="left"/>
      <w:pPr>
        <w:ind w:left="858" w:hanging="432"/>
      </w:pPr>
    </w:lvl>
    <w:lvl w:ilvl="2">
      <w:start w:val="1"/>
      <w:numFmt w:val="decimal"/>
      <w:lvlText w:val="%1.%2.%3."/>
      <w:lvlJc w:val="left"/>
      <w:pPr>
        <w:ind w:left="1224" w:hanging="504"/>
      </w:pPr>
      <w:rPr>
        <w:b/>
        <w:bCs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B267554"/>
    <w:multiLevelType w:val="multilevel"/>
    <w:tmpl w:val="B9383566"/>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 w15:restartNumberingAfterBreak="0">
    <w:nsid w:val="0CBF27BF"/>
    <w:multiLevelType w:val="multilevel"/>
    <w:tmpl w:val="E77C2FAA"/>
    <w:lvl w:ilvl="0">
      <w:start w:val="1"/>
      <w:numFmt w:val="bullet"/>
      <w:lvlText w:val="-"/>
      <w:lvlJc w:val="left"/>
      <w:pPr>
        <w:ind w:left="977"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97" w:hanging="360"/>
      </w:pPr>
      <w:rPr>
        <w:rFonts w:ascii="Courier New" w:hAnsi="Courier New" w:cs="Courier New" w:hint="default"/>
      </w:rPr>
    </w:lvl>
    <w:lvl w:ilvl="2">
      <w:start w:val="1"/>
      <w:numFmt w:val="bullet"/>
      <w:lvlText w:val=""/>
      <w:lvlJc w:val="left"/>
      <w:pPr>
        <w:ind w:left="2417" w:hanging="360"/>
      </w:pPr>
      <w:rPr>
        <w:rFonts w:ascii="Wingdings" w:hAnsi="Wingdings" w:cs="Wingdings" w:hint="default"/>
      </w:rPr>
    </w:lvl>
    <w:lvl w:ilvl="3">
      <w:start w:val="1"/>
      <w:numFmt w:val="bullet"/>
      <w:lvlText w:val=""/>
      <w:lvlJc w:val="left"/>
      <w:pPr>
        <w:ind w:left="3137" w:hanging="360"/>
      </w:pPr>
      <w:rPr>
        <w:rFonts w:ascii="Symbol" w:hAnsi="Symbol" w:cs="Symbol" w:hint="default"/>
      </w:rPr>
    </w:lvl>
    <w:lvl w:ilvl="4">
      <w:start w:val="1"/>
      <w:numFmt w:val="bullet"/>
      <w:lvlText w:val="o"/>
      <w:lvlJc w:val="left"/>
      <w:pPr>
        <w:ind w:left="3857" w:hanging="360"/>
      </w:pPr>
      <w:rPr>
        <w:rFonts w:ascii="Courier New" w:hAnsi="Courier New" w:cs="Courier New" w:hint="default"/>
      </w:rPr>
    </w:lvl>
    <w:lvl w:ilvl="5">
      <w:start w:val="1"/>
      <w:numFmt w:val="bullet"/>
      <w:lvlText w:val=""/>
      <w:lvlJc w:val="left"/>
      <w:pPr>
        <w:ind w:left="4577" w:hanging="360"/>
      </w:pPr>
      <w:rPr>
        <w:rFonts w:ascii="Wingdings" w:hAnsi="Wingdings" w:cs="Wingdings" w:hint="default"/>
      </w:rPr>
    </w:lvl>
    <w:lvl w:ilvl="6">
      <w:start w:val="1"/>
      <w:numFmt w:val="bullet"/>
      <w:lvlText w:val=""/>
      <w:lvlJc w:val="left"/>
      <w:pPr>
        <w:ind w:left="5297" w:hanging="360"/>
      </w:pPr>
      <w:rPr>
        <w:rFonts w:ascii="Symbol" w:hAnsi="Symbol" w:cs="Symbol" w:hint="default"/>
      </w:rPr>
    </w:lvl>
    <w:lvl w:ilvl="7">
      <w:start w:val="1"/>
      <w:numFmt w:val="bullet"/>
      <w:lvlText w:val="o"/>
      <w:lvlJc w:val="left"/>
      <w:pPr>
        <w:ind w:left="6017" w:hanging="360"/>
      </w:pPr>
      <w:rPr>
        <w:rFonts w:ascii="Courier New" w:hAnsi="Courier New" w:cs="Courier New" w:hint="default"/>
      </w:rPr>
    </w:lvl>
    <w:lvl w:ilvl="8">
      <w:start w:val="1"/>
      <w:numFmt w:val="bullet"/>
      <w:lvlText w:val=""/>
      <w:lvlJc w:val="left"/>
      <w:pPr>
        <w:ind w:left="6737" w:hanging="360"/>
      </w:pPr>
      <w:rPr>
        <w:rFonts w:ascii="Wingdings" w:hAnsi="Wingdings" w:cs="Wingdings" w:hint="default"/>
      </w:rPr>
    </w:lvl>
  </w:abstractNum>
  <w:abstractNum w:abstractNumId="8" w15:restartNumberingAfterBreak="0">
    <w:nsid w:val="0DB74C26"/>
    <w:multiLevelType w:val="multilevel"/>
    <w:tmpl w:val="31ACE3FA"/>
    <w:lvl w:ilvl="0">
      <w:start w:val="1"/>
      <w:numFmt w:val="bullet"/>
      <w:lvlText w:val="–"/>
      <w:lvlJc w:val="left"/>
      <w:pPr>
        <w:ind w:left="820" w:hanging="36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cs="Wingdings" w:hint="default"/>
      </w:rPr>
    </w:lvl>
    <w:lvl w:ilvl="3">
      <w:start w:val="1"/>
      <w:numFmt w:val="bullet"/>
      <w:lvlText w:val=""/>
      <w:lvlJc w:val="left"/>
      <w:pPr>
        <w:ind w:left="2980" w:hanging="360"/>
      </w:pPr>
      <w:rPr>
        <w:rFonts w:ascii="Symbol" w:hAnsi="Symbol" w:cs="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cs="Wingdings" w:hint="default"/>
      </w:rPr>
    </w:lvl>
    <w:lvl w:ilvl="6">
      <w:start w:val="1"/>
      <w:numFmt w:val="bullet"/>
      <w:lvlText w:val=""/>
      <w:lvlJc w:val="left"/>
      <w:pPr>
        <w:ind w:left="5140" w:hanging="360"/>
      </w:pPr>
      <w:rPr>
        <w:rFonts w:ascii="Symbol" w:hAnsi="Symbol" w:cs="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cs="Wingdings" w:hint="default"/>
      </w:rPr>
    </w:lvl>
  </w:abstractNum>
  <w:abstractNum w:abstractNumId="9" w15:restartNumberingAfterBreak="0">
    <w:nsid w:val="0EE814D9"/>
    <w:multiLevelType w:val="multilevel"/>
    <w:tmpl w:val="DF1CE880"/>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 w15:restartNumberingAfterBreak="0">
    <w:nsid w:val="106A7212"/>
    <w:multiLevelType w:val="multilevel"/>
    <w:tmpl w:val="DDDE100E"/>
    <w:lvl w:ilvl="0">
      <w:start w:val="1"/>
      <w:numFmt w:val="bullet"/>
      <w:lvlText w:val="-"/>
      <w:lvlJc w:val="left"/>
      <w:pPr>
        <w:ind w:left="49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74" w:firstLine="0"/>
      </w:pPr>
      <w:rPr>
        <w:rFonts w:ascii="Segoe UI Symbol" w:hAnsi="Segoe UI Symbol" w:cs="Segoe UI Symbol" w:hint="default"/>
        <w:b w:val="0"/>
        <w:i w:val="0"/>
        <w:strike w:val="0"/>
        <w:dstrike w:val="0"/>
        <w:color w:val="000000"/>
        <w:position w:val="0"/>
        <w:sz w:val="20"/>
        <w:szCs w:val="20"/>
        <w:u w:val="none" w:color="000000"/>
        <w:vertAlign w:val="baseline"/>
      </w:rPr>
    </w:lvl>
    <w:lvl w:ilvl="2">
      <w:start w:val="1"/>
      <w:numFmt w:val="bullet"/>
      <w:lvlText w:val="▪"/>
      <w:lvlJc w:val="left"/>
      <w:pPr>
        <w:ind w:left="2294" w:firstLine="0"/>
      </w:pPr>
      <w:rPr>
        <w:rFonts w:ascii="Segoe UI Symbol" w:hAnsi="Segoe UI Symbol" w:cs="Segoe UI Symbol" w:hint="default"/>
        <w:b w:val="0"/>
        <w:i w:val="0"/>
        <w:strike w:val="0"/>
        <w:dstrike w:val="0"/>
        <w:color w:val="000000"/>
        <w:position w:val="0"/>
        <w:sz w:val="20"/>
        <w:szCs w:val="20"/>
        <w:u w:val="none" w:color="000000"/>
        <w:vertAlign w:val="baseline"/>
      </w:rPr>
    </w:lvl>
    <w:lvl w:ilvl="3">
      <w:start w:val="1"/>
      <w:numFmt w:val="bullet"/>
      <w:lvlText w:val="•"/>
      <w:lvlJc w:val="left"/>
      <w:pPr>
        <w:ind w:left="3014" w:firstLine="0"/>
      </w:pPr>
      <w:rPr>
        <w:rFonts w:ascii="Arial" w:hAnsi="Arial" w:cs="Arial" w:hint="default"/>
        <w:b w:val="0"/>
        <w:i w:val="0"/>
        <w:strike w:val="0"/>
        <w:dstrike w:val="0"/>
        <w:color w:val="000000"/>
        <w:position w:val="0"/>
        <w:sz w:val="20"/>
        <w:szCs w:val="20"/>
        <w:u w:val="none" w:color="000000"/>
        <w:vertAlign w:val="baseline"/>
      </w:rPr>
    </w:lvl>
    <w:lvl w:ilvl="4">
      <w:start w:val="1"/>
      <w:numFmt w:val="bullet"/>
      <w:lvlText w:val="o"/>
      <w:lvlJc w:val="left"/>
      <w:pPr>
        <w:ind w:left="3734" w:firstLine="0"/>
      </w:pPr>
      <w:rPr>
        <w:rFonts w:ascii="Segoe UI Symbol" w:hAnsi="Segoe UI Symbol" w:cs="Segoe UI Symbol" w:hint="default"/>
        <w:b w:val="0"/>
        <w:i w:val="0"/>
        <w:strike w:val="0"/>
        <w:dstrike w:val="0"/>
        <w:color w:val="000000"/>
        <w:position w:val="0"/>
        <w:sz w:val="20"/>
        <w:szCs w:val="20"/>
        <w:u w:val="none" w:color="000000"/>
        <w:vertAlign w:val="baseline"/>
      </w:rPr>
    </w:lvl>
    <w:lvl w:ilvl="5">
      <w:start w:val="1"/>
      <w:numFmt w:val="bullet"/>
      <w:lvlText w:val="▪"/>
      <w:lvlJc w:val="left"/>
      <w:pPr>
        <w:ind w:left="4454" w:firstLine="0"/>
      </w:pPr>
      <w:rPr>
        <w:rFonts w:ascii="Segoe UI Symbol" w:hAnsi="Segoe UI Symbol" w:cs="Segoe UI Symbol" w:hint="default"/>
        <w:b w:val="0"/>
        <w:i w:val="0"/>
        <w:strike w:val="0"/>
        <w:dstrike w:val="0"/>
        <w:color w:val="000000"/>
        <w:position w:val="0"/>
        <w:sz w:val="20"/>
        <w:szCs w:val="20"/>
        <w:u w:val="none" w:color="000000"/>
        <w:vertAlign w:val="baseline"/>
      </w:rPr>
    </w:lvl>
    <w:lvl w:ilvl="6">
      <w:start w:val="1"/>
      <w:numFmt w:val="bullet"/>
      <w:lvlText w:val="•"/>
      <w:lvlJc w:val="left"/>
      <w:pPr>
        <w:ind w:left="5174" w:firstLine="0"/>
      </w:pPr>
      <w:rPr>
        <w:rFonts w:ascii="Arial" w:hAnsi="Arial" w:cs="Arial" w:hint="default"/>
        <w:b w:val="0"/>
        <w:i w:val="0"/>
        <w:strike w:val="0"/>
        <w:dstrike w:val="0"/>
        <w:color w:val="000000"/>
        <w:position w:val="0"/>
        <w:sz w:val="20"/>
        <w:szCs w:val="20"/>
        <w:u w:val="none" w:color="000000"/>
        <w:vertAlign w:val="baseline"/>
      </w:rPr>
    </w:lvl>
    <w:lvl w:ilvl="7">
      <w:start w:val="1"/>
      <w:numFmt w:val="bullet"/>
      <w:lvlText w:val="o"/>
      <w:lvlJc w:val="left"/>
      <w:pPr>
        <w:ind w:left="5894" w:firstLine="0"/>
      </w:pPr>
      <w:rPr>
        <w:rFonts w:ascii="Segoe UI Symbol" w:hAnsi="Segoe UI Symbol" w:cs="Segoe UI Symbol" w:hint="default"/>
        <w:b w:val="0"/>
        <w:i w:val="0"/>
        <w:strike w:val="0"/>
        <w:dstrike w:val="0"/>
        <w:color w:val="000000"/>
        <w:position w:val="0"/>
        <w:sz w:val="20"/>
        <w:szCs w:val="20"/>
        <w:u w:val="none" w:color="000000"/>
        <w:vertAlign w:val="baseline"/>
      </w:rPr>
    </w:lvl>
    <w:lvl w:ilvl="8">
      <w:start w:val="1"/>
      <w:numFmt w:val="bullet"/>
      <w:lvlText w:val="▪"/>
      <w:lvlJc w:val="left"/>
      <w:pPr>
        <w:ind w:left="6614" w:firstLine="0"/>
      </w:pPr>
      <w:rPr>
        <w:rFonts w:ascii="Segoe UI Symbol" w:hAnsi="Segoe UI Symbol" w:cs="Segoe UI Symbol" w:hint="default"/>
        <w:b w:val="0"/>
        <w:i w:val="0"/>
        <w:strike w:val="0"/>
        <w:dstrike w:val="0"/>
        <w:color w:val="000000"/>
        <w:position w:val="0"/>
        <w:sz w:val="20"/>
        <w:szCs w:val="20"/>
        <w:u w:val="none" w:color="000000"/>
        <w:vertAlign w:val="baseline"/>
      </w:rPr>
    </w:lvl>
  </w:abstractNum>
  <w:abstractNum w:abstractNumId="11" w15:restartNumberingAfterBreak="0">
    <w:nsid w:val="115760DB"/>
    <w:multiLevelType w:val="multilevel"/>
    <w:tmpl w:val="10B41898"/>
    <w:lvl w:ilvl="0">
      <w:start w:val="1"/>
      <w:numFmt w:val="bullet"/>
      <w:lvlText w:val=""/>
      <w:lvlJc w:val="left"/>
      <w:pPr>
        <w:ind w:left="384" w:firstLine="0"/>
      </w:pPr>
      <w:rPr>
        <w:rFonts w:ascii="Symbol" w:hAnsi="Symbol" w:cs="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2" w15:restartNumberingAfterBreak="0">
    <w:nsid w:val="118C56E9"/>
    <w:multiLevelType w:val="multilevel"/>
    <w:tmpl w:val="D2D0FDC0"/>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3" w15:restartNumberingAfterBreak="0">
    <w:nsid w:val="12E2129F"/>
    <w:multiLevelType w:val="multilevel"/>
    <w:tmpl w:val="24FC486A"/>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4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89"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0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2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49"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89"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4" w15:restartNumberingAfterBreak="0">
    <w:nsid w:val="1528593F"/>
    <w:multiLevelType w:val="multilevel"/>
    <w:tmpl w:val="3B2EC8C6"/>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5" w15:restartNumberingAfterBreak="0">
    <w:nsid w:val="187042B3"/>
    <w:multiLevelType w:val="multilevel"/>
    <w:tmpl w:val="FE8E5C7C"/>
    <w:lvl w:ilvl="0">
      <w:start w:val="1"/>
      <w:numFmt w:val="bullet"/>
      <w:lvlText w:val="–"/>
      <w:lvlJc w:val="left"/>
      <w:pPr>
        <w:ind w:left="720" w:hanging="36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6" w15:restartNumberingAfterBreak="0">
    <w:nsid w:val="19A809F1"/>
    <w:multiLevelType w:val="multilevel"/>
    <w:tmpl w:val="115EC26E"/>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4"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4"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4"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7" w15:restartNumberingAfterBreak="0">
    <w:nsid w:val="1A2779E2"/>
    <w:multiLevelType w:val="multilevel"/>
    <w:tmpl w:val="4FBEC212"/>
    <w:lvl w:ilvl="0">
      <w:start w:val="1"/>
      <w:numFmt w:val="decimal"/>
      <w:lvlText w:val="%1."/>
      <w:lvlJc w:val="left"/>
      <w:pPr>
        <w:ind w:left="455" w:hanging="360"/>
      </w:pPr>
    </w:lvl>
    <w:lvl w:ilvl="1">
      <w:start w:val="1"/>
      <w:numFmt w:val="decimal"/>
      <w:lvlText w:val="%1.%2."/>
      <w:lvlJc w:val="left"/>
      <w:pPr>
        <w:ind w:left="455" w:hanging="360"/>
      </w:pPr>
    </w:lvl>
    <w:lvl w:ilvl="2">
      <w:start w:val="1"/>
      <w:numFmt w:val="decimal"/>
      <w:lvlText w:val="%1.%2.%3."/>
      <w:lvlJc w:val="left"/>
      <w:pPr>
        <w:ind w:left="815" w:hanging="720"/>
      </w:pPr>
    </w:lvl>
    <w:lvl w:ilvl="3">
      <w:start w:val="1"/>
      <w:numFmt w:val="decimal"/>
      <w:lvlText w:val="%1.%2.%3.%4."/>
      <w:lvlJc w:val="left"/>
      <w:pPr>
        <w:ind w:left="815" w:hanging="720"/>
      </w:pPr>
    </w:lvl>
    <w:lvl w:ilvl="4">
      <w:start w:val="1"/>
      <w:numFmt w:val="decimal"/>
      <w:lvlText w:val="%1.%2.%3.%4.%5."/>
      <w:lvlJc w:val="left"/>
      <w:pPr>
        <w:ind w:left="1175" w:hanging="1080"/>
      </w:pPr>
    </w:lvl>
    <w:lvl w:ilvl="5">
      <w:start w:val="1"/>
      <w:numFmt w:val="decimal"/>
      <w:lvlText w:val="%1.%2.%3.%4.%5.%6."/>
      <w:lvlJc w:val="left"/>
      <w:pPr>
        <w:ind w:left="1175" w:hanging="1080"/>
      </w:pPr>
    </w:lvl>
    <w:lvl w:ilvl="6">
      <w:start w:val="1"/>
      <w:numFmt w:val="decimal"/>
      <w:lvlText w:val="%1.%2.%3.%4.%5.%6.%7."/>
      <w:lvlJc w:val="left"/>
      <w:pPr>
        <w:ind w:left="1535" w:hanging="1440"/>
      </w:pPr>
    </w:lvl>
    <w:lvl w:ilvl="7">
      <w:start w:val="1"/>
      <w:numFmt w:val="decimal"/>
      <w:lvlText w:val="%1.%2.%3.%4.%5.%6.%7.%8."/>
      <w:lvlJc w:val="left"/>
      <w:pPr>
        <w:ind w:left="1535" w:hanging="1440"/>
      </w:pPr>
    </w:lvl>
    <w:lvl w:ilvl="8">
      <w:start w:val="1"/>
      <w:numFmt w:val="decimal"/>
      <w:lvlText w:val="%1.%2.%3.%4.%5.%6.%7.%8.%9."/>
      <w:lvlJc w:val="left"/>
      <w:pPr>
        <w:ind w:left="1895" w:hanging="1800"/>
      </w:pPr>
    </w:lvl>
  </w:abstractNum>
  <w:abstractNum w:abstractNumId="18" w15:restartNumberingAfterBreak="0">
    <w:nsid w:val="1A420A63"/>
    <w:multiLevelType w:val="multilevel"/>
    <w:tmpl w:val="4E2411B4"/>
    <w:lvl w:ilvl="0">
      <w:start w:val="1"/>
      <w:numFmt w:val="bullet"/>
      <w:lvlText w:val="-"/>
      <w:lvlJc w:val="left"/>
      <w:pPr>
        <w:ind w:left="59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9" w15:restartNumberingAfterBreak="0">
    <w:nsid w:val="1AA60931"/>
    <w:multiLevelType w:val="multilevel"/>
    <w:tmpl w:val="B53C49C0"/>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4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89"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0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2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49"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89"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0" w15:restartNumberingAfterBreak="0">
    <w:nsid w:val="1BF70985"/>
    <w:multiLevelType w:val="multilevel"/>
    <w:tmpl w:val="B554EECC"/>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1" w15:restartNumberingAfterBreak="0">
    <w:nsid w:val="1D6025E6"/>
    <w:multiLevelType w:val="multilevel"/>
    <w:tmpl w:val="21D42F84"/>
    <w:lvl w:ilvl="0">
      <w:start w:val="1"/>
      <w:numFmt w:val="bullet"/>
      <w:lvlText w:val="-"/>
      <w:lvlJc w:val="left"/>
      <w:pPr>
        <w:ind w:left="38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2" w15:restartNumberingAfterBreak="0">
    <w:nsid w:val="1DB97AA1"/>
    <w:multiLevelType w:val="multilevel"/>
    <w:tmpl w:val="726050DC"/>
    <w:lvl w:ilvl="0">
      <w:start w:val="5"/>
      <w:numFmt w:val="decimal"/>
      <w:lvlText w:val="%1."/>
      <w:lvlJc w:val="left"/>
      <w:pPr>
        <w:ind w:left="360" w:hanging="360"/>
      </w:pPr>
    </w:lvl>
    <w:lvl w:ilvl="1">
      <w:start w:val="3"/>
      <w:numFmt w:val="decimal"/>
      <w:lvlText w:val="%1.%2."/>
      <w:lvlJc w:val="left"/>
      <w:pPr>
        <w:ind w:left="455" w:hanging="360"/>
      </w:pPr>
    </w:lvl>
    <w:lvl w:ilvl="2">
      <w:start w:val="1"/>
      <w:numFmt w:val="decimal"/>
      <w:lvlText w:val="%1.%2.%3."/>
      <w:lvlJc w:val="left"/>
      <w:pPr>
        <w:ind w:left="910" w:hanging="720"/>
      </w:pPr>
    </w:lvl>
    <w:lvl w:ilvl="3">
      <w:start w:val="1"/>
      <w:numFmt w:val="decimal"/>
      <w:lvlText w:val="%1.%2.%3.%4."/>
      <w:lvlJc w:val="left"/>
      <w:pPr>
        <w:ind w:left="1005" w:hanging="720"/>
      </w:pPr>
    </w:lvl>
    <w:lvl w:ilvl="4">
      <w:start w:val="1"/>
      <w:numFmt w:val="decimal"/>
      <w:lvlText w:val="%1.%2.%3.%4.%5."/>
      <w:lvlJc w:val="left"/>
      <w:pPr>
        <w:ind w:left="1460" w:hanging="1080"/>
      </w:pPr>
    </w:lvl>
    <w:lvl w:ilvl="5">
      <w:start w:val="1"/>
      <w:numFmt w:val="decimal"/>
      <w:lvlText w:val="%1.%2.%3.%4.%5.%6."/>
      <w:lvlJc w:val="left"/>
      <w:pPr>
        <w:ind w:left="1555" w:hanging="1080"/>
      </w:pPr>
    </w:lvl>
    <w:lvl w:ilvl="6">
      <w:start w:val="1"/>
      <w:numFmt w:val="decimal"/>
      <w:lvlText w:val="%1.%2.%3.%4.%5.%6.%7."/>
      <w:lvlJc w:val="left"/>
      <w:pPr>
        <w:ind w:left="2010" w:hanging="1440"/>
      </w:pPr>
    </w:lvl>
    <w:lvl w:ilvl="7">
      <w:start w:val="1"/>
      <w:numFmt w:val="decimal"/>
      <w:lvlText w:val="%1.%2.%3.%4.%5.%6.%7.%8."/>
      <w:lvlJc w:val="left"/>
      <w:pPr>
        <w:ind w:left="2105" w:hanging="1440"/>
      </w:pPr>
    </w:lvl>
    <w:lvl w:ilvl="8">
      <w:start w:val="1"/>
      <w:numFmt w:val="decimal"/>
      <w:lvlText w:val="%1.%2.%3.%4.%5.%6.%7.%8.%9."/>
      <w:lvlJc w:val="left"/>
      <w:pPr>
        <w:ind w:left="2560" w:hanging="1800"/>
      </w:pPr>
    </w:lvl>
  </w:abstractNum>
  <w:abstractNum w:abstractNumId="23" w15:restartNumberingAfterBreak="0">
    <w:nsid w:val="1DDC3F76"/>
    <w:multiLevelType w:val="multilevel"/>
    <w:tmpl w:val="C1DC9FD0"/>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4" w15:restartNumberingAfterBreak="0">
    <w:nsid w:val="1E24085C"/>
    <w:multiLevelType w:val="multilevel"/>
    <w:tmpl w:val="DE7AACB8"/>
    <w:lvl w:ilvl="0">
      <w:start w:val="1"/>
      <w:numFmt w:val="bullet"/>
      <w:lvlText w:val=""/>
      <w:lvlJc w:val="left"/>
      <w:pPr>
        <w:ind w:left="384" w:firstLine="0"/>
      </w:pPr>
      <w:rPr>
        <w:rFonts w:ascii="Symbol" w:hAnsi="Symbol" w:cs="Symbol" w:hint="default"/>
        <w:b/>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5" w15:restartNumberingAfterBreak="0">
    <w:nsid w:val="1E9D27F6"/>
    <w:multiLevelType w:val="multilevel"/>
    <w:tmpl w:val="A2C034AA"/>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6" w15:restartNumberingAfterBreak="0">
    <w:nsid w:val="1F332E5A"/>
    <w:multiLevelType w:val="multilevel"/>
    <w:tmpl w:val="E97A9E8C"/>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7" w15:restartNumberingAfterBreak="0">
    <w:nsid w:val="20A46C43"/>
    <w:multiLevelType w:val="multilevel"/>
    <w:tmpl w:val="2DD6E81E"/>
    <w:lvl w:ilvl="0">
      <w:start w:val="1"/>
      <w:numFmt w:val="bullet"/>
      <w:lvlText w:val="-"/>
      <w:lvlJc w:val="left"/>
      <w:pPr>
        <w:ind w:left="542"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28" w15:restartNumberingAfterBreak="0">
    <w:nsid w:val="211E2766"/>
    <w:multiLevelType w:val="multilevel"/>
    <w:tmpl w:val="39085EB2"/>
    <w:lvl w:ilvl="0">
      <w:start w:val="1"/>
      <w:numFmt w:val="bullet"/>
      <w:lvlText w:val="–"/>
      <w:lvlJc w:val="left"/>
      <w:pPr>
        <w:ind w:left="230"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1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2">
      <w:start w:val="1"/>
      <w:numFmt w:val="bullet"/>
      <w:lvlText w:val="▪"/>
      <w:lvlJc w:val="left"/>
      <w:pPr>
        <w:ind w:left="18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3">
      <w:start w:val="1"/>
      <w:numFmt w:val="bullet"/>
      <w:lvlText w:val="•"/>
      <w:lvlJc w:val="left"/>
      <w:pPr>
        <w:ind w:left="25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4">
      <w:start w:val="1"/>
      <w:numFmt w:val="bullet"/>
      <w:lvlText w:val="o"/>
      <w:lvlJc w:val="left"/>
      <w:pPr>
        <w:ind w:left="331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5">
      <w:start w:val="1"/>
      <w:numFmt w:val="bullet"/>
      <w:lvlText w:val="▪"/>
      <w:lvlJc w:val="left"/>
      <w:pPr>
        <w:ind w:left="403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6">
      <w:start w:val="1"/>
      <w:numFmt w:val="bullet"/>
      <w:lvlText w:val="•"/>
      <w:lvlJc w:val="left"/>
      <w:pPr>
        <w:ind w:left="47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7">
      <w:start w:val="1"/>
      <w:numFmt w:val="bullet"/>
      <w:lvlText w:val="o"/>
      <w:lvlJc w:val="left"/>
      <w:pPr>
        <w:ind w:left="54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8">
      <w:start w:val="1"/>
      <w:numFmt w:val="bullet"/>
      <w:lvlText w:val="▪"/>
      <w:lvlJc w:val="left"/>
      <w:pPr>
        <w:ind w:left="61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abstractNum>
  <w:abstractNum w:abstractNumId="29" w15:restartNumberingAfterBreak="0">
    <w:nsid w:val="215857B3"/>
    <w:multiLevelType w:val="multilevel"/>
    <w:tmpl w:val="65DE622E"/>
    <w:lvl w:ilvl="0">
      <w:start w:val="1"/>
      <w:numFmt w:val="bullet"/>
      <w:lvlText w:val="-"/>
      <w:lvlJc w:val="left"/>
      <w:pPr>
        <w:ind w:left="840"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3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35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3075"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79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51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5235"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95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675"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0" w15:restartNumberingAfterBreak="0">
    <w:nsid w:val="22D3269A"/>
    <w:multiLevelType w:val="multilevel"/>
    <w:tmpl w:val="47EA5E68"/>
    <w:lvl w:ilvl="0">
      <w:start w:val="1"/>
      <w:numFmt w:val="bullet"/>
      <w:lvlText w:val="-"/>
      <w:lvlJc w:val="left"/>
      <w:pPr>
        <w:ind w:left="38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1" w15:restartNumberingAfterBreak="0">
    <w:nsid w:val="24DF3EFA"/>
    <w:multiLevelType w:val="multilevel"/>
    <w:tmpl w:val="9A52DFF0"/>
    <w:lvl w:ilvl="0">
      <w:start w:val="1"/>
      <w:numFmt w:val="bullet"/>
      <w:lvlText w:val="-"/>
      <w:lvlJc w:val="left"/>
      <w:pPr>
        <w:ind w:left="7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35" w:hanging="360"/>
      </w:pPr>
      <w:rPr>
        <w:rFonts w:ascii="Courier New" w:hAnsi="Courier New" w:cs="Courier New" w:hint="default"/>
      </w:rPr>
    </w:lvl>
    <w:lvl w:ilvl="2">
      <w:start w:val="1"/>
      <w:numFmt w:val="bullet"/>
      <w:lvlText w:val=""/>
      <w:lvlJc w:val="left"/>
      <w:pPr>
        <w:ind w:left="2155" w:hanging="360"/>
      </w:pPr>
      <w:rPr>
        <w:rFonts w:ascii="Wingdings" w:hAnsi="Wingdings" w:cs="Wingdings" w:hint="default"/>
      </w:rPr>
    </w:lvl>
    <w:lvl w:ilvl="3">
      <w:start w:val="1"/>
      <w:numFmt w:val="bullet"/>
      <w:lvlText w:val=""/>
      <w:lvlJc w:val="left"/>
      <w:pPr>
        <w:ind w:left="2875" w:hanging="360"/>
      </w:pPr>
      <w:rPr>
        <w:rFonts w:ascii="Symbol" w:hAnsi="Symbol" w:cs="Symbol" w:hint="default"/>
      </w:rPr>
    </w:lvl>
    <w:lvl w:ilvl="4">
      <w:start w:val="1"/>
      <w:numFmt w:val="bullet"/>
      <w:lvlText w:val="o"/>
      <w:lvlJc w:val="left"/>
      <w:pPr>
        <w:ind w:left="3595" w:hanging="360"/>
      </w:pPr>
      <w:rPr>
        <w:rFonts w:ascii="Courier New" w:hAnsi="Courier New" w:cs="Courier New" w:hint="default"/>
      </w:rPr>
    </w:lvl>
    <w:lvl w:ilvl="5">
      <w:start w:val="1"/>
      <w:numFmt w:val="bullet"/>
      <w:lvlText w:val=""/>
      <w:lvlJc w:val="left"/>
      <w:pPr>
        <w:ind w:left="4315" w:hanging="360"/>
      </w:pPr>
      <w:rPr>
        <w:rFonts w:ascii="Wingdings" w:hAnsi="Wingdings" w:cs="Wingdings" w:hint="default"/>
      </w:rPr>
    </w:lvl>
    <w:lvl w:ilvl="6">
      <w:start w:val="1"/>
      <w:numFmt w:val="bullet"/>
      <w:lvlText w:val=""/>
      <w:lvlJc w:val="left"/>
      <w:pPr>
        <w:ind w:left="5035" w:hanging="360"/>
      </w:pPr>
      <w:rPr>
        <w:rFonts w:ascii="Symbol" w:hAnsi="Symbol" w:cs="Symbol" w:hint="default"/>
      </w:rPr>
    </w:lvl>
    <w:lvl w:ilvl="7">
      <w:start w:val="1"/>
      <w:numFmt w:val="bullet"/>
      <w:lvlText w:val="o"/>
      <w:lvlJc w:val="left"/>
      <w:pPr>
        <w:ind w:left="5755" w:hanging="360"/>
      </w:pPr>
      <w:rPr>
        <w:rFonts w:ascii="Courier New" w:hAnsi="Courier New" w:cs="Courier New" w:hint="default"/>
      </w:rPr>
    </w:lvl>
    <w:lvl w:ilvl="8">
      <w:start w:val="1"/>
      <w:numFmt w:val="bullet"/>
      <w:lvlText w:val=""/>
      <w:lvlJc w:val="left"/>
      <w:pPr>
        <w:ind w:left="6475" w:hanging="360"/>
      </w:pPr>
      <w:rPr>
        <w:rFonts w:ascii="Wingdings" w:hAnsi="Wingdings" w:cs="Wingdings" w:hint="default"/>
      </w:rPr>
    </w:lvl>
  </w:abstractNum>
  <w:abstractNum w:abstractNumId="32" w15:restartNumberingAfterBreak="0">
    <w:nsid w:val="25933FD1"/>
    <w:multiLevelType w:val="multilevel"/>
    <w:tmpl w:val="CF8A8D42"/>
    <w:lvl w:ilvl="0">
      <w:start w:val="1"/>
      <w:numFmt w:val="bullet"/>
      <w:lvlText w:val="-"/>
      <w:lvlJc w:val="left"/>
      <w:pPr>
        <w:ind w:left="51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1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1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7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1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3" w15:restartNumberingAfterBreak="0">
    <w:nsid w:val="259614E7"/>
    <w:multiLevelType w:val="multilevel"/>
    <w:tmpl w:val="4C888E4C"/>
    <w:lvl w:ilvl="0">
      <w:start w:val="1"/>
      <w:numFmt w:val="bullet"/>
      <w:lvlText w:val="–"/>
      <w:lvlJc w:val="left"/>
      <w:pPr>
        <w:tabs>
          <w:tab w:val="num" w:pos="1381"/>
        </w:tabs>
        <w:ind w:left="1361" w:hanging="340"/>
      </w:pPr>
      <w:rPr>
        <w:rFonts w:ascii="Times New Roman" w:hAnsi="Times New Roman" w:cs="Times New Roman" w:hint="default"/>
        <w:color w:val="auto"/>
        <w:sz w:val="16"/>
      </w:rPr>
    </w:lvl>
    <w:lvl w:ilvl="1">
      <w:start w:val="3"/>
      <w:numFmt w:val="bullet"/>
      <w:lvlText w:val="–"/>
      <w:lvlJc w:val="left"/>
      <w:pPr>
        <w:tabs>
          <w:tab w:val="num" w:pos="1440"/>
        </w:tabs>
        <w:ind w:left="1440" w:hanging="360"/>
      </w:pPr>
      <w:rPr>
        <w:rFonts w:ascii="Times New Roman" w:hAnsi="Times New Roman" w:cs="Times New Roman" w:hint="default"/>
      </w:rPr>
    </w:lvl>
    <w:lvl w:ilvl="2">
      <w:start w:val="1"/>
      <w:numFmt w:val="lowerLetter"/>
      <w:lvlText w:val="%3)"/>
      <w:lvlJc w:val="left"/>
      <w:pPr>
        <w:tabs>
          <w:tab w:val="num" w:pos="2197"/>
        </w:tabs>
        <w:ind w:left="2197" w:hanging="397"/>
      </w:p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34" w15:restartNumberingAfterBreak="0">
    <w:nsid w:val="264F60B7"/>
    <w:multiLevelType w:val="multilevel"/>
    <w:tmpl w:val="52867338"/>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5" w15:restartNumberingAfterBreak="0">
    <w:nsid w:val="26A07D2D"/>
    <w:multiLevelType w:val="multilevel"/>
    <w:tmpl w:val="0E0C25EC"/>
    <w:lvl w:ilvl="0">
      <w:start w:val="1"/>
      <w:numFmt w:val="bullet"/>
      <w:lvlText w:val=""/>
      <w:lvlJc w:val="left"/>
      <w:pPr>
        <w:ind w:left="384" w:firstLine="0"/>
      </w:pPr>
      <w:rPr>
        <w:rFonts w:ascii="Symbol" w:hAnsi="Symbol" w:cs="Symbol" w:hint="default"/>
        <w:b/>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6" w15:restartNumberingAfterBreak="0">
    <w:nsid w:val="28021A2C"/>
    <w:multiLevelType w:val="multilevel"/>
    <w:tmpl w:val="6E004ECE"/>
    <w:lvl w:ilvl="0">
      <w:start w:val="1"/>
      <w:numFmt w:val="bullet"/>
      <w:lvlText w:val=""/>
      <w:lvlJc w:val="left"/>
      <w:pPr>
        <w:ind w:left="1117" w:hanging="360"/>
      </w:pPr>
      <w:rPr>
        <w:rFonts w:ascii="Symbol" w:hAnsi="Symbol" w:cs="Symbol" w:hint="default"/>
      </w:rPr>
    </w:lvl>
    <w:lvl w:ilvl="1">
      <w:start w:val="1"/>
      <w:numFmt w:val="bullet"/>
      <w:lvlText w:val="o"/>
      <w:lvlJc w:val="left"/>
      <w:pPr>
        <w:ind w:left="1837" w:hanging="360"/>
      </w:pPr>
      <w:rPr>
        <w:rFonts w:ascii="Courier New" w:hAnsi="Courier New" w:cs="Courier New" w:hint="default"/>
      </w:rPr>
    </w:lvl>
    <w:lvl w:ilvl="2">
      <w:start w:val="1"/>
      <w:numFmt w:val="bullet"/>
      <w:lvlText w:val=""/>
      <w:lvlJc w:val="left"/>
      <w:pPr>
        <w:ind w:left="2557" w:hanging="360"/>
      </w:pPr>
      <w:rPr>
        <w:rFonts w:ascii="Wingdings" w:hAnsi="Wingdings" w:cs="Wingdings" w:hint="default"/>
      </w:rPr>
    </w:lvl>
    <w:lvl w:ilvl="3">
      <w:start w:val="1"/>
      <w:numFmt w:val="bullet"/>
      <w:lvlText w:val=""/>
      <w:lvlJc w:val="left"/>
      <w:pPr>
        <w:ind w:left="3277" w:hanging="360"/>
      </w:pPr>
      <w:rPr>
        <w:rFonts w:ascii="Symbol" w:hAnsi="Symbol" w:cs="Symbol" w:hint="default"/>
      </w:rPr>
    </w:lvl>
    <w:lvl w:ilvl="4">
      <w:start w:val="1"/>
      <w:numFmt w:val="bullet"/>
      <w:lvlText w:val="o"/>
      <w:lvlJc w:val="left"/>
      <w:pPr>
        <w:ind w:left="3997" w:hanging="360"/>
      </w:pPr>
      <w:rPr>
        <w:rFonts w:ascii="Courier New" w:hAnsi="Courier New" w:cs="Courier New" w:hint="default"/>
      </w:rPr>
    </w:lvl>
    <w:lvl w:ilvl="5">
      <w:start w:val="1"/>
      <w:numFmt w:val="bullet"/>
      <w:lvlText w:val=""/>
      <w:lvlJc w:val="left"/>
      <w:pPr>
        <w:ind w:left="4717" w:hanging="360"/>
      </w:pPr>
      <w:rPr>
        <w:rFonts w:ascii="Wingdings" w:hAnsi="Wingdings" w:cs="Wingdings" w:hint="default"/>
      </w:rPr>
    </w:lvl>
    <w:lvl w:ilvl="6">
      <w:start w:val="1"/>
      <w:numFmt w:val="bullet"/>
      <w:lvlText w:val=""/>
      <w:lvlJc w:val="left"/>
      <w:pPr>
        <w:ind w:left="5437" w:hanging="360"/>
      </w:pPr>
      <w:rPr>
        <w:rFonts w:ascii="Symbol" w:hAnsi="Symbol" w:cs="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cs="Wingdings" w:hint="default"/>
      </w:rPr>
    </w:lvl>
  </w:abstractNum>
  <w:abstractNum w:abstractNumId="37" w15:restartNumberingAfterBreak="0">
    <w:nsid w:val="287D0CAF"/>
    <w:multiLevelType w:val="multilevel"/>
    <w:tmpl w:val="6E1A7ABA"/>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8" w15:restartNumberingAfterBreak="0">
    <w:nsid w:val="295F55F1"/>
    <w:multiLevelType w:val="multilevel"/>
    <w:tmpl w:val="7DDE44EC"/>
    <w:lvl w:ilvl="0">
      <w:start w:val="1"/>
      <w:numFmt w:val="bullet"/>
      <w:lvlText w:val="-"/>
      <w:lvlJc w:val="left"/>
      <w:pPr>
        <w:ind w:left="460"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1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1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7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1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39" w15:restartNumberingAfterBreak="0">
    <w:nsid w:val="2C5F6352"/>
    <w:multiLevelType w:val="multilevel"/>
    <w:tmpl w:val="FE907838"/>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4"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4"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4"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0" w15:restartNumberingAfterBreak="0">
    <w:nsid w:val="2CA56694"/>
    <w:multiLevelType w:val="multilevel"/>
    <w:tmpl w:val="0576DF28"/>
    <w:lvl w:ilvl="0">
      <w:start w:val="1"/>
      <w:numFmt w:val="bullet"/>
      <w:lvlText w:val=""/>
      <w:lvlJc w:val="left"/>
      <w:pPr>
        <w:tabs>
          <w:tab w:val="num" w:pos="786"/>
        </w:tabs>
        <w:ind w:left="786"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15:restartNumberingAfterBreak="0">
    <w:nsid w:val="2CAC08EA"/>
    <w:multiLevelType w:val="multilevel"/>
    <w:tmpl w:val="35A6915C"/>
    <w:lvl w:ilvl="0">
      <w:start w:val="1"/>
      <w:numFmt w:val="bullet"/>
      <w:lvlText w:val="-"/>
      <w:lvlJc w:val="left"/>
      <w:pPr>
        <w:ind w:left="8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42" w15:restartNumberingAfterBreak="0">
    <w:nsid w:val="2CC07C35"/>
    <w:multiLevelType w:val="multilevel"/>
    <w:tmpl w:val="A58EB9D8"/>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3" w15:restartNumberingAfterBreak="0">
    <w:nsid w:val="2DB07CB1"/>
    <w:multiLevelType w:val="multilevel"/>
    <w:tmpl w:val="BAB2EE24"/>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4" w15:restartNumberingAfterBreak="0">
    <w:nsid w:val="2DBA62BB"/>
    <w:multiLevelType w:val="multilevel"/>
    <w:tmpl w:val="F8509A3C"/>
    <w:lvl w:ilvl="0">
      <w:start w:val="1"/>
      <w:numFmt w:val="bullet"/>
      <w:lvlText w:val="-"/>
      <w:lvlJc w:val="left"/>
      <w:pPr>
        <w:ind w:left="60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5" w15:restartNumberingAfterBreak="0">
    <w:nsid w:val="2DE13EC5"/>
    <w:multiLevelType w:val="multilevel"/>
    <w:tmpl w:val="7A50BDBC"/>
    <w:lvl w:ilvl="0">
      <w:start w:val="1"/>
      <w:numFmt w:val="bullet"/>
      <w:lvlText w:val="–"/>
      <w:lvlJc w:val="left"/>
      <w:pPr>
        <w:ind w:left="230"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1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2">
      <w:start w:val="1"/>
      <w:numFmt w:val="bullet"/>
      <w:lvlText w:val="▪"/>
      <w:lvlJc w:val="left"/>
      <w:pPr>
        <w:ind w:left="18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3">
      <w:start w:val="1"/>
      <w:numFmt w:val="bullet"/>
      <w:lvlText w:val="•"/>
      <w:lvlJc w:val="left"/>
      <w:pPr>
        <w:ind w:left="25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4">
      <w:start w:val="1"/>
      <w:numFmt w:val="bullet"/>
      <w:lvlText w:val="o"/>
      <w:lvlJc w:val="left"/>
      <w:pPr>
        <w:ind w:left="331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5">
      <w:start w:val="1"/>
      <w:numFmt w:val="bullet"/>
      <w:lvlText w:val="▪"/>
      <w:lvlJc w:val="left"/>
      <w:pPr>
        <w:ind w:left="403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6">
      <w:start w:val="1"/>
      <w:numFmt w:val="bullet"/>
      <w:lvlText w:val="•"/>
      <w:lvlJc w:val="left"/>
      <w:pPr>
        <w:ind w:left="47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7">
      <w:start w:val="1"/>
      <w:numFmt w:val="bullet"/>
      <w:lvlText w:val="o"/>
      <w:lvlJc w:val="left"/>
      <w:pPr>
        <w:ind w:left="54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8">
      <w:start w:val="1"/>
      <w:numFmt w:val="bullet"/>
      <w:lvlText w:val="▪"/>
      <w:lvlJc w:val="left"/>
      <w:pPr>
        <w:ind w:left="61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abstractNum>
  <w:abstractNum w:abstractNumId="46" w15:restartNumberingAfterBreak="0">
    <w:nsid w:val="2EB50CE6"/>
    <w:multiLevelType w:val="multilevel"/>
    <w:tmpl w:val="30D6DE12"/>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4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89"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0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2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49"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89"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7" w15:restartNumberingAfterBreak="0">
    <w:nsid w:val="2F020C2A"/>
    <w:multiLevelType w:val="multilevel"/>
    <w:tmpl w:val="AFF60508"/>
    <w:lvl w:ilvl="0">
      <w:start w:val="1"/>
      <w:numFmt w:val="bullet"/>
      <w:lvlText w:val="-"/>
      <w:lvlJc w:val="left"/>
      <w:pPr>
        <w:ind w:left="383"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8" w15:restartNumberingAfterBreak="0">
    <w:nsid w:val="31432309"/>
    <w:multiLevelType w:val="multilevel"/>
    <w:tmpl w:val="B1582FF0"/>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49" w15:restartNumberingAfterBreak="0">
    <w:nsid w:val="319678FB"/>
    <w:multiLevelType w:val="multilevel"/>
    <w:tmpl w:val="04B28606"/>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0" w15:restartNumberingAfterBreak="0">
    <w:nsid w:val="3313205F"/>
    <w:multiLevelType w:val="multilevel"/>
    <w:tmpl w:val="1B060D20"/>
    <w:lvl w:ilvl="0">
      <w:start w:val="1"/>
      <w:numFmt w:val="bullet"/>
      <w:lvlText w:val="-"/>
      <w:lvlJc w:val="left"/>
      <w:pPr>
        <w:ind w:left="91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30" w:hanging="360"/>
      </w:pPr>
      <w:rPr>
        <w:rFonts w:ascii="Courier New" w:hAnsi="Courier New" w:cs="Courier New" w:hint="default"/>
      </w:rPr>
    </w:lvl>
    <w:lvl w:ilvl="2">
      <w:start w:val="1"/>
      <w:numFmt w:val="bullet"/>
      <w:lvlText w:val=""/>
      <w:lvlJc w:val="left"/>
      <w:pPr>
        <w:ind w:left="2350" w:hanging="360"/>
      </w:pPr>
      <w:rPr>
        <w:rFonts w:ascii="Wingdings" w:hAnsi="Wingdings" w:cs="Wingdings" w:hint="default"/>
      </w:rPr>
    </w:lvl>
    <w:lvl w:ilvl="3">
      <w:start w:val="1"/>
      <w:numFmt w:val="bullet"/>
      <w:lvlText w:val=""/>
      <w:lvlJc w:val="left"/>
      <w:pPr>
        <w:ind w:left="3070" w:hanging="360"/>
      </w:pPr>
      <w:rPr>
        <w:rFonts w:ascii="Symbol" w:hAnsi="Symbol" w:cs="Symbol" w:hint="default"/>
      </w:rPr>
    </w:lvl>
    <w:lvl w:ilvl="4">
      <w:start w:val="1"/>
      <w:numFmt w:val="bullet"/>
      <w:lvlText w:val="o"/>
      <w:lvlJc w:val="left"/>
      <w:pPr>
        <w:ind w:left="3790" w:hanging="360"/>
      </w:pPr>
      <w:rPr>
        <w:rFonts w:ascii="Courier New" w:hAnsi="Courier New" w:cs="Courier New" w:hint="default"/>
      </w:rPr>
    </w:lvl>
    <w:lvl w:ilvl="5">
      <w:start w:val="1"/>
      <w:numFmt w:val="bullet"/>
      <w:lvlText w:val=""/>
      <w:lvlJc w:val="left"/>
      <w:pPr>
        <w:ind w:left="4510" w:hanging="360"/>
      </w:pPr>
      <w:rPr>
        <w:rFonts w:ascii="Wingdings" w:hAnsi="Wingdings" w:cs="Wingdings" w:hint="default"/>
      </w:rPr>
    </w:lvl>
    <w:lvl w:ilvl="6">
      <w:start w:val="1"/>
      <w:numFmt w:val="bullet"/>
      <w:lvlText w:val=""/>
      <w:lvlJc w:val="left"/>
      <w:pPr>
        <w:ind w:left="5230" w:hanging="360"/>
      </w:pPr>
      <w:rPr>
        <w:rFonts w:ascii="Symbol" w:hAnsi="Symbol" w:cs="Symbol" w:hint="default"/>
      </w:rPr>
    </w:lvl>
    <w:lvl w:ilvl="7">
      <w:start w:val="1"/>
      <w:numFmt w:val="bullet"/>
      <w:lvlText w:val="o"/>
      <w:lvlJc w:val="left"/>
      <w:pPr>
        <w:ind w:left="5950" w:hanging="360"/>
      </w:pPr>
      <w:rPr>
        <w:rFonts w:ascii="Courier New" w:hAnsi="Courier New" w:cs="Courier New" w:hint="default"/>
      </w:rPr>
    </w:lvl>
    <w:lvl w:ilvl="8">
      <w:start w:val="1"/>
      <w:numFmt w:val="bullet"/>
      <w:lvlText w:val=""/>
      <w:lvlJc w:val="left"/>
      <w:pPr>
        <w:ind w:left="6670" w:hanging="360"/>
      </w:pPr>
      <w:rPr>
        <w:rFonts w:ascii="Wingdings" w:hAnsi="Wingdings" w:cs="Wingdings" w:hint="default"/>
      </w:rPr>
    </w:lvl>
  </w:abstractNum>
  <w:abstractNum w:abstractNumId="51" w15:restartNumberingAfterBreak="0">
    <w:nsid w:val="33B202DF"/>
    <w:multiLevelType w:val="multilevel"/>
    <w:tmpl w:val="AA38B6B0"/>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52" w15:restartNumberingAfterBreak="0">
    <w:nsid w:val="33C11FAF"/>
    <w:multiLevelType w:val="multilevel"/>
    <w:tmpl w:val="64C2F842"/>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53" w15:restartNumberingAfterBreak="0">
    <w:nsid w:val="358B49D0"/>
    <w:multiLevelType w:val="multilevel"/>
    <w:tmpl w:val="E71CB928"/>
    <w:lvl w:ilvl="0">
      <w:start w:val="1"/>
      <w:numFmt w:val="bullet"/>
      <w:lvlText w:val="-"/>
      <w:lvlJc w:val="left"/>
      <w:pPr>
        <w:ind w:left="818" w:hanging="360"/>
      </w:pPr>
      <w:rPr>
        <w:rFonts w:ascii="Times New Roman" w:hAnsi="Times New Roman" w:cs="Segoe UI Symbol" w:hint="default"/>
        <w:b/>
        <w:i w:val="0"/>
        <w:strike w:val="0"/>
        <w:dstrike w:val="0"/>
        <w:color w:val="000000"/>
        <w:position w:val="0"/>
        <w:sz w:val="24"/>
        <w:szCs w:val="24"/>
        <w:u w:val="none" w:color="000000"/>
        <w:vertAlign w:val="baseline"/>
      </w:rPr>
    </w:lvl>
    <w:lvl w:ilvl="1">
      <w:start w:val="1"/>
      <w:numFmt w:val="bullet"/>
      <w:lvlText w:val="o"/>
      <w:lvlJc w:val="left"/>
      <w:pPr>
        <w:ind w:left="1538" w:hanging="360"/>
      </w:pPr>
      <w:rPr>
        <w:rFonts w:ascii="Courier New" w:hAnsi="Courier New" w:cs="Courier New" w:hint="default"/>
      </w:rPr>
    </w:lvl>
    <w:lvl w:ilvl="2">
      <w:start w:val="1"/>
      <w:numFmt w:val="bullet"/>
      <w:lvlText w:val=""/>
      <w:lvlJc w:val="left"/>
      <w:pPr>
        <w:ind w:left="2258" w:hanging="360"/>
      </w:pPr>
      <w:rPr>
        <w:rFonts w:ascii="Wingdings" w:hAnsi="Wingdings" w:cs="Wingdings" w:hint="default"/>
      </w:rPr>
    </w:lvl>
    <w:lvl w:ilvl="3">
      <w:start w:val="1"/>
      <w:numFmt w:val="bullet"/>
      <w:lvlText w:val=""/>
      <w:lvlJc w:val="left"/>
      <w:pPr>
        <w:ind w:left="2978" w:hanging="360"/>
      </w:pPr>
      <w:rPr>
        <w:rFonts w:ascii="Symbol" w:hAnsi="Symbol" w:cs="Symbol" w:hint="default"/>
      </w:rPr>
    </w:lvl>
    <w:lvl w:ilvl="4">
      <w:start w:val="1"/>
      <w:numFmt w:val="bullet"/>
      <w:lvlText w:val="o"/>
      <w:lvlJc w:val="left"/>
      <w:pPr>
        <w:ind w:left="3698" w:hanging="360"/>
      </w:pPr>
      <w:rPr>
        <w:rFonts w:ascii="Courier New" w:hAnsi="Courier New" w:cs="Courier New" w:hint="default"/>
      </w:rPr>
    </w:lvl>
    <w:lvl w:ilvl="5">
      <w:start w:val="1"/>
      <w:numFmt w:val="bullet"/>
      <w:lvlText w:val=""/>
      <w:lvlJc w:val="left"/>
      <w:pPr>
        <w:ind w:left="4418" w:hanging="360"/>
      </w:pPr>
      <w:rPr>
        <w:rFonts w:ascii="Wingdings" w:hAnsi="Wingdings" w:cs="Wingdings" w:hint="default"/>
      </w:rPr>
    </w:lvl>
    <w:lvl w:ilvl="6">
      <w:start w:val="1"/>
      <w:numFmt w:val="bullet"/>
      <w:lvlText w:val=""/>
      <w:lvlJc w:val="left"/>
      <w:pPr>
        <w:ind w:left="5138" w:hanging="360"/>
      </w:pPr>
      <w:rPr>
        <w:rFonts w:ascii="Symbol" w:hAnsi="Symbol" w:cs="Symbol" w:hint="default"/>
      </w:rPr>
    </w:lvl>
    <w:lvl w:ilvl="7">
      <w:start w:val="1"/>
      <w:numFmt w:val="bullet"/>
      <w:lvlText w:val="o"/>
      <w:lvlJc w:val="left"/>
      <w:pPr>
        <w:ind w:left="5858" w:hanging="360"/>
      </w:pPr>
      <w:rPr>
        <w:rFonts w:ascii="Courier New" w:hAnsi="Courier New" w:cs="Courier New" w:hint="default"/>
      </w:rPr>
    </w:lvl>
    <w:lvl w:ilvl="8">
      <w:start w:val="1"/>
      <w:numFmt w:val="bullet"/>
      <w:lvlText w:val=""/>
      <w:lvlJc w:val="left"/>
      <w:pPr>
        <w:ind w:left="6578" w:hanging="360"/>
      </w:pPr>
      <w:rPr>
        <w:rFonts w:ascii="Wingdings" w:hAnsi="Wingdings" w:cs="Wingdings" w:hint="default"/>
      </w:rPr>
    </w:lvl>
  </w:abstractNum>
  <w:abstractNum w:abstractNumId="54" w15:restartNumberingAfterBreak="0">
    <w:nsid w:val="368B371B"/>
    <w:multiLevelType w:val="multilevel"/>
    <w:tmpl w:val="69683F94"/>
    <w:lvl w:ilvl="0">
      <w:start w:val="1"/>
      <w:numFmt w:val="bullet"/>
      <w:lvlText w:val="-"/>
      <w:lvlJc w:val="left"/>
      <w:pPr>
        <w:ind w:left="8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cs="Wingdings" w:hint="default"/>
      </w:rPr>
    </w:lvl>
    <w:lvl w:ilvl="3">
      <w:start w:val="1"/>
      <w:numFmt w:val="bullet"/>
      <w:lvlText w:val=""/>
      <w:lvlJc w:val="left"/>
      <w:pPr>
        <w:ind w:left="2980" w:hanging="360"/>
      </w:pPr>
      <w:rPr>
        <w:rFonts w:ascii="Symbol" w:hAnsi="Symbol" w:cs="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cs="Wingdings" w:hint="default"/>
      </w:rPr>
    </w:lvl>
    <w:lvl w:ilvl="6">
      <w:start w:val="1"/>
      <w:numFmt w:val="bullet"/>
      <w:lvlText w:val=""/>
      <w:lvlJc w:val="left"/>
      <w:pPr>
        <w:ind w:left="5140" w:hanging="360"/>
      </w:pPr>
      <w:rPr>
        <w:rFonts w:ascii="Symbol" w:hAnsi="Symbol" w:cs="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cs="Wingdings" w:hint="default"/>
      </w:rPr>
    </w:lvl>
  </w:abstractNum>
  <w:abstractNum w:abstractNumId="55" w15:restartNumberingAfterBreak="0">
    <w:nsid w:val="36BF75D2"/>
    <w:multiLevelType w:val="multilevel"/>
    <w:tmpl w:val="A25C47E6"/>
    <w:lvl w:ilvl="0">
      <w:start w:val="1"/>
      <w:numFmt w:val="bullet"/>
      <w:lvlText w:val="-"/>
      <w:lvlJc w:val="left"/>
      <w:pPr>
        <w:ind w:left="439"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3"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3"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3"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3"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3"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3"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3"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3"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56" w15:restartNumberingAfterBreak="0">
    <w:nsid w:val="36E773B0"/>
    <w:multiLevelType w:val="multilevel"/>
    <w:tmpl w:val="CC6E51A8"/>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57" w15:restartNumberingAfterBreak="0">
    <w:nsid w:val="375D1AAD"/>
    <w:multiLevelType w:val="multilevel"/>
    <w:tmpl w:val="1E74C884"/>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58" w15:restartNumberingAfterBreak="0">
    <w:nsid w:val="39F948A9"/>
    <w:multiLevelType w:val="multilevel"/>
    <w:tmpl w:val="5C661472"/>
    <w:lvl w:ilvl="0">
      <w:start w:val="1"/>
      <w:numFmt w:val="bullet"/>
      <w:lvlText w:val="-"/>
      <w:lvlJc w:val="left"/>
      <w:pPr>
        <w:ind w:left="91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30" w:hanging="360"/>
      </w:pPr>
      <w:rPr>
        <w:rFonts w:ascii="Courier New" w:hAnsi="Courier New" w:cs="Courier New" w:hint="default"/>
      </w:rPr>
    </w:lvl>
    <w:lvl w:ilvl="2">
      <w:start w:val="1"/>
      <w:numFmt w:val="bullet"/>
      <w:lvlText w:val=""/>
      <w:lvlJc w:val="left"/>
      <w:pPr>
        <w:ind w:left="2350" w:hanging="360"/>
      </w:pPr>
      <w:rPr>
        <w:rFonts w:ascii="Wingdings" w:hAnsi="Wingdings" w:cs="Wingdings" w:hint="default"/>
      </w:rPr>
    </w:lvl>
    <w:lvl w:ilvl="3">
      <w:start w:val="1"/>
      <w:numFmt w:val="bullet"/>
      <w:lvlText w:val=""/>
      <w:lvlJc w:val="left"/>
      <w:pPr>
        <w:ind w:left="3070" w:hanging="360"/>
      </w:pPr>
      <w:rPr>
        <w:rFonts w:ascii="Symbol" w:hAnsi="Symbol" w:cs="Symbol" w:hint="default"/>
      </w:rPr>
    </w:lvl>
    <w:lvl w:ilvl="4">
      <w:start w:val="1"/>
      <w:numFmt w:val="bullet"/>
      <w:lvlText w:val="o"/>
      <w:lvlJc w:val="left"/>
      <w:pPr>
        <w:ind w:left="3790" w:hanging="360"/>
      </w:pPr>
      <w:rPr>
        <w:rFonts w:ascii="Courier New" w:hAnsi="Courier New" w:cs="Courier New" w:hint="default"/>
      </w:rPr>
    </w:lvl>
    <w:lvl w:ilvl="5">
      <w:start w:val="1"/>
      <w:numFmt w:val="bullet"/>
      <w:lvlText w:val=""/>
      <w:lvlJc w:val="left"/>
      <w:pPr>
        <w:ind w:left="4510" w:hanging="360"/>
      </w:pPr>
      <w:rPr>
        <w:rFonts w:ascii="Wingdings" w:hAnsi="Wingdings" w:cs="Wingdings" w:hint="default"/>
      </w:rPr>
    </w:lvl>
    <w:lvl w:ilvl="6">
      <w:start w:val="1"/>
      <w:numFmt w:val="bullet"/>
      <w:lvlText w:val=""/>
      <w:lvlJc w:val="left"/>
      <w:pPr>
        <w:ind w:left="5230" w:hanging="360"/>
      </w:pPr>
      <w:rPr>
        <w:rFonts w:ascii="Symbol" w:hAnsi="Symbol" w:cs="Symbol" w:hint="default"/>
      </w:rPr>
    </w:lvl>
    <w:lvl w:ilvl="7">
      <w:start w:val="1"/>
      <w:numFmt w:val="bullet"/>
      <w:lvlText w:val="o"/>
      <w:lvlJc w:val="left"/>
      <w:pPr>
        <w:ind w:left="5950" w:hanging="360"/>
      </w:pPr>
      <w:rPr>
        <w:rFonts w:ascii="Courier New" w:hAnsi="Courier New" w:cs="Courier New" w:hint="default"/>
      </w:rPr>
    </w:lvl>
    <w:lvl w:ilvl="8">
      <w:start w:val="1"/>
      <w:numFmt w:val="bullet"/>
      <w:lvlText w:val=""/>
      <w:lvlJc w:val="left"/>
      <w:pPr>
        <w:ind w:left="6670" w:hanging="360"/>
      </w:pPr>
      <w:rPr>
        <w:rFonts w:ascii="Wingdings" w:hAnsi="Wingdings" w:cs="Wingdings" w:hint="default"/>
      </w:rPr>
    </w:lvl>
  </w:abstractNum>
  <w:abstractNum w:abstractNumId="59" w15:restartNumberingAfterBreak="0">
    <w:nsid w:val="3AC130B9"/>
    <w:multiLevelType w:val="multilevel"/>
    <w:tmpl w:val="D69008D8"/>
    <w:lvl w:ilvl="0">
      <w:start w:val="1"/>
      <w:numFmt w:val="bullet"/>
      <w:lvlText w:val="-"/>
      <w:lvlJc w:val="left"/>
      <w:pPr>
        <w:ind w:left="979"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99" w:hanging="360"/>
      </w:pPr>
      <w:rPr>
        <w:rFonts w:ascii="Courier New" w:hAnsi="Courier New" w:cs="Courier New" w:hint="default"/>
      </w:rPr>
    </w:lvl>
    <w:lvl w:ilvl="2">
      <w:start w:val="1"/>
      <w:numFmt w:val="bullet"/>
      <w:lvlText w:val=""/>
      <w:lvlJc w:val="left"/>
      <w:pPr>
        <w:ind w:left="2419" w:hanging="360"/>
      </w:pPr>
      <w:rPr>
        <w:rFonts w:ascii="Wingdings" w:hAnsi="Wingdings" w:cs="Wingdings" w:hint="default"/>
      </w:rPr>
    </w:lvl>
    <w:lvl w:ilvl="3">
      <w:start w:val="1"/>
      <w:numFmt w:val="bullet"/>
      <w:lvlText w:val=""/>
      <w:lvlJc w:val="left"/>
      <w:pPr>
        <w:ind w:left="3139" w:hanging="360"/>
      </w:pPr>
      <w:rPr>
        <w:rFonts w:ascii="Symbol" w:hAnsi="Symbol" w:cs="Symbol" w:hint="default"/>
      </w:rPr>
    </w:lvl>
    <w:lvl w:ilvl="4">
      <w:start w:val="1"/>
      <w:numFmt w:val="bullet"/>
      <w:lvlText w:val="o"/>
      <w:lvlJc w:val="left"/>
      <w:pPr>
        <w:ind w:left="3859" w:hanging="360"/>
      </w:pPr>
      <w:rPr>
        <w:rFonts w:ascii="Courier New" w:hAnsi="Courier New" w:cs="Courier New" w:hint="default"/>
      </w:rPr>
    </w:lvl>
    <w:lvl w:ilvl="5">
      <w:start w:val="1"/>
      <w:numFmt w:val="bullet"/>
      <w:lvlText w:val=""/>
      <w:lvlJc w:val="left"/>
      <w:pPr>
        <w:ind w:left="4579" w:hanging="360"/>
      </w:pPr>
      <w:rPr>
        <w:rFonts w:ascii="Wingdings" w:hAnsi="Wingdings" w:cs="Wingdings" w:hint="default"/>
      </w:rPr>
    </w:lvl>
    <w:lvl w:ilvl="6">
      <w:start w:val="1"/>
      <w:numFmt w:val="bullet"/>
      <w:lvlText w:val=""/>
      <w:lvlJc w:val="left"/>
      <w:pPr>
        <w:ind w:left="5299" w:hanging="360"/>
      </w:pPr>
      <w:rPr>
        <w:rFonts w:ascii="Symbol" w:hAnsi="Symbol" w:cs="Symbol" w:hint="default"/>
      </w:rPr>
    </w:lvl>
    <w:lvl w:ilvl="7">
      <w:start w:val="1"/>
      <w:numFmt w:val="bullet"/>
      <w:lvlText w:val="o"/>
      <w:lvlJc w:val="left"/>
      <w:pPr>
        <w:ind w:left="6019" w:hanging="360"/>
      </w:pPr>
      <w:rPr>
        <w:rFonts w:ascii="Courier New" w:hAnsi="Courier New" w:cs="Courier New" w:hint="default"/>
      </w:rPr>
    </w:lvl>
    <w:lvl w:ilvl="8">
      <w:start w:val="1"/>
      <w:numFmt w:val="bullet"/>
      <w:lvlText w:val=""/>
      <w:lvlJc w:val="left"/>
      <w:pPr>
        <w:ind w:left="6739" w:hanging="360"/>
      </w:pPr>
      <w:rPr>
        <w:rFonts w:ascii="Wingdings" w:hAnsi="Wingdings" w:cs="Wingdings" w:hint="default"/>
      </w:rPr>
    </w:lvl>
  </w:abstractNum>
  <w:abstractNum w:abstractNumId="60" w15:restartNumberingAfterBreak="0">
    <w:nsid w:val="3B573C8F"/>
    <w:multiLevelType w:val="multilevel"/>
    <w:tmpl w:val="E236BA4A"/>
    <w:lvl w:ilvl="0">
      <w:start w:val="1"/>
      <w:numFmt w:val="bullet"/>
      <w:lvlText w:val="-"/>
      <w:lvlJc w:val="left"/>
      <w:pPr>
        <w:ind w:left="542"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61" w15:restartNumberingAfterBreak="0">
    <w:nsid w:val="3B6F5A45"/>
    <w:multiLevelType w:val="multilevel"/>
    <w:tmpl w:val="C7B2861A"/>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2" w15:restartNumberingAfterBreak="0">
    <w:nsid w:val="3C4A2568"/>
    <w:multiLevelType w:val="multilevel"/>
    <w:tmpl w:val="9D0A0548"/>
    <w:lvl w:ilvl="0">
      <w:start w:val="1"/>
      <w:numFmt w:val="bullet"/>
      <w:lvlText w:val="-"/>
      <w:lvlJc w:val="left"/>
      <w:pPr>
        <w:ind w:left="38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63" w15:restartNumberingAfterBreak="0">
    <w:nsid w:val="3C5715FB"/>
    <w:multiLevelType w:val="multilevel"/>
    <w:tmpl w:val="C3820C38"/>
    <w:lvl w:ilvl="0">
      <w:start w:val="1"/>
      <w:numFmt w:val="bullet"/>
      <w:lvlText w:val="-"/>
      <w:lvlJc w:val="left"/>
      <w:pPr>
        <w:ind w:left="383"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64" w15:restartNumberingAfterBreak="0">
    <w:nsid w:val="3E0F7BFB"/>
    <w:multiLevelType w:val="multilevel"/>
    <w:tmpl w:val="56882FA6"/>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65" w15:restartNumberingAfterBreak="0">
    <w:nsid w:val="3ECB2FBE"/>
    <w:multiLevelType w:val="multilevel"/>
    <w:tmpl w:val="B5EA4D1C"/>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66" w15:restartNumberingAfterBreak="0">
    <w:nsid w:val="408F7CE0"/>
    <w:multiLevelType w:val="multilevel"/>
    <w:tmpl w:val="CF743606"/>
    <w:lvl w:ilvl="0">
      <w:start w:val="1"/>
      <w:numFmt w:val="bullet"/>
      <w:lvlText w:val="–"/>
      <w:lvlJc w:val="left"/>
      <w:pPr>
        <w:ind w:left="230"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1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2">
      <w:start w:val="1"/>
      <w:numFmt w:val="bullet"/>
      <w:lvlText w:val="▪"/>
      <w:lvlJc w:val="left"/>
      <w:pPr>
        <w:ind w:left="18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3">
      <w:start w:val="1"/>
      <w:numFmt w:val="bullet"/>
      <w:lvlText w:val="•"/>
      <w:lvlJc w:val="left"/>
      <w:pPr>
        <w:ind w:left="25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4">
      <w:start w:val="1"/>
      <w:numFmt w:val="bullet"/>
      <w:lvlText w:val="o"/>
      <w:lvlJc w:val="left"/>
      <w:pPr>
        <w:ind w:left="331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5">
      <w:start w:val="1"/>
      <w:numFmt w:val="bullet"/>
      <w:lvlText w:val="▪"/>
      <w:lvlJc w:val="left"/>
      <w:pPr>
        <w:ind w:left="403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6">
      <w:start w:val="1"/>
      <w:numFmt w:val="bullet"/>
      <w:lvlText w:val="•"/>
      <w:lvlJc w:val="left"/>
      <w:pPr>
        <w:ind w:left="47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7">
      <w:start w:val="1"/>
      <w:numFmt w:val="bullet"/>
      <w:lvlText w:val="o"/>
      <w:lvlJc w:val="left"/>
      <w:pPr>
        <w:ind w:left="54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8">
      <w:start w:val="1"/>
      <w:numFmt w:val="bullet"/>
      <w:lvlText w:val="▪"/>
      <w:lvlJc w:val="left"/>
      <w:pPr>
        <w:ind w:left="61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abstractNum>
  <w:abstractNum w:abstractNumId="67" w15:restartNumberingAfterBreak="0">
    <w:nsid w:val="41604897"/>
    <w:multiLevelType w:val="multilevel"/>
    <w:tmpl w:val="3952556E"/>
    <w:lvl w:ilvl="0">
      <w:start w:val="1"/>
      <w:numFmt w:val="bullet"/>
      <w:lvlText w:val="–"/>
      <w:lvlJc w:val="left"/>
      <w:pPr>
        <w:ind w:left="820" w:hanging="36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540" w:hanging="360"/>
      </w:pPr>
      <w:rPr>
        <w:rFonts w:ascii="Courier New" w:hAnsi="Courier New" w:cs="Courier New" w:hint="default"/>
      </w:rPr>
    </w:lvl>
    <w:lvl w:ilvl="2">
      <w:start w:val="1"/>
      <w:numFmt w:val="bullet"/>
      <w:lvlText w:val=""/>
      <w:lvlJc w:val="left"/>
      <w:pPr>
        <w:ind w:left="2260" w:hanging="360"/>
      </w:pPr>
      <w:rPr>
        <w:rFonts w:ascii="Wingdings" w:hAnsi="Wingdings" w:cs="Wingdings" w:hint="default"/>
      </w:rPr>
    </w:lvl>
    <w:lvl w:ilvl="3">
      <w:start w:val="1"/>
      <w:numFmt w:val="bullet"/>
      <w:lvlText w:val=""/>
      <w:lvlJc w:val="left"/>
      <w:pPr>
        <w:ind w:left="2980" w:hanging="360"/>
      </w:pPr>
      <w:rPr>
        <w:rFonts w:ascii="Symbol" w:hAnsi="Symbol" w:cs="Symbol" w:hint="default"/>
      </w:rPr>
    </w:lvl>
    <w:lvl w:ilvl="4">
      <w:start w:val="1"/>
      <w:numFmt w:val="bullet"/>
      <w:lvlText w:val="o"/>
      <w:lvlJc w:val="left"/>
      <w:pPr>
        <w:ind w:left="3700" w:hanging="360"/>
      </w:pPr>
      <w:rPr>
        <w:rFonts w:ascii="Courier New" w:hAnsi="Courier New" w:cs="Courier New" w:hint="default"/>
      </w:rPr>
    </w:lvl>
    <w:lvl w:ilvl="5">
      <w:start w:val="1"/>
      <w:numFmt w:val="bullet"/>
      <w:lvlText w:val=""/>
      <w:lvlJc w:val="left"/>
      <w:pPr>
        <w:ind w:left="4420" w:hanging="360"/>
      </w:pPr>
      <w:rPr>
        <w:rFonts w:ascii="Wingdings" w:hAnsi="Wingdings" w:cs="Wingdings" w:hint="default"/>
      </w:rPr>
    </w:lvl>
    <w:lvl w:ilvl="6">
      <w:start w:val="1"/>
      <w:numFmt w:val="bullet"/>
      <w:lvlText w:val=""/>
      <w:lvlJc w:val="left"/>
      <w:pPr>
        <w:ind w:left="5140" w:hanging="360"/>
      </w:pPr>
      <w:rPr>
        <w:rFonts w:ascii="Symbol" w:hAnsi="Symbol" w:cs="Symbol" w:hint="default"/>
      </w:rPr>
    </w:lvl>
    <w:lvl w:ilvl="7">
      <w:start w:val="1"/>
      <w:numFmt w:val="bullet"/>
      <w:lvlText w:val="o"/>
      <w:lvlJc w:val="left"/>
      <w:pPr>
        <w:ind w:left="5860" w:hanging="360"/>
      </w:pPr>
      <w:rPr>
        <w:rFonts w:ascii="Courier New" w:hAnsi="Courier New" w:cs="Courier New" w:hint="default"/>
      </w:rPr>
    </w:lvl>
    <w:lvl w:ilvl="8">
      <w:start w:val="1"/>
      <w:numFmt w:val="bullet"/>
      <w:lvlText w:val=""/>
      <w:lvlJc w:val="left"/>
      <w:pPr>
        <w:ind w:left="6580" w:hanging="360"/>
      </w:pPr>
      <w:rPr>
        <w:rFonts w:ascii="Wingdings" w:hAnsi="Wingdings" w:cs="Wingdings" w:hint="default"/>
      </w:rPr>
    </w:lvl>
  </w:abstractNum>
  <w:abstractNum w:abstractNumId="68" w15:restartNumberingAfterBreak="0">
    <w:nsid w:val="41EF391D"/>
    <w:multiLevelType w:val="multilevel"/>
    <w:tmpl w:val="845E7B52"/>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4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89"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0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2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49"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69"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89"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69" w15:restartNumberingAfterBreak="0">
    <w:nsid w:val="42A877AB"/>
    <w:multiLevelType w:val="multilevel"/>
    <w:tmpl w:val="40380284"/>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0" w15:restartNumberingAfterBreak="0">
    <w:nsid w:val="43D16FA7"/>
    <w:multiLevelType w:val="multilevel"/>
    <w:tmpl w:val="6E3A0286"/>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1" w15:restartNumberingAfterBreak="0">
    <w:nsid w:val="453309A3"/>
    <w:multiLevelType w:val="multilevel"/>
    <w:tmpl w:val="C95A26BA"/>
    <w:lvl w:ilvl="0">
      <w:start w:val="1"/>
      <w:numFmt w:val="bullet"/>
      <w:lvlText w:val="-"/>
      <w:lvlJc w:val="left"/>
      <w:pPr>
        <w:ind w:left="8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72" w15:restartNumberingAfterBreak="0">
    <w:nsid w:val="49161C7E"/>
    <w:multiLevelType w:val="multilevel"/>
    <w:tmpl w:val="719CF066"/>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3" w15:restartNumberingAfterBreak="0">
    <w:nsid w:val="4B03735A"/>
    <w:multiLevelType w:val="multilevel"/>
    <w:tmpl w:val="3312BEC8"/>
    <w:lvl w:ilvl="0">
      <w:start w:val="1"/>
      <w:numFmt w:val="bullet"/>
      <w:lvlText w:val="-"/>
      <w:lvlJc w:val="left"/>
      <w:pPr>
        <w:ind w:left="383"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4" w15:restartNumberingAfterBreak="0">
    <w:nsid w:val="4BAF430F"/>
    <w:multiLevelType w:val="multilevel"/>
    <w:tmpl w:val="C2166C4C"/>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5"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5"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5"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5"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5" w15:restartNumberingAfterBreak="0">
    <w:nsid w:val="4C5D4F7A"/>
    <w:multiLevelType w:val="multilevel"/>
    <w:tmpl w:val="9D4275A8"/>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76" w15:restartNumberingAfterBreak="0">
    <w:nsid w:val="4D475AC2"/>
    <w:multiLevelType w:val="multilevel"/>
    <w:tmpl w:val="25A0ECBC"/>
    <w:lvl w:ilvl="0">
      <w:start w:val="1"/>
      <w:numFmt w:val="none"/>
      <w:suff w:val="nothing"/>
      <w:lvlText w:val=""/>
      <w:lvlJc w:val="left"/>
      <w:pPr>
        <w:ind w:left="0" w:firstLine="0"/>
      </w:pPr>
    </w:lvl>
    <w:lvl w:ilvl="1">
      <w:start w:val="1"/>
      <w:numFmt w:val="decimal"/>
      <w:pStyle w:val="Nagwek1"/>
      <w:lvlText w:val="%2."/>
      <w:lvlJc w:val="left"/>
      <w:pPr>
        <w:ind w:left="455" w:hanging="360"/>
      </w:pPr>
    </w:lvl>
    <w:lvl w:ilvl="2">
      <w:start w:val="1"/>
      <w:numFmt w:val="decimal"/>
      <w:pStyle w:val="Nagwek2"/>
      <w:lvlText w:val="%2.%3."/>
      <w:lvlJc w:val="left"/>
      <w:pPr>
        <w:ind w:left="1224" w:hanging="504"/>
      </w:pPr>
      <w:rPr>
        <w:b/>
        <w:bCs w:val="0"/>
      </w:r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77" w15:restartNumberingAfterBreak="0">
    <w:nsid w:val="4DF02918"/>
    <w:multiLevelType w:val="multilevel"/>
    <w:tmpl w:val="54BADFCA"/>
    <w:lvl w:ilvl="0">
      <w:start w:val="1"/>
      <w:numFmt w:val="bullet"/>
      <w:lvlText w:val=""/>
      <w:lvlJc w:val="left"/>
      <w:pPr>
        <w:ind w:left="833" w:hanging="360"/>
      </w:pPr>
      <w:rPr>
        <w:rFonts w:ascii="Symbol" w:hAnsi="Symbol" w:cs="Symbol" w:hint="default"/>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78" w15:restartNumberingAfterBreak="0">
    <w:nsid w:val="4E6E06AA"/>
    <w:multiLevelType w:val="multilevel"/>
    <w:tmpl w:val="AC98F5F4"/>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79" w15:restartNumberingAfterBreak="0">
    <w:nsid w:val="4EAB2E65"/>
    <w:multiLevelType w:val="multilevel"/>
    <w:tmpl w:val="4E407074"/>
    <w:lvl w:ilvl="0">
      <w:start w:val="1"/>
      <w:numFmt w:val="bullet"/>
      <w:lvlText w:val="-"/>
      <w:lvlJc w:val="left"/>
      <w:pPr>
        <w:ind w:left="52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0" w15:restartNumberingAfterBreak="0">
    <w:nsid w:val="4EDB7DD3"/>
    <w:multiLevelType w:val="multilevel"/>
    <w:tmpl w:val="A08210A8"/>
    <w:lvl w:ilvl="0">
      <w:start w:val="1"/>
      <w:numFmt w:val="bullet"/>
      <w:lvlText w:val="–"/>
      <w:lvlJc w:val="left"/>
      <w:pPr>
        <w:ind w:left="230"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1">
      <w:start w:val="1"/>
      <w:numFmt w:val="bullet"/>
      <w:lvlText w:val="o"/>
      <w:lvlJc w:val="left"/>
      <w:pPr>
        <w:ind w:left="11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2">
      <w:start w:val="1"/>
      <w:numFmt w:val="bullet"/>
      <w:lvlText w:val="▪"/>
      <w:lvlJc w:val="left"/>
      <w:pPr>
        <w:ind w:left="18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3">
      <w:start w:val="1"/>
      <w:numFmt w:val="bullet"/>
      <w:lvlText w:val="•"/>
      <w:lvlJc w:val="left"/>
      <w:pPr>
        <w:ind w:left="25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4">
      <w:start w:val="1"/>
      <w:numFmt w:val="bullet"/>
      <w:lvlText w:val="o"/>
      <w:lvlJc w:val="left"/>
      <w:pPr>
        <w:ind w:left="331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5">
      <w:start w:val="1"/>
      <w:numFmt w:val="bullet"/>
      <w:lvlText w:val="▪"/>
      <w:lvlJc w:val="left"/>
      <w:pPr>
        <w:ind w:left="403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6">
      <w:start w:val="1"/>
      <w:numFmt w:val="bullet"/>
      <w:lvlText w:val="•"/>
      <w:lvlJc w:val="left"/>
      <w:pPr>
        <w:ind w:left="475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7">
      <w:start w:val="1"/>
      <w:numFmt w:val="bullet"/>
      <w:lvlText w:val="o"/>
      <w:lvlJc w:val="left"/>
      <w:pPr>
        <w:ind w:left="547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lvl w:ilvl="8">
      <w:start w:val="1"/>
      <w:numFmt w:val="bullet"/>
      <w:lvlText w:val="▪"/>
      <w:lvlJc w:val="left"/>
      <w:pPr>
        <w:ind w:left="6194" w:firstLine="0"/>
      </w:pPr>
      <w:rPr>
        <w:rFonts w:ascii="Microsoft Sans Serif" w:hAnsi="Microsoft Sans Serif" w:cs="Microsoft Sans Serif" w:hint="default"/>
        <w:b w:val="0"/>
        <w:i w:val="0"/>
        <w:strike w:val="0"/>
        <w:dstrike w:val="0"/>
        <w:color w:val="000000"/>
        <w:position w:val="0"/>
        <w:sz w:val="24"/>
        <w:szCs w:val="24"/>
        <w:u w:val="none" w:color="000000"/>
        <w:vertAlign w:val="baseline"/>
      </w:rPr>
    </w:lvl>
  </w:abstractNum>
  <w:abstractNum w:abstractNumId="81" w15:restartNumberingAfterBreak="0">
    <w:nsid w:val="4F966DB9"/>
    <w:multiLevelType w:val="multilevel"/>
    <w:tmpl w:val="27928D66"/>
    <w:lvl w:ilvl="0">
      <w:start w:val="1"/>
      <w:numFmt w:val="bullet"/>
      <w:lvlText w:val="-"/>
      <w:lvlJc w:val="left"/>
      <w:pPr>
        <w:ind w:left="542"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2" w15:restartNumberingAfterBreak="0">
    <w:nsid w:val="54022526"/>
    <w:multiLevelType w:val="multilevel"/>
    <w:tmpl w:val="C3E847F2"/>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3" w15:restartNumberingAfterBreak="0">
    <w:nsid w:val="54080B20"/>
    <w:multiLevelType w:val="multilevel"/>
    <w:tmpl w:val="E390AB06"/>
    <w:lvl w:ilvl="0">
      <w:start w:val="1"/>
      <w:numFmt w:val="bullet"/>
      <w:lvlText w:val="-"/>
      <w:lvlJc w:val="left"/>
      <w:pPr>
        <w:ind w:left="52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4" w15:restartNumberingAfterBreak="0">
    <w:nsid w:val="5432553E"/>
    <w:multiLevelType w:val="multilevel"/>
    <w:tmpl w:val="FBA6960C"/>
    <w:lvl w:ilvl="0">
      <w:start w:val="1"/>
      <w:numFmt w:val="bullet"/>
      <w:lvlText w:val="-"/>
      <w:lvlJc w:val="left"/>
      <w:pPr>
        <w:ind w:left="8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85" w15:restartNumberingAfterBreak="0">
    <w:nsid w:val="547E3FB3"/>
    <w:multiLevelType w:val="multilevel"/>
    <w:tmpl w:val="DCD0C464"/>
    <w:lvl w:ilvl="0">
      <w:start w:val="1"/>
      <w:numFmt w:val="bullet"/>
      <w:lvlText w:val="-"/>
      <w:lvlJc w:val="left"/>
      <w:pPr>
        <w:ind w:left="8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86" w15:restartNumberingAfterBreak="0">
    <w:nsid w:val="54D0682C"/>
    <w:multiLevelType w:val="multilevel"/>
    <w:tmpl w:val="3FD05F50"/>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7" w15:restartNumberingAfterBreak="0">
    <w:nsid w:val="5515486A"/>
    <w:multiLevelType w:val="multilevel"/>
    <w:tmpl w:val="9C6079EE"/>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88" w15:restartNumberingAfterBreak="0">
    <w:nsid w:val="56DC6BF8"/>
    <w:multiLevelType w:val="multilevel"/>
    <w:tmpl w:val="B99668D0"/>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9" w15:restartNumberingAfterBreak="0">
    <w:nsid w:val="58921043"/>
    <w:multiLevelType w:val="multilevel"/>
    <w:tmpl w:val="2A66D870"/>
    <w:lvl w:ilvl="0">
      <w:start w:val="1"/>
      <w:numFmt w:val="bullet"/>
      <w:lvlText w:val="-"/>
      <w:lvlJc w:val="left"/>
      <w:pPr>
        <w:ind w:left="59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0" w15:restartNumberingAfterBreak="0">
    <w:nsid w:val="58D64A4B"/>
    <w:multiLevelType w:val="multilevel"/>
    <w:tmpl w:val="B1B87A44"/>
    <w:lvl w:ilvl="0">
      <w:start w:val="1"/>
      <w:numFmt w:val="bullet"/>
      <w:lvlText w:val="-"/>
      <w:lvlJc w:val="left"/>
      <w:pPr>
        <w:ind w:left="977"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97" w:hanging="360"/>
      </w:pPr>
      <w:rPr>
        <w:rFonts w:ascii="Courier New" w:hAnsi="Courier New" w:cs="Courier New" w:hint="default"/>
      </w:rPr>
    </w:lvl>
    <w:lvl w:ilvl="2">
      <w:start w:val="1"/>
      <w:numFmt w:val="bullet"/>
      <w:lvlText w:val=""/>
      <w:lvlJc w:val="left"/>
      <w:pPr>
        <w:ind w:left="2417" w:hanging="360"/>
      </w:pPr>
      <w:rPr>
        <w:rFonts w:ascii="Wingdings" w:hAnsi="Wingdings" w:cs="Wingdings" w:hint="default"/>
      </w:rPr>
    </w:lvl>
    <w:lvl w:ilvl="3">
      <w:start w:val="1"/>
      <w:numFmt w:val="bullet"/>
      <w:lvlText w:val=""/>
      <w:lvlJc w:val="left"/>
      <w:pPr>
        <w:ind w:left="3137" w:hanging="360"/>
      </w:pPr>
      <w:rPr>
        <w:rFonts w:ascii="Symbol" w:hAnsi="Symbol" w:cs="Symbol" w:hint="default"/>
      </w:rPr>
    </w:lvl>
    <w:lvl w:ilvl="4">
      <w:start w:val="1"/>
      <w:numFmt w:val="bullet"/>
      <w:lvlText w:val="o"/>
      <w:lvlJc w:val="left"/>
      <w:pPr>
        <w:ind w:left="3857" w:hanging="360"/>
      </w:pPr>
      <w:rPr>
        <w:rFonts w:ascii="Courier New" w:hAnsi="Courier New" w:cs="Courier New" w:hint="default"/>
      </w:rPr>
    </w:lvl>
    <w:lvl w:ilvl="5">
      <w:start w:val="1"/>
      <w:numFmt w:val="bullet"/>
      <w:lvlText w:val=""/>
      <w:lvlJc w:val="left"/>
      <w:pPr>
        <w:ind w:left="4577" w:hanging="360"/>
      </w:pPr>
      <w:rPr>
        <w:rFonts w:ascii="Wingdings" w:hAnsi="Wingdings" w:cs="Wingdings" w:hint="default"/>
      </w:rPr>
    </w:lvl>
    <w:lvl w:ilvl="6">
      <w:start w:val="1"/>
      <w:numFmt w:val="bullet"/>
      <w:lvlText w:val=""/>
      <w:lvlJc w:val="left"/>
      <w:pPr>
        <w:ind w:left="5297" w:hanging="360"/>
      </w:pPr>
      <w:rPr>
        <w:rFonts w:ascii="Symbol" w:hAnsi="Symbol" w:cs="Symbol" w:hint="default"/>
      </w:rPr>
    </w:lvl>
    <w:lvl w:ilvl="7">
      <w:start w:val="1"/>
      <w:numFmt w:val="bullet"/>
      <w:lvlText w:val="o"/>
      <w:lvlJc w:val="left"/>
      <w:pPr>
        <w:ind w:left="6017" w:hanging="360"/>
      </w:pPr>
      <w:rPr>
        <w:rFonts w:ascii="Courier New" w:hAnsi="Courier New" w:cs="Courier New" w:hint="default"/>
      </w:rPr>
    </w:lvl>
    <w:lvl w:ilvl="8">
      <w:start w:val="1"/>
      <w:numFmt w:val="bullet"/>
      <w:lvlText w:val=""/>
      <w:lvlJc w:val="left"/>
      <w:pPr>
        <w:ind w:left="6737" w:hanging="360"/>
      </w:pPr>
      <w:rPr>
        <w:rFonts w:ascii="Wingdings" w:hAnsi="Wingdings" w:cs="Wingdings" w:hint="default"/>
      </w:rPr>
    </w:lvl>
  </w:abstractNum>
  <w:abstractNum w:abstractNumId="91" w15:restartNumberingAfterBreak="0">
    <w:nsid w:val="5A5D6E69"/>
    <w:multiLevelType w:val="multilevel"/>
    <w:tmpl w:val="E6CC9C34"/>
    <w:lvl w:ilvl="0">
      <w:start w:val="1"/>
      <w:numFmt w:val="bullet"/>
      <w:lvlText w:val="-"/>
      <w:lvlJc w:val="left"/>
      <w:pPr>
        <w:ind w:left="51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1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1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7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1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2" w15:restartNumberingAfterBreak="0">
    <w:nsid w:val="5B187F0E"/>
    <w:multiLevelType w:val="multilevel"/>
    <w:tmpl w:val="3EEC6C2A"/>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3" w15:restartNumberingAfterBreak="0">
    <w:nsid w:val="5C2831E1"/>
    <w:multiLevelType w:val="multilevel"/>
    <w:tmpl w:val="A0C2B66C"/>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4" w15:restartNumberingAfterBreak="0">
    <w:nsid w:val="5C3C2D5F"/>
    <w:multiLevelType w:val="multilevel"/>
    <w:tmpl w:val="8304D9A0"/>
    <w:lvl w:ilvl="0">
      <w:start w:val="1"/>
      <w:numFmt w:val="bullet"/>
      <w:lvlText w:val="-"/>
      <w:lvlJc w:val="left"/>
      <w:pPr>
        <w:ind w:left="977"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697" w:hanging="360"/>
      </w:pPr>
      <w:rPr>
        <w:rFonts w:ascii="Courier New" w:hAnsi="Courier New" w:cs="Courier New" w:hint="default"/>
      </w:rPr>
    </w:lvl>
    <w:lvl w:ilvl="2">
      <w:start w:val="1"/>
      <w:numFmt w:val="bullet"/>
      <w:lvlText w:val=""/>
      <w:lvlJc w:val="left"/>
      <w:pPr>
        <w:ind w:left="2417" w:hanging="360"/>
      </w:pPr>
      <w:rPr>
        <w:rFonts w:ascii="Wingdings" w:hAnsi="Wingdings" w:cs="Wingdings" w:hint="default"/>
      </w:rPr>
    </w:lvl>
    <w:lvl w:ilvl="3">
      <w:start w:val="1"/>
      <w:numFmt w:val="bullet"/>
      <w:lvlText w:val=""/>
      <w:lvlJc w:val="left"/>
      <w:pPr>
        <w:ind w:left="3137" w:hanging="360"/>
      </w:pPr>
      <w:rPr>
        <w:rFonts w:ascii="Symbol" w:hAnsi="Symbol" w:cs="Symbol" w:hint="default"/>
      </w:rPr>
    </w:lvl>
    <w:lvl w:ilvl="4">
      <w:start w:val="1"/>
      <w:numFmt w:val="bullet"/>
      <w:lvlText w:val="o"/>
      <w:lvlJc w:val="left"/>
      <w:pPr>
        <w:ind w:left="3857" w:hanging="360"/>
      </w:pPr>
      <w:rPr>
        <w:rFonts w:ascii="Courier New" w:hAnsi="Courier New" w:cs="Courier New" w:hint="default"/>
      </w:rPr>
    </w:lvl>
    <w:lvl w:ilvl="5">
      <w:start w:val="1"/>
      <w:numFmt w:val="bullet"/>
      <w:lvlText w:val=""/>
      <w:lvlJc w:val="left"/>
      <w:pPr>
        <w:ind w:left="4577" w:hanging="360"/>
      </w:pPr>
      <w:rPr>
        <w:rFonts w:ascii="Wingdings" w:hAnsi="Wingdings" w:cs="Wingdings" w:hint="default"/>
      </w:rPr>
    </w:lvl>
    <w:lvl w:ilvl="6">
      <w:start w:val="1"/>
      <w:numFmt w:val="bullet"/>
      <w:lvlText w:val=""/>
      <w:lvlJc w:val="left"/>
      <w:pPr>
        <w:ind w:left="5297" w:hanging="360"/>
      </w:pPr>
      <w:rPr>
        <w:rFonts w:ascii="Symbol" w:hAnsi="Symbol" w:cs="Symbol" w:hint="default"/>
      </w:rPr>
    </w:lvl>
    <w:lvl w:ilvl="7">
      <w:start w:val="1"/>
      <w:numFmt w:val="bullet"/>
      <w:lvlText w:val="o"/>
      <w:lvlJc w:val="left"/>
      <w:pPr>
        <w:ind w:left="6017" w:hanging="360"/>
      </w:pPr>
      <w:rPr>
        <w:rFonts w:ascii="Courier New" w:hAnsi="Courier New" w:cs="Courier New" w:hint="default"/>
      </w:rPr>
    </w:lvl>
    <w:lvl w:ilvl="8">
      <w:start w:val="1"/>
      <w:numFmt w:val="bullet"/>
      <w:lvlText w:val=""/>
      <w:lvlJc w:val="left"/>
      <w:pPr>
        <w:ind w:left="6737" w:hanging="360"/>
      </w:pPr>
      <w:rPr>
        <w:rFonts w:ascii="Wingdings" w:hAnsi="Wingdings" w:cs="Wingdings" w:hint="default"/>
      </w:rPr>
    </w:lvl>
  </w:abstractNum>
  <w:abstractNum w:abstractNumId="95" w15:restartNumberingAfterBreak="0">
    <w:nsid w:val="5DAA0132"/>
    <w:multiLevelType w:val="multilevel"/>
    <w:tmpl w:val="1B06302E"/>
    <w:lvl w:ilvl="0">
      <w:start w:val="1"/>
      <w:numFmt w:val="bullet"/>
      <w:lvlText w:val="-"/>
      <w:lvlJc w:val="left"/>
      <w:pPr>
        <w:ind w:left="60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6" w15:restartNumberingAfterBreak="0">
    <w:nsid w:val="5E7C156E"/>
    <w:multiLevelType w:val="multilevel"/>
    <w:tmpl w:val="C1DA64B6"/>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7" w15:restartNumberingAfterBreak="0">
    <w:nsid w:val="5FC43FE3"/>
    <w:multiLevelType w:val="multilevel"/>
    <w:tmpl w:val="4F7820EE"/>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98" w15:restartNumberingAfterBreak="0">
    <w:nsid w:val="5FC549BA"/>
    <w:multiLevelType w:val="multilevel"/>
    <w:tmpl w:val="70BAFF2C"/>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99" w15:restartNumberingAfterBreak="0">
    <w:nsid w:val="606850D8"/>
    <w:multiLevelType w:val="multilevel"/>
    <w:tmpl w:val="72B28286"/>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0" w15:restartNumberingAfterBreak="0">
    <w:nsid w:val="62A5151B"/>
    <w:multiLevelType w:val="multilevel"/>
    <w:tmpl w:val="A4EEEF40"/>
    <w:lvl w:ilvl="0">
      <w:start w:val="1"/>
      <w:numFmt w:val="bullet"/>
      <w:lvlText w:val="-"/>
      <w:lvlJc w:val="left"/>
      <w:pPr>
        <w:ind w:left="585"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7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3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7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1" w15:restartNumberingAfterBreak="0">
    <w:nsid w:val="63074622"/>
    <w:multiLevelType w:val="multilevel"/>
    <w:tmpl w:val="7F3A5EDC"/>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2" w15:restartNumberingAfterBreak="0">
    <w:nsid w:val="64810826"/>
    <w:multiLevelType w:val="multilevel"/>
    <w:tmpl w:val="9692C858"/>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3" w15:restartNumberingAfterBreak="0">
    <w:nsid w:val="64A85686"/>
    <w:multiLevelType w:val="multilevel"/>
    <w:tmpl w:val="2FC28010"/>
    <w:lvl w:ilvl="0">
      <w:start w:val="1"/>
      <w:numFmt w:val="bullet"/>
      <w:lvlText w:val="-"/>
      <w:lvlJc w:val="left"/>
      <w:pPr>
        <w:ind w:left="9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4" w15:restartNumberingAfterBreak="0">
    <w:nsid w:val="658020D5"/>
    <w:multiLevelType w:val="multilevel"/>
    <w:tmpl w:val="7924EF1E"/>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4"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4"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4"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4"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5" w15:restartNumberingAfterBreak="0">
    <w:nsid w:val="68DF7726"/>
    <w:multiLevelType w:val="multilevel"/>
    <w:tmpl w:val="9DBA63AA"/>
    <w:lvl w:ilvl="0">
      <w:start w:val="1"/>
      <w:numFmt w:val="bullet"/>
      <w:lvlText w:val=""/>
      <w:lvlJc w:val="left"/>
      <w:pPr>
        <w:ind w:left="1117" w:hanging="360"/>
      </w:pPr>
      <w:rPr>
        <w:rFonts w:ascii="Symbol" w:hAnsi="Symbol" w:cs="Symbol" w:hint="default"/>
      </w:rPr>
    </w:lvl>
    <w:lvl w:ilvl="1">
      <w:start w:val="1"/>
      <w:numFmt w:val="bullet"/>
      <w:lvlText w:val="o"/>
      <w:lvlJc w:val="left"/>
      <w:pPr>
        <w:ind w:left="1837" w:hanging="360"/>
      </w:pPr>
      <w:rPr>
        <w:rFonts w:ascii="Courier New" w:hAnsi="Courier New" w:cs="Courier New" w:hint="default"/>
      </w:rPr>
    </w:lvl>
    <w:lvl w:ilvl="2">
      <w:start w:val="1"/>
      <w:numFmt w:val="bullet"/>
      <w:lvlText w:val=""/>
      <w:lvlJc w:val="left"/>
      <w:pPr>
        <w:ind w:left="2557" w:hanging="360"/>
      </w:pPr>
      <w:rPr>
        <w:rFonts w:ascii="Wingdings" w:hAnsi="Wingdings" w:cs="Wingdings" w:hint="default"/>
      </w:rPr>
    </w:lvl>
    <w:lvl w:ilvl="3">
      <w:start w:val="1"/>
      <w:numFmt w:val="bullet"/>
      <w:lvlText w:val=""/>
      <w:lvlJc w:val="left"/>
      <w:pPr>
        <w:ind w:left="3277" w:hanging="360"/>
      </w:pPr>
      <w:rPr>
        <w:rFonts w:ascii="Symbol" w:hAnsi="Symbol" w:cs="Symbol" w:hint="default"/>
      </w:rPr>
    </w:lvl>
    <w:lvl w:ilvl="4">
      <w:start w:val="1"/>
      <w:numFmt w:val="bullet"/>
      <w:lvlText w:val="o"/>
      <w:lvlJc w:val="left"/>
      <w:pPr>
        <w:ind w:left="3997" w:hanging="360"/>
      </w:pPr>
      <w:rPr>
        <w:rFonts w:ascii="Courier New" w:hAnsi="Courier New" w:cs="Courier New" w:hint="default"/>
      </w:rPr>
    </w:lvl>
    <w:lvl w:ilvl="5">
      <w:start w:val="1"/>
      <w:numFmt w:val="bullet"/>
      <w:lvlText w:val=""/>
      <w:lvlJc w:val="left"/>
      <w:pPr>
        <w:ind w:left="4717" w:hanging="360"/>
      </w:pPr>
      <w:rPr>
        <w:rFonts w:ascii="Wingdings" w:hAnsi="Wingdings" w:cs="Wingdings" w:hint="default"/>
      </w:rPr>
    </w:lvl>
    <w:lvl w:ilvl="6">
      <w:start w:val="1"/>
      <w:numFmt w:val="bullet"/>
      <w:lvlText w:val=""/>
      <w:lvlJc w:val="left"/>
      <w:pPr>
        <w:ind w:left="5437" w:hanging="360"/>
      </w:pPr>
      <w:rPr>
        <w:rFonts w:ascii="Symbol" w:hAnsi="Symbol" w:cs="Symbol" w:hint="default"/>
      </w:rPr>
    </w:lvl>
    <w:lvl w:ilvl="7">
      <w:start w:val="1"/>
      <w:numFmt w:val="bullet"/>
      <w:lvlText w:val="o"/>
      <w:lvlJc w:val="left"/>
      <w:pPr>
        <w:ind w:left="6157" w:hanging="360"/>
      </w:pPr>
      <w:rPr>
        <w:rFonts w:ascii="Courier New" w:hAnsi="Courier New" w:cs="Courier New" w:hint="default"/>
      </w:rPr>
    </w:lvl>
    <w:lvl w:ilvl="8">
      <w:start w:val="1"/>
      <w:numFmt w:val="bullet"/>
      <w:lvlText w:val=""/>
      <w:lvlJc w:val="left"/>
      <w:pPr>
        <w:ind w:left="6877" w:hanging="360"/>
      </w:pPr>
      <w:rPr>
        <w:rFonts w:ascii="Wingdings" w:hAnsi="Wingdings" w:cs="Wingdings" w:hint="default"/>
      </w:rPr>
    </w:lvl>
  </w:abstractNum>
  <w:abstractNum w:abstractNumId="106" w15:restartNumberingAfterBreak="0">
    <w:nsid w:val="693D26AD"/>
    <w:multiLevelType w:val="multilevel"/>
    <w:tmpl w:val="FF3064CC"/>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7" w15:restartNumberingAfterBreak="0">
    <w:nsid w:val="6A5F0E69"/>
    <w:multiLevelType w:val="multilevel"/>
    <w:tmpl w:val="F5B47DCC"/>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08" w15:restartNumberingAfterBreak="0">
    <w:nsid w:val="6ABC0D68"/>
    <w:multiLevelType w:val="multilevel"/>
    <w:tmpl w:val="259AE1A4"/>
    <w:lvl w:ilvl="0">
      <w:start w:val="1"/>
      <w:numFmt w:val="bullet"/>
      <w:lvlText w:val="-"/>
      <w:lvlJc w:val="left"/>
      <w:pPr>
        <w:ind w:left="40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5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1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3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5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09" w15:restartNumberingAfterBreak="0">
    <w:nsid w:val="6C3E6546"/>
    <w:multiLevelType w:val="multilevel"/>
    <w:tmpl w:val="FE1E5930"/>
    <w:lvl w:ilvl="0">
      <w:start w:val="1"/>
      <w:numFmt w:val="bullet"/>
      <w:lvlText w:val="-"/>
      <w:lvlJc w:val="left"/>
      <w:pPr>
        <w:ind w:left="815"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35" w:hanging="360"/>
      </w:pPr>
      <w:rPr>
        <w:rFonts w:ascii="Courier New" w:hAnsi="Courier New" w:cs="Courier New" w:hint="default"/>
      </w:rPr>
    </w:lvl>
    <w:lvl w:ilvl="2">
      <w:start w:val="1"/>
      <w:numFmt w:val="bullet"/>
      <w:lvlText w:val=""/>
      <w:lvlJc w:val="left"/>
      <w:pPr>
        <w:ind w:left="2255" w:hanging="360"/>
      </w:pPr>
      <w:rPr>
        <w:rFonts w:ascii="Wingdings" w:hAnsi="Wingdings" w:cs="Wingdings" w:hint="default"/>
      </w:rPr>
    </w:lvl>
    <w:lvl w:ilvl="3">
      <w:start w:val="1"/>
      <w:numFmt w:val="bullet"/>
      <w:lvlText w:val=""/>
      <w:lvlJc w:val="left"/>
      <w:pPr>
        <w:ind w:left="2975" w:hanging="360"/>
      </w:pPr>
      <w:rPr>
        <w:rFonts w:ascii="Symbol" w:hAnsi="Symbol" w:cs="Symbol" w:hint="default"/>
      </w:rPr>
    </w:lvl>
    <w:lvl w:ilvl="4">
      <w:start w:val="1"/>
      <w:numFmt w:val="bullet"/>
      <w:lvlText w:val="o"/>
      <w:lvlJc w:val="left"/>
      <w:pPr>
        <w:ind w:left="3695" w:hanging="360"/>
      </w:pPr>
      <w:rPr>
        <w:rFonts w:ascii="Courier New" w:hAnsi="Courier New" w:cs="Courier New" w:hint="default"/>
      </w:rPr>
    </w:lvl>
    <w:lvl w:ilvl="5">
      <w:start w:val="1"/>
      <w:numFmt w:val="bullet"/>
      <w:lvlText w:val=""/>
      <w:lvlJc w:val="left"/>
      <w:pPr>
        <w:ind w:left="4415" w:hanging="360"/>
      </w:pPr>
      <w:rPr>
        <w:rFonts w:ascii="Wingdings" w:hAnsi="Wingdings" w:cs="Wingdings" w:hint="default"/>
      </w:rPr>
    </w:lvl>
    <w:lvl w:ilvl="6">
      <w:start w:val="1"/>
      <w:numFmt w:val="bullet"/>
      <w:lvlText w:val=""/>
      <w:lvlJc w:val="left"/>
      <w:pPr>
        <w:ind w:left="5135" w:hanging="360"/>
      </w:pPr>
      <w:rPr>
        <w:rFonts w:ascii="Symbol" w:hAnsi="Symbol" w:cs="Symbol" w:hint="default"/>
      </w:rPr>
    </w:lvl>
    <w:lvl w:ilvl="7">
      <w:start w:val="1"/>
      <w:numFmt w:val="bullet"/>
      <w:lvlText w:val="o"/>
      <w:lvlJc w:val="left"/>
      <w:pPr>
        <w:ind w:left="5855" w:hanging="360"/>
      </w:pPr>
      <w:rPr>
        <w:rFonts w:ascii="Courier New" w:hAnsi="Courier New" w:cs="Courier New" w:hint="default"/>
      </w:rPr>
    </w:lvl>
    <w:lvl w:ilvl="8">
      <w:start w:val="1"/>
      <w:numFmt w:val="bullet"/>
      <w:lvlText w:val=""/>
      <w:lvlJc w:val="left"/>
      <w:pPr>
        <w:ind w:left="6575" w:hanging="360"/>
      </w:pPr>
      <w:rPr>
        <w:rFonts w:ascii="Wingdings" w:hAnsi="Wingdings" w:cs="Wingdings" w:hint="default"/>
      </w:rPr>
    </w:lvl>
  </w:abstractNum>
  <w:abstractNum w:abstractNumId="110" w15:restartNumberingAfterBreak="0">
    <w:nsid w:val="6C611286"/>
    <w:multiLevelType w:val="multilevel"/>
    <w:tmpl w:val="B2561FCC"/>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11" w15:restartNumberingAfterBreak="0">
    <w:nsid w:val="6E7F44AC"/>
    <w:multiLevelType w:val="multilevel"/>
    <w:tmpl w:val="82C64ADA"/>
    <w:lvl w:ilvl="0">
      <w:start w:val="1"/>
      <w:numFmt w:val="bullet"/>
      <w:lvlText w:val="-"/>
      <w:lvlJc w:val="left"/>
      <w:pPr>
        <w:ind w:left="60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2" w15:restartNumberingAfterBreak="0">
    <w:nsid w:val="734163B0"/>
    <w:multiLevelType w:val="multilevel"/>
    <w:tmpl w:val="50542E8C"/>
    <w:lvl w:ilvl="0">
      <w:start w:val="1"/>
      <w:numFmt w:val="bullet"/>
      <w:lvlText w:val="-"/>
      <w:lvlJc w:val="left"/>
      <w:pPr>
        <w:ind w:left="9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3" w15:restartNumberingAfterBreak="0">
    <w:nsid w:val="74C02AED"/>
    <w:multiLevelType w:val="multilevel"/>
    <w:tmpl w:val="0E4CB49C"/>
    <w:lvl w:ilvl="0">
      <w:start w:val="1"/>
      <w:numFmt w:val="bullet"/>
      <w:lvlText w:val="-"/>
      <w:lvlJc w:val="left"/>
      <w:pPr>
        <w:ind w:left="9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1"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1"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1"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1"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4" w15:restartNumberingAfterBreak="0">
    <w:nsid w:val="772C345B"/>
    <w:multiLevelType w:val="multilevel"/>
    <w:tmpl w:val="9782E262"/>
    <w:lvl w:ilvl="0">
      <w:start w:val="1"/>
      <w:numFmt w:val="bullet"/>
      <w:lvlText w:val=""/>
      <w:lvlJc w:val="left"/>
      <w:pPr>
        <w:ind w:left="1146" w:hanging="360"/>
      </w:pPr>
      <w:rPr>
        <w:rFonts w:ascii="Symbol" w:hAnsi="Symbol" w:cs="Symbol" w:hint="default"/>
      </w:rPr>
    </w:lvl>
    <w:lvl w:ilvl="1">
      <w:start w:val="1"/>
      <w:numFmt w:val="bullet"/>
      <w:lvlText w:val="o"/>
      <w:lvlJc w:val="left"/>
      <w:pPr>
        <w:ind w:left="1866" w:hanging="360"/>
      </w:pPr>
      <w:rPr>
        <w:rFonts w:ascii="Courier New" w:hAnsi="Courier New" w:cs="Courier New" w:hint="default"/>
      </w:rPr>
    </w:lvl>
    <w:lvl w:ilvl="2">
      <w:start w:val="1"/>
      <w:numFmt w:val="bullet"/>
      <w:lvlText w:val=""/>
      <w:lvlJc w:val="left"/>
      <w:pPr>
        <w:ind w:left="2586" w:hanging="360"/>
      </w:pPr>
      <w:rPr>
        <w:rFonts w:ascii="Wingdings" w:hAnsi="Wingdings" w:cs="Wingdings" w:hint="default"/>
      </w:rPr>
    </w:lvl>
    <w:lvl w:ilvl="3">
      <w:start w:val="1"/>
      <w:numFmt w:val="bullet"/>
      <w:lvlText w:val=""/>
      <w:lvlJc w:val="left"/>
      <w:pPr>
        <w:ind w:left="3306" w:hanging="360"/>
      </w:pPr>
      <w:rPr>
        <w:rFonts w:ascii="Symbol" w:hAnsi="Symbol" w:cs="Symbol" w:hint="default"/>
      </w:rPr>
    </w:lvl>
    <w:lvl w:ilvl="4">
      <w:start w:val="1"/>
      <w:numFmt w:val="bullet"/>
      <w:lvlText w:val="o"/>
      <w:lvlJc w:val="left"/>
      <w:pPr>
        <w:ind w:left="4026" w:hanging="360"/>
      </w:pPr>
      <w:rPr>
        <w:rFonts w:ascii="Courier New" w:hAnsi="Courier New" w:cs="Courier New" w:hint="default"/>
      </w:rPr>
    </w:lvl>
    <w:lvl w:ilvl="5">
      <w:start w:val="1"/>
      <w:numFmt w:val="bullet"/>
      <w:lvlText w:val=""/>
      <w:lvlJc w:val="left"/>
      <w:pPr>
        <w:ind w:left="4746" w:hanging="360"/>
      </w:pPr>
      <w:rPr>
        <w:rFonts w:ascii="Wingdings" w:hAnsi="Wingdings" w:cs="Wingdings" w:hint="default"/>
      </w:rPr>
    </w:lvl>
    <w:lvl w:ilvl="6">
      <w:start w:val="1"/>
      <w:numFmt w:val="bullet"/>
      <w:lvlText w:val=""/>
      <w:lvlJc w:val="left"/>
      <w:pPr>
        <w:ind w:left="5466" w:hanging="360"/>
      </w:pPr>
      <w:rPr>
        <w:rFonts w:ascii="Symbol" w:hAnsi="Symbol" w:cs="Symbol" w:hint="default"/>
      </w:rPr>
    </w:lvl>
    <w:lvl w:ilvl="7">
      <w:start w:val="1"/>
      <w:numFmt w:val="bullet"/>
      <w:lvlText w:val="o"/>
      <w:lvlJc w:val="left"/>
      <w:pPr>
        <w:ind w:left="6186" w:hanging="360"/>
      </w:pPr>
      <w:rPr>
        <w:rFonts w:ascii="Courier New" w:hAnsi="Courier New" w:cs="Courier New" w:hint="default"/>
      </w:rPr>
    </w:lvl>
    <w:lvl w:ilvl="8">
      <w:start w:val="1"/>
      <w:numFmt w:val="bullet"/>
      <w:lvlText w:val=""/>
      <w:lvlJc w:val="left"/>
      <w:pPr>
        <w:ind w:left="6906" w:hanging="360"/>
      </w:pPr>
      <w:rPr>
        <w:rFonts w:ascii="Wingdings" w:hAnsi="Wingdings" w:cs="Wingdings" w:hint="default"/>
      </w:rPr>
    </w:lvl>
  </w:abstractNum>
  <w:abstractNum w:abstractNumId="115" w15:restartNumberingAfterBreak="0">
    <w:nsid w:val="779427B2"/>
    <w:multiLevelType w:val="multilevel"/>
    <w:tmpl w:val="2EC806FA"/>
    <w:lvl w:ilvl="0">
      <w:start w:val="1"/>
      <w:numFmt w:val="bullet"/>
      <w:lvlText w:val="-"/>
      <w:lvlJc w:val="left"/>
      <w:pPr>
        <w:ind w:left="547"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2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9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2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95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6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9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6" w15:restartNumberingAfterBreak="0">
    <w:nsid w:val="77EF5A0E"/>
    <w:multiLevelType w:val="multilevel"/>
    <w:tmpl w:val="455435C8"/>
    <w:lvl w:ilvl="0">
      <w:start w:val="1"/>
      <w:numFmt w:val="bullet"/>
      <w:lvlText w:val="-"/>
      <w:lvlJc w:val="left"/>
      <w:pPr>
        <w:ind w:left="383"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7" w15:restartNumberingAfterBreak="0">
    <w:nsid w:val="789C4608"/>
    <w:multiLevelType w:val="multilevel"/>
    <w:tmpl w:val="E286D788"/>
    <w:lvl w:ilvl="0">
      <w:start w:val="1"/>
      <w:numFmt w:val="bullet"/>
      <w:lvlText w:val="-"/>
      <w:lvlJc w:val="left"/>
      <w:pPr>
        <w:ind w:left="446"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0"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0"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0"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0"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8" w15:restartNumberingAfterBreak="0">
    <w:nsid w:val="78E40625"/>
    <w:multiLevelType w:val="multilevel"/>
    <w:tmpl w:val="DD3826D4"/>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19" w15:restartNumberingAfterBreak="0">
    <w:nsid w:val="794E7E97"/>
    <w:multiLevelType w:val="multilevel"/>
    <w:tmpl w:val="6DAA777C"/>
    <w:lvl w:ilvl="0">
      <w:start w:val="1"/>
      <w:numFmt w:val="bullet"/>
      <w:lvlText w:val="-"/>
      <w:lvlJc w:val="left"/>
      <w:pPr>
        <w:ind w:left="384"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20" w15:restartNumberingAfterBreak="0">
    <w:nsid w:val="79FD201C"/>
    <w:multiLevelType w:val="multilevel"/>
    <w:tmpl w:val="31CA8800"/>
    <w:lvl w:ilvl="0">
      <w:start w:val="1"/>
      <w:numFmt w:val="bullet"/>
      <w:lvlText w:val="-"/>
      <w:lvlJc w:val="left"/>
      <w:pPr>
        <w:ind w:left="518"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2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71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43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1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87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31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21" w15:restartNumberingAfterBreak="0">
    <w:nsid w:val="7A3941F8"/>
    <w:multiLevelType w:val="multilevel"/>
    <w:tmpl w:val="23980B6E"/>
    <w:lvl w:ilvl="0">
      <w:start w:val="1"/>
      <w:numFmt w:val="bullet"/>
      <w:lvlText w:val="-"/>
      <w:lvlJc w:val="left"/>
      <w:pPr>
        <w:ind w:left="441" w:firstLine="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19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2">
      <w:start w:val="1"/>
      <w:numFmt w:val="bullet"/>
      <w:lvlText w:val="▪"/>
      <w:lvlJc w:val="left"/>
      <w:pPr>
        <w:ind w:left="19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3">
      <w:start w:val="1"/>
      <w:numFmt w:val="bullet"/>
      <w:lvlText w:val="•"/>
      <w:lvlJc w:val="left"/>
      <w:pPr>
        <w:ind w:left="2632" w:firstLine="0"/>
      </w:pPr>
      <w:rPr>
        <w:rFonts w:ascii="Arial" w:hAnsi="Arial" w:cs="Arial" w:hint="default"/>
        <w:b w:val="0"/>
        <w:i w:val="0"/>
        <w:strike w:val="0"/>
        <w:dstrike w:val="0"/>
        <w:color w:val="000000"/>
        <w:position w:val="0"/>
        <w:sz w:val="24"/>
        <w:szCs w:val="24"/>
        <w:u w:val="none" w:color="000000"/>
        <w:vertAlign w:val="baseline"/>
      </w:rPr>
    </w:lvl>
    <w:lvl w:ilvl="4">
      <w:start w:val="1"/>
      <w:numFmt w:val="bullet"/>
      <w:lvlText w:val="o"/>
      <w:lvlJc w:val="left"/>
      <w:pPr>
        <w:ind w:left="335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5">
      <w:start w:val="1"/>
      <w:numFmt w:val="bullet"/>
      <w:lvlText w:val="▪"/>
      <w:lvlJc w:val="left"/>
      <w:pPr>
        <w:ind w:left="407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6">
      <w:start w:val="1"/>
      <w:numFmt w:val="bullet"/>
      <w:lvlText w:val="•"/>
      <w:lvlJc w:val="left"/>
      <w:pPr>
        <w:ind w:left="4792" w:firstLine="0"/>
      </w:pPr>
      <w:rPr>
        <w:rFonts w:ascii="Arial" w:hAnsi="Arial" w:cs="Arial" w:hint="default"/>
        <w:b w:val="0"/>
        <w:i w:val="0"/>
        <w:strike w:val="0"/>
        <w:dstrike w:val="0"/>
        <w:color w:val="000000"/>
        <w:position w:val="0"/>
        <w:sz w:val="24"/>
        <w:szCs w:val="24"/>
        <w:u w:val="none" w:color="000000"/>
        <w:vertAlign w:val="baseline"/>
      </w:rPr>
    </w:lvl>
    <w:lvl w:ilvl="7">
      <w:start w:val="1"/>
      <w:numFmt w:val="bullet"/>
      <w:lvlText w:val="o"/>
      <w:lvlJc w:val="left"/>
      <w:pPr>
        <w:ind w:left="5512" w:firstLine="0"/>
      </w:pPr>
      <w:rPr>
        <w:rFonts w:ascii="Segoe UI Symbol" w:hAnsi="Segoe UI Symbol" w:cs="Segoe UI Symbol" w:hint="default"/>
        <w:b w:val="0"/>
        <w:i w:val="0"/>
        <w:strike w:val="0"/>
        <w:dstrike w:val="0"/>
        <w:color w:val="000000"/>
        <w:position w:val="0"/>
        <w:sz w:val="24"/>
        <w:szCs w:val="24"/>
        <w:u w:val="none" w:color="000000"/>
        <w:vertAlign w:val="baseline"/>
      </w:rPr>
    </w:lvl>
    <w:lvl w:ilvl="8">
      <w:start w:val="1"/>
      <w:numFmt w:val="bullet"/>
      <w:lvlText w:val="▪"/>
      <w:lvlJc w:val="left"/>
      <w:pPr>
        <w:ind w:left="6232" w:firstLine="0"/>
      </w:pPr>
      <w:rPr>
        <w:rFonts w:ascii="Segoe UI Symbol" w:hAnsi="Segoe UI Symbol" w:cs="Segoe UI Symbol" w:hint="default"/>
        <w:b w:val="0"/>
        <w:i w:val="0"/>
        <w:strike w:val="0"/>
        <w:dstrike w:val="0"/>
        <w:color w:val="000000"/>
        <w:position w:val="0"/>
        <w:sz w:val="24"/>
        <w:szCs w:val="24"/>
        <w:u w:val="none" w:color="000000"/>
        <w:vertAlign w:val="baseline"/>
      </w:rPr>
    </w:lvl>
  </w:abstractNum>
  <w:abstractNum w:abstractNumId="122" w15:restartNumberingAfterBreak="0">
    <w:nsid w:val="7B996144"/>
    <w:multiLevelType w:val="multilevel"/>
    <w:tmpl w:val="6706B00A"/>
    <w:lvl w:ilvl="0">
      <w:start w:val="1"/>
      <w:numFmt w:val="bullet"/>
      <w:lvlText w:val="-"/>
      <w:lvlJc w:val="left"/>
      <w:pPr>
        <w:ind w:left="720"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123" w15:restartNumberingAfterBreak="0">
    <w:nsid w:val="7D9165B0"/>
    <w:multiLevelType w:val="multilevel"/>
    <w:tmpl w:val="D0A01272"/>
    <w:lvl w:ilvl="0">
      <w:start w:val="1"/>
      <w:numFmt w:val="bullet"/>
      <w:lvlText w:val="-"/>
      <w:lvlJc w:val="left"/>
      <w:pPr>
        <w:ind w:left="833" w:hanging="360"/>
      </w:pPr>
      <w:rPr>
        <w:rFonts w:ascii="Times New Roman" w:hAnsi="Times New Roman" w:cs="Segoe UI Symbol" w:hint="default"/>
        <w:b w:val="0"/>
        <w:i w:val="0"/>
        <w:strike w:val="0"/>
        <w:dstrike w:val="0"/>
        <w:color w:val="000000"/>
        <w:position w:val="0"/>
        <w:sz w:val="24"/>
        <w:szCs w:val="24"/>
        <w:u w:val="none" w:color="000000"/>
        <w:vertAlign w:val="baseline"/>
      </w:rPr>
    </w:lvl>
    <w:lvl w:ilvl="1">
      <w:start w:val="1"/>
      <w:numFmt w:val="bullet"/>
      <w:lvlText w:val="o"/>
      <w:lvlJc w:val="left"/>
      <w:pPr>
        <w:ind w:left="1553" w:hanging="360"/>
      </w:pPr>
      <w:rPr>
        <w:rFonts w:ascii="Courier New" w:hAnsi="Courier New" w:cs="Courier New" w:hint="default"/>
      </w:rPr>
    </w:lvl>
    <w:lvl w:ilvl="2">
      <w:start w:val="1"/>
      <w:numFmt w:val="bullet"/>
      <w:lvlText w:val=""/>
      <w:lvlJc w:val="left"/>
      <w:pPr>
        <w:ind w:left="2273" w:hanging="360"/>
      </w:pPr>
      <w:rPr>
        <w:rFonts w:ascii="Wingdings" w:hAnsi="Wingdings" w:cs="Wingdings" w:hint="default"/>
      </w:rPr>
    </w:lvl>
    <w:lvl w:ilvl="3">
      <w:start w:val="1"/>
      <w:numFmt w:val="bullet"/>
      <w:lvlText w:val=""/>
      <w:lvlJc w:val="left"/>
      <w:pPr>
        <w:ind w:left="2993" w:hanging="360"/>
      </w:pPr>
      <w:rPr>
        <w:rFonts w:ascii="Symbol" w:hAnsi="Symbol" w:cs="Symbol" w:hint="default"/>
      </w:rPr>
    </w:lvl>
    <w:lvl w:ilvl="4">
      <w:start w:val="1"/>
      <w:numFmt w:val="bullet"/>
      <w:lvlText w:val="o"/>
      <w:lvlJc w:val="left"/>
      <w:pPr>
        <w:ind w:left="3713" w:hanging="360"/>
      </w:pPr>
      <w:rPr>
        <w:rFonts w:ascii="Courier New" w:hAnsi="Courier New" w:cs="Courier New" w:hint="default"/>
      </w:rPr>
    </w:lvl>
    <w:lvl w:ilvl="5">
      <w:start w:val="1"/>
      <w:numFmt w:val="bullet"/>
      <w:lvlText w:val=""/>
      <w:lvlJc w:val="left"/>
      <w:pPr>
        <w:ind w:left="4433" w:hanging="360"/>
      </w:pPr>
      <w:rPr>
        <w:rFonts w:ascii="Wingdings" w:hAnsi="Wingdings" w:cs="Wingdings" w:hint="default"/>
      </w:rPr>
    </w:lvl>
    <w:lvl w:ilvl="6">
      <w:start w:val="1"/>
      <w:numFmt w:val="bullet"/>
      <w:lvlText w:val=""/>
      <w:lvlJc w:val="left"/>
      <w:pPr>
        <w:ind w:left="5153" w:hanging="360"/>
      </w:pPr>
      <w:rPr>
        <w:rFonts w:ascii="Symbol" w:hAnsi="Symbol" w:cs="Symbol" w:hint="default"/>
      </w:rPr>
    </w:lvl>
    <w:lvl w:ilvl="7">
      <w:start w:val="1"/>
      <w:numFmt w:val="bullet"/>
      <w:lvlText w:val="o"/>
      <w:lvlJc w:val="left"/>
      <w:pPr>
        <w:ind w:left="5873" w:hanging="360"/>
      </w:pPr>
      <w:rPr>
        <w:rFonts w:ascii="Courier New" w:hAnsi="Courier New" w:cs="Courier New" w:hint="default"/>
      </w:rPr>
    </w:lvl>
    <w:lvl w:ilvl="8">
      <w:start w:val="1"/>
      <w:numFmt w:val="bullet"/>
      <w:lvlText w:val=""/>
      <w:lvlJc w:val="left"/>
      <w:pPr>
        <w:ind w:left="6593" w:hanging="360"/>
      </w:pPr>
      <w:rPr>
        <w:rFonts w:ascii="Wingdings" w:hAnsi="Wingdings" w:cs="Wingdings" w:hint="default"/>
      </w:rPr>
    </w:lvl>
  </w:abstractNum>
  <w:abstractNum w:abstractNumId="124" w15:restartNumberingAfterBreak="0">
    <w:nsid w:val="7F733857"/>
    <w:multiLevelType w:val="multilevel"/>
    <w:tmpl w:val="477CE2FA"/>
    <w:lvl w:ilvl="0">
      <w:start w:val="1"/>
      <w:numFmt w:val="bullet"/>
      <w:lvlText w:val=""/>
      <w:lvlJc w:val="left"/>
      <w:pPr>
        <w:tabs>
          <w:tab w:val="num" w:pos="786"/>
        </w:tabs>
        <w:ind w:left="786" w:hanging="360"/>
      </w:pPr>
      <w:rPr>
        <w:rFonts w:ascii="Symbol" w:hAnsi="Symbol" w:cs="Symbol"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num w:numId="1" w16cid:durableId="1922131430">
    <w:abstractNumId w:val="76"/>
  </w:num>
  <w:num w:numId="2" w16cid:durableId="614600600">
    <w:abstractNumId w:val="17"/>
  </w:num>
  <w:num w:numId="3" w16cid:durableId="210271024">
    <w:abstractNumId w:val="116"/>
  </w:num>
  <w:num w:numId="4" w16cid:durableId="1685789091">
    <w:abstractNumId w:val="85"/>
  </w:num>
  <w:num w:numId="5" w16cid:durableId="263464403">
    <w:abstractNumId w:val="73"/>
  </w:num>
  <w:num w:numId="6" w16cid:durableId="945425133">
    <w:abstractNumId w:val="47"/>
  </w:num>
  <w:num w:numId="7" w16cid:durableId="458842108">
    <w:abstractNumId w:val="63"/>
  </w:num>
  <w:num w:numId="8" w16cid:durableId="1879472200">
    <w:abstractNumId w:val="41"/>
  </w:num>
  <w:num w:numId="9" w16cid:durableId="1266426283">
    <w:abstractNumId w:val="5"/>
  </w:num>
  <w:num w:numId="10" w16cid:durableId="941690420">
    <w:abstractNumId w:val="84"/>
  </w:num>
  <w:num w:numId="11" w16cid:durableId="201601141">
    <w:abstractNumId w:val="0"/>
  </w:num>
  <w:num w:numId="12" w16cid:durableId="802037340">
    <w:abstractNumId w:val="54"/>
  </w:num>
  <w:num w:numId="13" w16cid:durableId="1894845624">
    <w:abstractNumId w:val="101"/>
  </w:num>
  <w:num w:numId="14" w16cid:durableId="216824428">
    <w:abstractNumId w:val="1"/>
  </w:num>
  <w:num w:numId="15" w16cid:durableId="283343319">
    <w:abstractNumId w:val="71"/>
  </w:num>
  <w:num w:numId="16" w16cid:durableId="1216359263">
    <w:abstractNumId w:val="16"/>
  </w:num>
  <w:num w:numId="17" w16cid:durableId="2068137658">
    <w:abstractNumId w:val="104"/>
  </w:num>
  <w:num w:numId="18" w16cid:durableId="232666719">
    <w:abstractNumId w:val="74"/>
  </w:num>
  <w:num w:numId="19" w16cid:durableId="1561819400">
    <w:abstractNumId w:val="39"/>
  </w:num>
  <w:num w:numId="20" w16cid:durableId="777020417">
    <w:abstractNumId w:val="3"/>
  </w:num>
  <w:num w:numId="21" w16cid:durableId="1977757551">
    <w:abstractNumId w:val="117"/>
  </w:num>
  <w:num w:numId="22" w16cid:durableId="207305542">
    <w:abstractNumId w:val="34"/>
  </w:num>
  <w:num w:numId="23" w16cid:durableId="1786196215">
    <w:abstractNumId w:val="98"/>
  </w:num>
  <w:num w:numId="24" w16cid:durableId="1365207847">
    <w:abstractNumId w:val="66"/>
  </w:num>
  <w:num w:numId="25" w16cid:durableId="962274461">
    <w:abstractNumId w:val="80"/>
  </w:num>
  <w:num w:numId="26" w16cid:durableId="387189013">
    <w:abstractNumId w:val="45"/>
  </w:num>
  <w:num w:numId="27" w16cid:durableId="2031956489">
    <w:abstractNumId w:val="28"/>
  </w:num>
  <w:num w:numId="28" w16cid:durableId="191039776">
    <w:abstractNumId w:val="123"/>
  </w:num>
  <w:num w:numId="29" w16cid:durableId="2029139927">
    <w:abstractNumId w:val="52"/>
  </w:num>
  <w:num w:numId="30" w16cid:durableId="1924677425">
    <w:abstractNumId w:val="100"/>
  </w:num>
  <w:num w:numId="31" w16cid:durableId="166480026">
    <w:abstractNumId w:val="82"/>
  </w:num>
  <w:num w:numId="32" w16cid:durableId="222064568">
    <w:abstractNumId w:val="78"/>
  </w:num>
  <w:num w:numId="33" w16cid:durableId="2126802974">
    <w:abstractNumId w:val="57"/>
  </w:num>
  <w:num w:numId="34" w16cid:durableId="1751082150">
    <w:abstractNumId w:val="92"/>
  </w:num>
  <w:num w:numId="35" w16cid:durableId="1370301721">
    <w:abstractNumId w:val="83"/>
  </w:num>
  <w:num w:numId="36" w16cid:durableId="909466407">
    <w:abstractNumId w:val="79"/>
  </w:num>
  <w:num w:numId="37" w16cid:durableId="1539195867">
    <w:abstractNumId w:val="22"/>
  </w:num>
  <w:num w:numId="38" w16cid:durableId="1930575120">
    <w:abstractNumId w:val="109"/>
  </w:num>
  <w:num w:numId="39" w16cid:durableId="198515935">
    <w:abstractNumId w:val="90"/>
  </w:num>
  <w:num w:numId="40" w16cid:durableId="2075472548">
    <w:abstractNumId w:val="7"/>
  </w:num>
  <w:num w:numId="41" w16cid:durableId="1190530050">
    <w:abstractNumId w:val="94"/>
  </w:num>
  <w:num w:numId="42" w16cid:durableId="640504747">
    <w:abstractNumId w:val="89"/>
  </w:num>
  <w:num w:numId="43" w16cid:durableId="1663968555">
    <w:abstractNumId w:val="110"/>
  </w:num>
  <w:num w:numId="44" w16cid:durableId="1825513268">
    <w:abstractNumId w:val="18"/>
  </w:num>
  <w:num w:numId="45" w16cid:durableId="1970162746">
    <w:abstractNumId w:val="70"/>
  </w:num>
  <w:num w:numId="46" w16cid:durableId="897129916">
    <w:abstractNumId w:val="29"/>
  </w:num>
  <w:num w:numId="47" w16cid:durableId="985628244">
    <w:abstractNumId w:val="81"/>
  </w:num>
  <w:num w:numId="48" w16cid:durableId="1689791934">
    <w:abstractNumId w:val="60"/>
  </w:num>
  <w:num w:numId="49" w16cid:durableId="1869484672">
    <w:abstractNumId w:val="97"/>
  </w:num>
  <w:num w:numId="50" w16cid:durableId="1906062690">
    <w:abstractNumId w:val="27"/>
  </w:num>
  <w:num w:numId="51" w16cid:durableId="906499737">
    <w:abstractNumId w:val="53"/>
  </w:num>
  <w:num w:numId="52" w16cid:durableId="982808189">
    <w:abstractNumId w:val="31"/>
  </w:num>
  <w:num w:numId="53" w16cid:durableId="556403346">
    <w:abstractNumId w:val="51"/>
  </w:num>
  <w:num w:numId="54" w16cid:durableId="690230616">
    <w:abstractNumId w:val="112"/>
  </w:num>
  <w:num w:numId="55" w16cid:durableId="409884564">
    <w:abstractNumId w:val="62"/>
  </w:num>
  <w:num w:numId="56" w16cid:durableId="683098570">
    <w:abstractNumId w:val="2"/>
  </w:num>
  <w:num w:numId="57" w16cid:durableId="280959398">
    <w:abstractNumId w:val="55"/>
  </w:num>
  <w:num w:numId="58" w16cid:durableId="1102919933">
    <w:abstractNumId w:val="6"/>
  </w:num>
  <w:num w:numId="59" w16cid:durableId="247354415">
    <w:abstractNumId w:val="113"/>
  </w:num>
  <w:num w:numId="60" w16cid:durableId="1653294964">
    <w:abstractNumId w:val="21"/>
  </w:num>
  <w:num w:numId="61" w16cid:durableId="355808760">
    <w:abstractNumId w:val="103"/>
  </w:num>
  <w:num w:numId="62" w16cid:durableId="381247581">
    <w:abstractNumId w:val="24"/>
  </w:num>
  <w:num w:numId="63" w16cid:durableId="1348022390">
    <w:abstractNumId w:val="77"/>
  </w:num>
  <w:num w:numId="64" w16cid:durableId="1793671835">
    <w:abstractNumId w:val="11"/>
  </w:num>
  <w:num w:numId="65" w16cid:durableId="2013798100">
    <w:abstractNumId w:val="35"/>
  </w:num>
  <w:num w:numId="66" w16cid:durableId="2033142658">
    <w:abstractNumId w:val="43"/>
  </w:num>
  <w:num w:numId="67" w16cid:durableId="1687907097">
    <w:abstractNumId w:val="37"/>
  </w:num>
  <w:num w:numId="68" w16cid:durableId="874922750">
    <w:abstractNumId w:val="118"/>
  </w:num>
  <w:num w:numId="69" w16cid:durableId="1052537389">
    <w:abstractNumId w:val="121"/>
  </w:num>
  <w:num w:numId="70" w16cid:durableId="1458789953">
    <w:abstractNumId w:val="69"/>
  </w:num>
  <w:num w:numId="71" w16cid:durableId="809246564">
    <w:abstractNumId w:val="49"/>
  </w:num>
  <w:num w:numId="72" w16cid:durableId="898327980">
    <w:abstractNumId w:val="99"/>
  </w:num>
  <w:num w:numId="73" w16cid:durableId="1916282326">
    <w:abstractNumId w:val="93"/>
  </w:num>
  <w:num w:numId="74" w16cid:durableId="2076119730">
    <w:abstractNumId w:val="26"/>
  </w:num>
  <w:num w:numId="75" w16cid:durableId="628323076">
    <w:abstractNumId w:val="91"/>
  </w:num>
  <w:num w:numId="76" w16cid:durableId="1005790257">
    <w:abstractNumId w:val="38"/>
  </w:num>
  <w:num w:numId="77" w16cid:durableId="910232999">
    <w:abstractNumId w:val="75"/>
  </w:num>
  <w:num w:numId="78" w16cid:durableId="1178152173">
    <w:abstractNumId w:val="58"/>
  </w:num>
  <w:num w:numId="79" w16cid:durableId="700125998">
    <w:abstractNumId w:val="50"/>
  </w:num>
  <w:num w:numId="80" w16cid:durableId="1549417543">
    <w:abstractNumId w:val="32"/>
  </w:num>
  <w:num w:numId="81" w16cid:durableId="224067754">
    <w:abstractNumId w:val="120"/>
  </w:num>
  <w:num w:numId="82" w16cid:durableId="1546989499">
    <w:abstractNumId w:val="33"/>
  </w:num>
  <w:num w:numId="83" w16cid:durableId="1936785516">
    <w:abstractNumId w:val="9"/>
  </w:num>
  <w:num w:numId="84" w16cid:durableId="616448094">
    <w:abstractNumId w:val="114"/>
  </w:num>
  <w:num w:numId="85" w16cid:durableId="1404645445">
    <w:abstractNumId w:val="124"/>
  </w:num>
  <w:num w:numId="86" w16cid:durableId="379020331">
    <w:abstractNumId w:val="40"/>
  </w:num>
  <w:num w:numId="87" w16cid:durableId="549651973">
    <w:abstractNumId w:val="105"/>
  </w:num>
  <w:num w:numId="88" w16cid:durableId="1547183736">
    <w:abstractNumId w:val="36"/>
  </w:num>
  <w:num w:numId="89" w16cid:durableId="73474002">
    <w:abstractNumId w:val="119"/>
  </w:num>
  <w:num w:numId="90" w16cid:durableId="264509233">
    <w:abstractNumId w:val="88"/>
  </w:num>
  <w:num w:numId="91" w16cid:durableId="854272460">
    <w:abstractNumId w:val="107"/>
  </w:num>
  <w:num w:numId="92" w16cid:durableId="1952394197">
    <w:abstractNumId w:val="30"/>
  </w:num>
  <w:num w:numId="93" w16cid:durableId="1737051095">
    <w:abstractNumId w:val="10"/>
  </w:num>
  <w:num w:numId="94" w16cid:durableId="1128278493">
    <w:abstractNumId w:val="4"/>
  </w:num>
  <w:num w:numId="95" w16cid:durableId="860319423">
    <w:abstractNumId w:val="106"/>
  </w:num>
  <w:num w:numId="96" w16cid:durableId="1283421662">
    <w:abstractNumId w:val="87"/>
  </w:num>
  <w:num w:numId="97" w16cid:durableId="2145344479">
    <w:abstractNumId w:val="96"/>
  </w:num>
  <w:num w:numId="98" w16cid:durableId="1989894722">
    <w:abstractNumId w:val="86"/>
  </w:num>
  <w:num w:numId="99" w16cid:durableId="113402214">
    <w:abstractNumId w:val="56"/>
  </w:num>
  <w:num w:numId="100" w16cid:durableId="1796170963">
    <w:abstractNumId w:val="25"/>
  </w:num>
  <w:num w:numId="101" w16cid:durableId="1930888987">
    <w:abstractNumId w:val="108"/>
  </w:num>
  <w:num w:numId="102" w16cid:durableId="351995714">
    <w:abstractNumId w:val="102"/>
  </w:num>
  <w:num w:numId="103" w16cid:durableId="2130273959">
    <w:abstractNumId w:val="42"/>
  </w:num>
  <w:num w:numId="104" w16cid:durableId="413548405">
    <w:abstractNumId w:val="64"/>
  </w:num>
  <w:num w:numId="105" w16cid:durableId="10839735">
    <w:abstractNumId w:val="14"/>
  </w:num>
  <w:num w:numId="106" w16cid:durableId="2039507983">
    <w:abstractNumId w:val="72"/>
  </w:num>
  <w:num w:numId="107" w16cid:durableId="850876177">
    <w:abstractNumId w:val="23"/>
  </w:num>
  <w:num w:numId="108" w16cid:durableId="1142236903">
    <w:abstractNumId w:val="19"/>
  </w:num>
  <w:num w:numId="109" w16cid:durableId="1857766804">
    <w:abstractNumId w:val="44"/>
  </w:num>
  <w:num w:numId="110" w16cid:durableId="414131993">
    <w:abstractNumId w:val="95"/>
  </w:num>
  <w:num w:numId="111" w16cid:durableId="1323894996">
    <w:abstractNumId w:val="13"/>
  </w:num>
  <w:num w:numId="112" w16cid:durableId="2091417238">
    <w:abstractNumId w:val="20"/>
  </w:num>
  <w:num w:numId="113" w16cid:durableId="589436619">
    <w:abstractNumId w:val="115"/>
  </w:num>
  <w:num w:numId="114" w16cid:durableId="1271400686">
    <w:abstractNumId w:val="12"/>
  </w:num>
  <w:num w:numId="115" w16cid:durableId="1445349048">
    <w:abstractNumId w:val="59"/>
  </w:num>
  <w:num w:numId="116" w16cid:durableId="1167281185">
    <w:abstractNumId w:val="48"/>
  </w:num>
  <w:num w:numId="117" w16cid:durableId="788889570">
    <w:abstractNumId w:val="46"/>
  </w:num>
  <w:num w:numId="118" w16cid:durableId="1481115794">
    <w:abstractNumId w:val="68"/>
  </w:num>
  <w:num w:numId="119" w16cid:durableId="1836411142">
    <w:abstractNumId w:val="111"/>
  </w:num>
  <w:num w:numId="120" w16cid:durableId="1464074483">
    <w:abstractNumId w:val="61"/>
  </w:num>
  <w:num w:numId="121" w16cid:durableId="203758439">
    <w:abstractNumId w:val="65"/>
  </w:num>
  <w:num w:numId="122" w16cid:durableId="1239821982">
    <w:abstractNumId w:val="122"/>
  </w:num>
  <w:num w:numId="123" w16cid:durableId="1794515905">
    <w:abstractNumId w:val="8"/>
  </w:num>
  <w:num w:numId="124" w16cid:durableId="718554797">
    <w:abstractNumId w:val="67"/>
  </w:num>
  <w:num w:numId="125" w16cid:durableId="877858373">
    <w:abstractNumId w:val="15"/>
  </w:num>
  <w:numIdMacAtCleanup w:val="1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B282E"/>
    <w:rsid w:val="00203810"/>
    <w:rsid w:val="00256D4D"/>
    <w:rsid w:val="00520075"/>
    <w:rsid w:val="009B282E"/>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C7BF741"/>
  <w15:docId w15:val="{072F8721-FC0D-4213-A60F-D4F9BE1ADB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kern w:val="2"/>
        <w:szCs w:val="22"/>
        <w:lang w:val="pl-PL" w:eastAsia="pl-PL"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7" w:lineRule="auto"/>
      <w:ind w:left="123" w:right="280" w:hanging="10"/>
      <w:jc w:val="both"/>
    </w:pPr>
    <w:rPr>
      <w:rFonts w:ascii="Microsoft Sans Serif" w:eastAsia="Microsoft Sans Serif" w:hAnsi="Microsoft Sans Serif" w:cs="Microsoft Sans Serif"/>
      <w:color w:val="000000"/>
      <w:sz w:val="24"/>
    </w:rPr>
  </w:style>
  <w:style w:type="paragraph" w:styleId="Nagwek1">
    <w:name w:val="heading 1"/>
    <w:next w:val="Normalny"/>
    <w:link w:val="Nagwek1Znak"/>
    <w:uiPriority w:val="9"/>
    <w:qFormat/>
    <w:rsid w:val="00581845"/>
    <w:pPr>
      <w:keepNext/>
      <w:keepLines/>
      <w:numPr>
        <w:ilvl w:val="1"/>
        <w:numId w:val="1"/>
      </w:numPr>
      <w:spacing w:after="13" w:line="249" w:lineRule="auto"/>
      <w:outlineLvl w:val="0"/>
    </w:pPr>
    <w:rPr>
      <w:rFonts w:ascii="Ariel" w:eastAsia="Arial" w:hAnsi="Ariel" w:cs="Times New Roman"/>
      <w:b/>
      <w:color w:val="000000"/>
      <w:sz w:val="24"/>
      <w:u w:val="single" w:color="000000"/>
    </w:rPr>
  </w:style>
  <w:style w:type="paragraph" w:styleId="Nagwek2">
    <w:name w:val="heading 2"/>
    <w:basedOn w:val="Nagwek1"/>
    <w:next w:val="Normalny"/>
    <w:link w:val="Nagwek2Znak"/>
    <w:uiPriority w:val="9"/>
    <w:unhideWhenUsed/>
    <w:qFormat/>
    <w:rsid w:val="00581845"/>
    <w:pPr>
      <w:numPr>
        <w:ilvl w:val="2"/>
      </w:numPr>
      <w:outlineLvl w:val="1"/>
    </w:pPr>
  </w:style>
  <w:style w:type="paragraph" w:styleId="Nagwek3">
    <w:name w:val="heading 3"/>
    <w:next w:val="Normalny"/>
    <w:link w:val="Nagwek3Znak"/>
    <w:uiPriority w:val="9"/>
    <w:unhideWhenUsed/>
    <w:qFormat/>
    <w:pPr>
      <w:keepNext/>
      <w:keepLines/>
      <w:spacing w:after="13" w:line="249" w:lineRule="auto"/>
      <w:ind w:left="121" w:hanging="10"/>
      <w:outlineLvl w:val="2"/>
    </w:pPr>
    <w:rPr>
      <w:rFonts w:ascii="Arial" w:eastAsia="Arial" w:hAnsi="Arial" w:cs="Arial"/>
      <w:b/>
      <w:color w:val="000000"/>
      <w:sz w:val="24"/>
      <w:u w:val="single" w:color="000000"/>
    </w:rPr>
  </w:style>
  <w:style w:type="paragraph" w:styleId="Nagwek4">
    <w:name w:val="heading 4"/>
    <w:basedOn w:val="Normalny"/>
    <w:next w:val="Normalny"/>
    <w:link w:val="Nagwek4Znak"/>
    <w:uiPriority w:val="9"/>
    <w:semiHidden/>
    <w:unhideWhenUsed/>
    <w:qFormat/>
    <w:rsid w:val="0057241D"/>
    <w:pPr>
      <w:keepNext/>
      <w:keepLines/>
      <w:spacing w:before="40" w:after="0"/>
      <w:outlineLvl w:val="3"/>
    </w:pPr>
    <w:rPr>
      <w:rFonts w:asciiTheme="majorHAnsi" w:eastAsiaTheme="majorEastAsia" w:hAnsiTheme="majorHAnsi" w:cstheme="majorBidi"/>
      <w:i/>
      <w:iCs/>
      <w:color w:val="2F5496" w:themeColor="accent1" w:themeShade="B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qFormat/>
    <w:rPr>
      <w:rFonts w:ascii="Arial" w:eastAsia="Arial" w:hAnsi="Arial" w:cs="Arial"/>
      <w:b/>
      <w:color w:val="000000"/>
      <w:sz w:val="24"/>
      <w:u w:val="single" w:color="000000"/>
    </w:rPr>
  </w:style>
  <w:style w:type="character" w:customStyle="1" w:styleId="Nagwek2Znak">
    <w:name w:val="Nagłówek 2 Znak"/>
    <w:link w:val="Nagwek2"/>
    <w:uiPriority w:val="9"/>
    <w:qFormat/>
    <w:rsid w:val="00581845"/>
    <w:rPr>
      <w:rFonts w:ascii="Ariel" w:eastAsia="Arial" w:hAnsi="Ariel" w:cs="Times New Roman"/>
      <w:b/>
      <w:color w:val="000000"/>
      <w:sz w:val="24"/>
      <w:u w:val="single" w:color="000000"/>
    </w:rPr>
  </w:style>
  <w:style w:type="character" w:customStyle="1" w:styleId="Nagwek1Znak">
    <w:name w:val="Nagłówek 1 Znak"/>
    <w:link w:val="Nagwek1"/>
    <w:uiPriority w:val="9"/>
    <w:qFormat/>
    <w:rsid w:val="00581845"/>
    <w:rPr>
      <w:rFonts w:ascii="Ariel" w:eastAsia="Arial" w:hAnsi="Ariel" w:cs="Times New Roman"/>
      <w:b/>
      <w:color w:val="000000"/>
      <w:sz w:val="24"/>
      <w:u w:val="single" w:color="000000"/>
    </w:rPr>
  </w:style>
  <w:style w:type="character" w:customStyle="1" w:styleId="czeinternetowe">
    <w:name w:val="Łącze internetowe"/>
    <w:basedOn w:val="Domylnaczcionkaakapitu"/>
    <w:uiPriority w:val="99"/>
    <w:unhideWhenUsed/>
    <w:rsid w:val="008970A3"/>
    <w:rPr>
      <w:color w:val="0563C1" w:themeColor="hyperlink"/>
      <w:u w:val="single"/>
    </w:rPr>
  </w:style>
  <w:style w:type="character" w:styleId="Nierozpoznanawzmianka">
    <w:name w:val="Unresolved Mention"/>
    <w:basedOn w:val="Domylnaczcionkaakapitu"/>
    <w:uiPriority w:val="99"/>
    <w:semiHidden/>
    <w:unhideWhenUsed/>
    <w:qFormat/>
    <w:rsid w:val="008549DB"/>
    <w:rPr>
      <w:color w:val="605E5C"/>
      <w:shd w:val="clear" w:color="auto" w:fill="E1DFDD"/>
    </w:rPr>
  </w:style>
  <w:style w:type="character" w:customStyle="1" w:styleId="Nagwek4Znak">
    <w:name w:val="Nagłówek 4 Znak"/>
    <w:basedOn w:val="Domylnaczcionkaakapitu"/>
    <w:link w:val="Nagwek4"/>
    <w:uiPriority w:val="9"/>
    <w:semiHidden/>
    <w:qFormat/>
    <w:rsid w:val="0057241D"/>
    <w:rPr>
      <w:rFonts w:asciiTheme="majorHAnsi" w:eastAsiaTheme="majorEastAsia" w:hAnsiTheme="majorHAnsi" w:cstheme="majorBidi"/>
      <w:i/>
      <w:iCs/>
      <w:color w:val="2F5496" w:themeColor="accent1" w:themeShade="BF"/>
      <w:sz w:val="24"/>
    </w:rPr>
  </w:style>
  <w:style w:type="character" w:customStyle="1" w:styleId="footnotedescriptionChar">
    <w:name w:val="footnote description Char"/>
    <w:qFormat/>
    <w:rsid w:val="001025A9"/>
    <w:rPr>
      <w:rFonts w:ascii="Times New Roman" w:eastAsia="Times New Roman" w:hAnsi="Times New Roman" w:cs="Times New Roman"/>
      <w:color w:val="000000"/>
      <w:sz w:val="21"/>
      <w:vertAlign w:val="subscript"/>
    </w:rPr>
  </w:style>
  <w:style w:type="character" w:customStyle="1" w:styleId="footnotemark">
    <w:name w:val="footnote mark"/>
    <w:qFormat/>
    <w:rsid w:val="001025A9"/>
    <w:rPr>
      <w:rFonts w:ascii="Times New Roman" w:eastAsia="Times New Roman" w:hAnsi="Times New Roman" w:cs="Times New Roman"/>
      <w:color w:val="000000"/>
      <w:sz w:val="21"/>
      <w:vertAlign w:val="superscript"/>
    </w:rPr>
  </w:style>
  <w:style w:type="character" w:customStyle="1" w:styleId="Tekstpodstawowy2Znak">
    <w:name w:val="Tekst podstawowy 2 Znak"/>
    <w:basedOn w:val="Domylnaczcionkaakapitu"/>
    <w:link w:val="Tekstpodstawowy2"/>
    <w:qFormat/>
    <w:rsid w:val="00A97A28"/>
    <w:rPr>
      <w:rFonts w:ascii="Verdana" w:eastAsia="Times New Roman" w:hAnsi="Verdana" w:cs="Times New Roman"/>
      <w:b/>
      <w:kern w:val="0"/>
      <w:sz w:val="24"/>
      <w:szCs w:val="20"/>
      <w14:ligatures w14:val="none"/>
    </w:rPr>
  </w:style>
  <w:style w:type="character" w:customStyle="1" w:styleId="ListLabel1">
    <w:name w:val="ListLabel 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
    <w:name w:val="ListLabel 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
    <w:name w:val="ListLabel 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
    <w:name w:val="ListLabel 4"/>
    <w:qFormat/>
    <w:rPr>
      <w:rFonts w:eastAsia="Arial" w:cs="Arial"/>
      <w:b w:val="0"/>
      <w:i w:val="0"/>
      <w:strike w:val="0"/>
      <w:dstrike w:val="0"/>
      <w:color w:val="000000"/>
      <w:position w:val="0"/>
      <w:sz w:val="24"/>
      <w:szCs w:val="24"/>
      <w:u w:val="none" w:color="000000"/>
      <w:vertAlign w:val="baseline"/>
    </w:rPr>
  </w:style>
  <w:style w:type="character" w:customStyle="1" w:styleId="ListLabel5">
    <w:name w:val="ListLabel 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
    <w:name w:val="ListLabel 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
    <w:name w:val="ListLabel 7"/>
    <w:qFormat/>
    <w:rPr>
      <w:rFonts w:eastAsia="Arial" w:cs="Arial"/>
      <w:b w:val="0"/>
      <w:i w:val="0"/>
      <w:strike w:val="0"/>
      <w:dstrike w:val="0"/>
      <w:color w:val="000000"/>
      <w:position w:val="0"/>
      <w:sz w:val="24"/>
      <w:szCs w:val="24"/>
      <w:u w:val="none" w:color="000000"/>
      <w:vertAlign w:val="baseline"/>
    </w:rPr>
  </w:style>
  <w:style w:type="character" w:customStyle="1" w:styleId="ListLabel8">
    <w:name w:val="ListLabel 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
    <w:name w:val="ListLabel 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
    <w:name w:val="ListLabel 1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1">
    <w:name w:val="ListLabel 11"/>
    <w:qFormat/>
    <w:rPr>
      <w:rFonts w:cs="Courier New"/>
    </w:rPr>
  </w:style>
  <w:style w:type="character" w:customStyle="1" w:styleId="ListLabel12">
    <w:name w:val="ListLabel 12"/>
    <w:qFormat/>
    <w:rPr>
      <w:rFonts w:cs="Courier New"/>
    </w:rPr>
  </w:style>
  <w:style w:type="character" w:customStyle="1" w:styleId="ListLabel13">
    <w:name w:val="ListLabel 13"/>
    <w:qFormat/>
    <w:rPr>
      <w:rFonts w:cs="Courier New"/>
    </w:rPr>
  </w:style>
  <w:style w:type="character" w:customStyle="1" w:styleId="ListLabel14">
    <w:name w:val="ListLabel 1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5">
    <w:name w:val="ListLabel 1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6">
    <w:name w:val="ListLabel 1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7">
    <w:name w:val="ListLabel 17"/>
    <w:qFormat/>
    <w:rPr>
      <w:rFonts w:eastAsia="Arial" w:cs="Arial"/>
      <w:b w:val="0"/>
      <w:i w:val="0"/>
      <w:strike w:val="0"/>
      <w:dstrike w:val="0"/>
      <w:color w:val="000000"/>
      <w:position w:val="0"/>
      <w:sz w:val="24"/>
      <w:szCs w:val="24"/>
      <w:u w:val="none" w:color="000000"/>
      <w:vertAlign w:val="baseline"/>
    </w:rPr>
  </w:style>
  <w:style w:type="character" w:customStyle="1" w:styleId="ListLabel18">
    <w:name w:val="ListLabel 1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9">
    <w:name w:val="ListLabel 1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
    <w:name w:val="ListLabel 20"/>
    <w:qFormat/>
    <w:rPr>
      <w:rFonts w:eastAsia="Arial" w:cs="Arial"/>
      <w:b w:val="0"/>
      <w:i w:val="0"/>
      <w:strike w:val="0"/>
      <w:dstrike w:val="0"/>
      <w:color w:val="000000"/>
      <w:position w:val="0"/>
      <w:sz w:val="24"/>
      <w:szCs w:val="24"/>
      <w:u w:val="none" w:color="000000"/>
      <w:vertAlign w:val="baseline"/>
    </w:rPr>
  </w:style>
  <w:style w:type="character" w:customStyle="1" w:styleId="ListLabel21">
    <w:name w:val="ListLabel 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
    <w:name w:val="ListLabel 2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
    <w:name w:val="ListLabel 2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4">
    <w:name w:val="ListLabel 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
    <w:name w:val="ListLabel 2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6">
    <w:name w:val="ListLabel 26"/>
    <w:qFormat/>
    <w:rPr>
      <w:rFonts w:eastAsia="Arial" w:cs="Arial"/>
      <w:b w:val="0"/>
      <w:i w:val="0"/>
      <w:strike w:val="0"/>
      <w:dstrike w:val="0"/>
      <w:color w:val="000000"/>
      <w:position w:val="0"/>
      <w:sz w:val="24"/>
      <w:szCs w:val="24"/>
      <w:u w:val="none" w:color="000000"/>
      <w:vertAlign w:val="baseline"/>
    </w:rPr>
  </w:style>
  <w:style w:type="character" w:customStyle="1" w:styleId="ListLabel27">
    <w:name w:val="ListLabel 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
    <w:name w:val="ListLabel 2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9">
    <w:name w:val="ListLabel 29"/>
    <w:qFormat/>
    <w:rPr>
      <w:rFonts w:eastAsia="Arial" w:cs="Arial"/>
      <w:b w:val="0"/>
      <w:i w:val="0"/>
      <w:strike w:val="0"/>
      <w:dstrike w:val="0"/>
      <w:color w:val="000000"/>
      <w:position w:val="0"/>
      <w:sz w:val="24"/>
      <w:szCs w:val="24"/>
      <w:u w:val="none" w:color="000000"/>
      <w:vertAlign w:val="baseline"/>
    </w:rPr>
  </w:style>
  <w:style w:type="character" w:customStyle="1" w:styleId="ListLabel30">
    <w:name w:val="ListLabel 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
    <w:name w:val="ListLabel 3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
    <w:name w:val="ListLabel 3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3">
    <w:name w:val="ListLabel 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
    <w:name w:val="ListLabel 3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5">
    <w:name w:val="ListLabel 35"/>
    <w:qFormat/>
    <w:rPr>
      <w:rFonts w:eastAsia="Arial" w:cs="Arial"/>
      <w:b w:val="0"/>
      <w:i w:val="0"/>
      <w:strike w:val="0"/>
      <w:dstrike w:val="0"/>
      <w:color w:val="000000"/>
      <w:position w:val="0"/>
      <w:sz w:val="24"/>
      <w:szCs w:val="24"/>
      <w:u w:val="none" w:color="000000"/>
      <w:vertAlign w:val="baseline"/>
    </w:rPr>
  </w:style>
  <w:style w:type="character" w:customStyle="1" w:styleId="ListLabel36">
    <w:name w:val="ListLabel 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
    <w:name w:val="ListLabel 3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
    <w:name w:val="ListLabel 38"/>
    <w:qFormat/>
    <w:rPr>
      <w:rFonts w:eastAsia="Arial" w:cs="Arial"/>
      <w:b w:val="0"/>
      <w:i w:val="0"/>
      <w:strike w:val="0"/>
      <w:dstrike w:val="0"/>
      <w:color w:val="000000"/>
      <w:position w:val="0"/>
      <w:sz w:val="24"/>
      <w:szCs w:val="24"/>
      <w:u w:val="none" w:color="000000"/>
      <w:vertAlign w:val="baseline"/>
    </w:rPr>
  </w:style>
  <w:style w:type="character" w:customStyle="1" w:styleId="ListLabel39">
    <w:name w:val="ListLabel 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
    <w:name w:val="ListLabel 4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
    <w:name w:val="ListLabel 4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2">
    <w:name w:val="ListLabel 42"/>
    <w:qFormat/>
    <w:rPr>
      <w:rFonts w:cs="Courier New"/>
    </w:rPr>
  </w:style>
  <w:style w:type="character" w:customStyle="1" w:styleId="ListLabel43">
    <w:name w:val="ListLabel 43"/>
    <w:qFormat/>
    <w:rPr>
      <w:rFonts w:cs="Courier New"/>
    </w:rPr>
  </w:style>
  <w:style w:type="character" w:customStyle="1" w:styleId="ListLabel44">
    <w:name w:val="ListLabel 44"/>
    <w:qFormat/>
    <w:rPr>
      <w:rFonts w:cs="Courier New"/>
    </w:rPr>
  </w:style>
  <w:style w:type="character" w:customStyle="1" w:styleId="ListLabel45">
    <w:name w:val="ListLabel 45"/>
    <w:qFormat/>
    <w:rPr>
      <w:b/>
      <w:bCs w:val="0"/>
    </w:rPr>
  </w:style>
  <w:style w:type="character" w:customStyle="1" w:styleId="ListLabel46">
    <w:name w:val="ListLabel 4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1">
    <w:name w:val="ListLabel 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
    <w:name w:val="ListLabel 5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
    <w:name w:val="ListLabel 53"/>
    <w:qFormat/>
    <w:rPr>
      <w:rFonts w:eastAsia="Arial" w:cs="Arial"/>
      <w:b w:val="0"/>
      <w:i w:val="0"/>
      <w:strike w:val="0"/>
      <w:dstrike w:val="0"/>
      <w:color w:val="000000"/>
      <w:position w:val="0"/>
      <w:sz w:val="24"/>
      <w:szCs w:val="24"/>
      <w:u w:val="none" w:color="000000"/>
      <w:vertAlign w:val="baseline"/>
    </w:rPr>
  </w:style>
  <w:style w:type="character" w:customStyle="1" w:styleId="ListLabel54">
    <w:name w:val="ListLabel 5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
    <w:name w:val="ListLabel 5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
    <w:name w:val="ListLabel 56"/>
    <w:qFormat/>
    <w:rPr>
      <w:rFonts w:eastAsia="Arial" w:cs="Arial"/>
      <w:b w:val="0"/>
      <w:i w:val="0"/>
      <w:strike w:val="0"/>
      <w:dstrike w:val="0"/>
      <w:color w:val="000000"/>
      <w:position w:val="0"/>
      <w:sz w:val="24"/>
      <w:szCs w:val="24"/>
      <w:u w:val="none" w:color="000000"/>
      <w:vertAlign w:val="baseline"/>
    </w:rPr>
  </w:style>
  <w:style w:type="character" w:customStyle="1" w:styleId="ListLabel57">
    <w:name w:val="ListLabel 5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8">
    <w:name w:val="ListLabel 5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9">
    <w:name w:val="ListLabel 5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0">
    <w:name w:val="ListLabel 60"/>
    <w:qFormat/>
    <w:rPr>
      <w:rFonts w:cs="Courier New"/>
    </w:rPr>
  </w:style>
  <w:style w:type="character" w:customStyle="1" w:styleId="ListLabel61">
    <w:name w:val="ListLabel 61"/>
    <w:qFormat/>
    <w:rPr>
      <w:rFonts w:cs="Courier New"/>
    </w:rPr>
  </w:style>
  <w:style w:type="character" w:customStyle="1" w:styleId="ListLabel62">
    <w:name w:val="ListLabel 62"/>
    <w:qFormat/>
    <w:rPr>
      <w:rFonts w:cs="Courier New"/>
    </w:rPr>
  </w:style>
  <w:style w:type="character" w:customStyle="1" w:styleId="ListLabel63">
    <w:name w:val="ListLabel 6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4">
    <w:name w:val="ListLabel 6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
    <w:name w:val="ListLabel 6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
    <w:name w:val="ListLabel 66"/>
    <w:qFormat/>
    <w:rPr>
      <w:rFonts w:eastAsia="Arial" w:cs="Arial"/>
      <w:b w:val="0"/>
      <w:i w:val="0"/>
      <w:strike w:val="0"/>
      <w:dstrike w:val="0"/>
      <w:color w:val="000000"/>
      <w:position w:val="0"/>
      <w:sz w:val="24"/>
      <w:szCs w:val="24"/>
      <w:u w:val="none" w:color="000000"/>
      <w:vertAlign w:val="baseline"/>
    </w:rPr>
  </w:style>
  <w:style w:type="character" w:customStyle="1" w:styleId="ListLabel67">
    <w:name w:val="ListLabel 6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
    <w:name w:val="ListLabel 6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
    <w:name w:val="ListLabel 69"/>
    <w:qFormat/>
    <w:rPr>
      <w:rFonts w:eastAsia="Arial" w:cs="Arial"/>
      <w:b w:val="0"/>
      <w:i w:val="0"/>
      <w:strike w:val="0"/>
      <w:dstrike w:val="0"/>
      <w:color w:val="000000"/>
      <w:position w:val="0"/>
      <w:sz w:val="24"/>
      <w:szCs w:val="24"/>
      <w:u w:val="none" w:color="000000"/>
      <w:vertAlign w:val="baseline"/>
    </w:rPr>
  </w:style>
  <w:style w:type="character" w:customStyle="1" w:styleId="ListLabel70">
    <w:name w:val="ListLabel 7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
    <w:name w:val="ListLabel 7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
    <w:name w:val="ListLabel 7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3">
    <w:name w:val="ListLabel 7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
    <w:name w:val="ListLabel 7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
    <w:name w:val="ListLabel 75"/>
    <w:qFormat/>
    <w:rPr>
      <w:rFonts w:eastAsia="Arial" w:cs="Arial"/>
      <w:b w:val="0"/>
      <w:i w:val="0"/>
      <w:strike w:val="0"/>
      <w:dstrike w:val="0"/>
      <w:color w:val="000000"/>
      <w:position w:val="0"/>
      <w:sz w:val="24"/>
      <w:szCs w:val="24"/>
      <w:u w:val="none" w:color="000000"/>
      <w:vertAlign w:val="baseline"/>
    </w:rPr>
  </w:style>
  <w:style w:type="character" w:customStyle="1" w:styleId="ListLabel76">
    <w:name w:val="ListLabel 7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
    <w:name w:val="ListLabel 7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
    <w:name w:val="ListLabel 78"/>
    <w:qFormat/>
    <w:rPr>
      <w:rFonts w:eastAsia="Arial" w:cs="Arial"/>
      <w:b w:val="0"/>
      <w:i w:val="0"/>
      <w:strike w:val="0"/>
      <w:dstrike w:val="0"/>
      <w:color w:val="000000"/>
      <w:position w:val="0"/>
      <w:sz w:val="24"/>
      <w:szCs w:val="24"/>
      <w:u w:val="none" w:color="000000"/>
      <w:vertAlign w:val="baseline"/>
    </w:rPr>
  </w:style>
  <w:style w:type="character" w:customStyle="1" w:styleId="ListLabel79">
    <w:name w:val="ListLabel 7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
    <w:name w:val="ListLabel 8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1">
    <w:name w:val="ListLabel 8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2">
    <w:name w:val="ListLabel 82"/>
    <w:qFormat/>
    <w:rPr>
      <w:rFonts w:cs="Courier New"/>
    </w:rPr>
  </w:style>
  <w:style w:type="character" w:customStyle="1" w:styleId="ListLabel83">
    <w:name w:val="ListLabel 83"/>
    <w:qFormat/>
    <w:rPr>
      <w:rFonts w:cs="Courier New"/>
    </w:rPr>
  </w:style>
  <w:style w:type="character" w:customStyle="1" w:styleId="ListLabel84">
    <w:name w:val="ListLabel 84"/>
    <w:qFormat/>
    <w:rPr>
      <w:rFonts w:cs="Courier New"/>
    </w:rPr>
  </w:style>
  <w:style w:type="character" w:customStyle="1" w:styleId="ListLabel85">
    <w:name w:val="ListLabel 8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6">
    <w:name w:val="ListLabel 8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7">
    <w:name w:val="ListLabel 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8">
    <w:name w:val="ListLabel 88"/>
    <w:qFormat/>
    <w:rPr>
      <w:rFonts w:eastAsia="Arial" w:cs="Arial"/>
      <w:b w:val="0"/>
      <w:i w:val="0"/>
      <w:strike w:val="0"/>
      <w:dstrike w:val="0"/>
      <w:color w:val="000000"/>
      <w:position w:val="0"/>
      <w:sz w:val="24"/>
      <w:szCs w:val="24"/>
      <w:u w:val="none" w:color="000000"/>
      <w:vertAlign w:val="baseline"/>
    </w:rPr>
  </w:style>
  <w:style w:type="character" w:customStyle="1" w:styleId="ListLabel89">
    <w:name w:val="ListLabel 8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0">
    <w:name w:val="ListLabel 9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1">
    <w:name w:val="ListLabel 91"/>
    <w:qFormat/>
    <w:rPr>
      <w:rFonts w:eastAsia="Arial" w:cs="Arial"/>
      <w:b w:val="0"/>
      <w:i w:val="0"/>
      <w:strike w:val="0"/>
      <w:dstrike w:val="0"/>
      <w:color w:val="000000"/>
      <w:position w:val="0"/>
      <w:sz w:val="24"/>
      <w:szCs w:val="24"/>
      <w:u w:val="none" w:color="000000"/>
      <w:vertAlign w:val="baseline"/>
    </w:rPr>
  </w:style>
  <w:style w:type="character" w:customStyle="1" w:styleId="ListLabel92">
    <w:name w:val="ListLabel 9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3">
    <w:name w:val="ListLabel 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4">
    <w:name w:val="ListLabel 9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95">
    <w:name w:val="ListLabel 9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6">
    <w:name w:val="ListLabel 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7">
    <w:name w:val="ListLabel 97"/>
    <w:qFormat/>
    <w:rPr>
      <w:rFonts w:eastAsia="Arial" w:cs="Arial"/>
      <w:b w:val="0"/>
      <w:i w:val="0"/>
      <w:strike w:val="0"/>
      <w:dstrike w:val="0"/>
      <w:color w:val="000000"/>
      <w:position w:val="0"/>
      <w:sz w:val="24"/>
      <w:szCs w:val="24"/>
      <w:u w:val="none" w:color="000000"/>
      <w:vertAlign w:val="baseline"/>
    </w:rPr>
  </w:style>
  <w:style w:type="character" w:customStyle="1" w:styleId="ListLabel98">
    <w:name w:val="ListLabel 9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99">
    <w:name w:val="ListLabel 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0">
    <w:name w:val="ListLabel 100"/>
    <w:qFormat/>
    <w:rPr>
      <w:rFonts w:eastAsia="Arial" w:cs="Arial"/>
      <w:b w:val="0"/>
      <w:i w:val="0"/>
      <w:strike w:val="0"/>
      <w:dstrike w:val="0"/>
      <w:color w:val="000000"/>
      <w:position w:val="0"/>
      <w:sz w:val="24"/>
      <w:szCs w:val="24"/>
      <w:u w:val="none" w:color="000000"/>
      <w:vertAlign w:val="baseline"/>
    </w:rPr>
  </w:style>
  <w:style w:type="character" w:customStyle="1" w:styleId="ListLabel101">
    <w:name w:val="ListLabel 10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2">
    <w:name w:val="ListLabel 10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3">
    <w:name w:val="ListLabel 10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04">
    <w:name w:val="ListLabel 10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5">
    <w:name w:val="ListLabel 1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6">
    <w:name w:val="ListLabel 106"/>
    <w:qFormat/>
    <w:rPr>
      <w:rFonts w:eastAsia="Arial" w:cs="Arial"/>
      <w:b w:val="0"/>
      <w:i w:val="0"/>
      <w:strike w:val="0"/>
      <w:dstrike w:val="0"/>
      <w:color w:val="000000"/>
      <w:position w:val="0"/>
      <w:sz w:val="24"/>
      <w:szCs w:val="24"/>
      <w:u w:val="none" w:color="000000"/>
      <w:vertAlign w:val="baseline"/>
    </w:rPr>
  </w:style>
  <w:style w:type="character" w:customStyle="1" w:styleId="ListLabel107">
    <w:name w:val="ListLabel 10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8">
    <w:name w:val="ListLabel 1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09">
    <w:name w:val="ListLabel 109"/>
    <w:qFormat/>
    <w:rPr>
      <w:rFonts w:eastAsia="Arial" w:cs="Arial"/>
      <w:b w:val="0"/>
      <w:i w:val="0"/>
      <w:strike w:val="0"/>
      <w:dstrike w:val="0"/>
      <w:color w:val="000000"/>
      <w:position w:val="0"/>
      <w:sz w:val="24"/>
      <w:szCs w:val="24"/>
      <w:u w:val="none" w:color="000000"/>
      <w:vertAlign w:val="baseline"/>
    </w:rPr>
  </w:style>
  <w:style w:type="character" w:customStyle="1" w:styleId="ListLabel110">
    <w:name w:val="ListLabel 11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1">
    <w:name w:val="ListLabel 1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2">
    <w:name w:val="ListLabel 11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13">
    <w:name w:val="ListLabel 11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4">
    <w:name w:val="ListLabel 1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5">
    <w:name w:val="ListLabel 115"/>
    <w:qFormat/>
    <w:rPr>
      <w:rFonts w:eastAsia="Arial" w:cs="Arial"/>
      <w:b w:val="0"/>
      <w:i w:val="0"/>
      <w:strike w:val="0"/>
      <w:dstrike w:val="0"/>
      <w:color w:val="000000"/>
      <w:position w:val="0"/>
      <w:sz w:val="24"/>
      <w:szCs w:val="24"/>
      <w:u w:val="none" w:color="000000"/>
      <w:vertAlign w:val="baseline"/>
    </w:rPr>
  </w:style>
  <w:style w:type="character" w:customStyle="1" w:styleId="ListLabel116">
    <w:name w:val="ListLabel 11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7">
    <w:name w:val="ListLabel 1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18">
    <w:name w:val="ListLabel 118"/>
    <w:qFormat/>
    <w:rPr>
      <w:rFonts w:eastAsia="Arial" w:cs="Arial"/>
      <w:b w:val="0"/>
      <w:i w:val="0"/>
      <w:strike w:val="0"/>
      <w:dstrike w:val="0"/>
      <w:color w:val="000000"/>
      <w:position w:val="0"/>
      <w:sz w:val="24"/>
      <w:szCs w:val="24"/>
      <w:u w:val="none" w:color="000000"/>
      <w:vertAlign w:val="baseline"/>
    </w:rPr>
  </w:style>
  <w:style w:type="character" w:customStyle="1" w:styleId="ListLabel119">
    <w:name w:val="ListLabel 11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20">
    <w:name w:val="ListLabel 1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21">
    <w:name w:val="ListLabel 12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22">
    <w:name w:val="ListLabel 122"/>
    <w:qFormat/>
    <w:rPr>
      <w:rFonts w:cs="Courier New"/>
    </w:rPr>
  </w:style>
  <w:style w:type="character" w:customStyle="1" w:styleId="ListLabel123">
    <w:name w:val="ListLabel 123"/>
    <w:qFormat/>
    <w:rPr>
      <w:rFonts w:cs="Courier New"/>
    </w:rPr>
  </w:style>
  <w:style w:type="character" w:customStyle="1" w:styleId="ListLabel124">
    <w:name w:val="ListLabel 124"/>
    <w:qFormat/>
    <w:rPr>
      <w:rFonts w:cs="Courier New"/>
    </w:rPr>
  </w:style>
  <w:style w:type="character" w:customStyle="1" w:styleId="ListLabel125">
    <w:name w:val="ListLabel 12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26">
    <w:name w:val="ListLabel 1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27">
    <w:name w:val="ListLabel 1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28">
    <w:name w:val="ListLabel 128"/>
    <w:qFormat/>
    <w:rPr>
      <w:rFonts w:eastAsia="Arial" w:cs="Arial"/>
      <w:b w:val="0"/>
      <w:i w:val="0"/>
      <w:strike w:val="0"/>
      <w:dstrike w:val="0"/>
      <w:color w:val="000000"/>
      <w:position w:val="0"/>
      <w:sz w:val="24"/>
      <w:szCs w:val="24"/>
      <w:u w:val="none" w:color="000000"/>
      <w:vertAlign w:val="baseline"/>
    </w:rPr>
  </w:style>
  <w:style w:type="character" w:customStyle="1" w:styleId="ListLabel129">
    <w:name w:val="ListLabel 1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0">
    <w:name w:val="ListLabel 1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1">
    <w:name w:val="ListLabel 131"/>
    <w:qFormat/>
    <w:rPr>
      <w:rFonts w:eastAsia="Arial" w:cs="Arial"/>
      <w:b w:val="0"/>
      <w:i w:val="0"/>
      <w:strike w:val="0"/>
      <w:dstrike w:val="0"/>
      <w:color w:val="000000"/>
      <w:position w:val="0"/>
      <w:sz w:val="24"/>
      <w:szCs w:val="24"/>
      <w:u w:val="none" w:color="000000"/>
      <w:vertAlign w:val="baseline"/>
    </w:rPr>
  </w:style>
  <w:style w:type="character" w:customStyle="1" w:styleId="ListLabel132">
    <w:name w:val="ListLabel 1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3">
    <w:name w:val="ListLabel 1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4">
    <w:name w:val="ListLabel 13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35">
    <w:name w:val="ListLabel 13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6">
    <w:name w:val="ListLabel 1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7">
    <w:name w:val="ListLabel 137"/>
    <w:qFormat/>
    <w:rPr>
      <w:rFonts w:eastAsia="Arial" w:cs="Arial"/>
      <w:b w:val="0"/>
      <w:i w:val="0"/>
      <w:strike w:val="0"/>
      <w:dstrike w:val="0"/>
      <w:color w:val="000000"/>
      <w:position w:val="0"/>
      <w:sz w:val="24"/>
      <w:szCs w:val="24"/>
      <w:u w:val="none" w:color="000000"/>
      <w:vertAlign w:val="baseline"/>
    </w:rPr>
  </w:style>
  <w:style w:type="character" w:customStyle="1" w:styleId="ListLabel138">
    <w:name w:val="ListLabel 1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39">
    <w:name w:val="ListLabel 1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0">
    <w:name w:val="ListLabel 140"/>
    <w:qFormat/>
    <w:rPr>
      <w:rFonts w:eastAsia="Arial" w:cs="Arial"/>
      <w:b w:val="0"/>
      <w:i w:val="0"/>
      <w:strike w:val="0"/>
      <w:dstrike w:val="0"/>
      <w:color w:val="000000"/>
      <w:position w:val="0"/>
      <w:sz w:val="24"/>
      <w:szCs w:val="24"/>
      <w:u w:val="none" w:color="000000"/>
      <w:vertAlign w:val="baseline"/>
    </w:rPr>
  </w:style>
  <w:style w:type="character" w:customStyle="1" w:styleId="ListLabel141">
    <w:name w:val="ListLabel 1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2">
    <w:name w:val="ListLabel 1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3">
    <w:name w:val="ListLabel 14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44">
    <w:name w:val="ListLabel 1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5">
    <w:name w:val="ListLabel 1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6">
    <w:name w:val="ListLabel 146"/>
    <w:qFormat/>
    <w:rPr>
      <w:rFonts w:eastAsia="Arial" w:cs="Arial"/>
      <w:b w:val="0"/>
      <w:i w:val="0"/>
      <w:strike w:val="0"/>
      <w:dstrike w:val="0"/>
      <w:color w:val="000000"/>
      <w:position w:val="0"/>
      <w:sz w:val="24"/>
      <w:szCs w:val="24"/>
      <w:u w:val="none" w:color="000000"/>
      <w:vertAlign w:val="baseline"/>
    </w:rPr>
  </w:style>
  <w:style w:type="character" w:customStyle="1" w:styleId="ListLabel147">
    <w:name w:val="ListLabel 14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8">
    <w:name w:val="ListLabel 1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49">
    <w:name w:val="ListLabel 149"/>
    <w:qFormat/>
    <w:rPr>
      <w:rFonts w:eastAsia="Arial" w:cs="Arial"/>
      <w:b w:val="0"/>
      <w:i w:val="0"/>
      <w:strike w:val="0"/>
      <w:dstrike w:val="0"/>
      <w:color w:val="000000"/>
      <w:position w:val="0"/>
      <w:sz w:val="24"/>
      <w:szCs w:val="24"/>
      <w:u w:val="none" w:color="000000"/>
      <w:vertAlign w:val="baseline"/>
    </w:rPr>
  </w:style>
  <w:style w:type="character" w:customStyle="1" w:styleId="ListLabel150">
    <w:name w:val="ListLabel 15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51">
    <w:name w:val="ListLabel 1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52">
    <w:name w:val="ListLabel 152"/>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153">
    <w:name w:val="ListLabel 153"/>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4">
    <w:name w:val="ListLabel 154"/>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5">
    <w:name w:val="ListLabel 155"/>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6">
    <w:name w:val="ListLabel 156"/>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7">
    <w:name w:val="ListLabel 157"/>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8">
    <w:name w:val="ListLabel 158"/>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59">
    <w:name w:val="ListLabel 159"/>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0">
    <w:name w:val="ListLabel 160"/>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1">
    <w:name w:val="ListLabel 161"/>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162">
    <w:name w:val="ListLabel 162"/>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3">
    <w:name w:val="ListLabel 163"/>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4">
    <w:name w:val="ListLabel 164"/>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5">
    <w:name w:val="ListLabel 165"/>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6">
    <w:name w:val="ListLabel 166"/>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7">
    <w:name w:val="ListLabel 167"/>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8">
    <w:name w:val="ListLabel 168"/>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69">
    <w:name w:val="ListLabel 169"/>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0">
    <w:name w:val="ListLabel 170"/>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171">
    <w:name w:val="ListLabel 171"/>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2">
    <w:name w:val="ListLabel 172"/>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3">
    <w:name w:val="ListLabel 173"/>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4">
    <w:name w:val="ListLabel 174"/>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5">
    <w:name w:val="ListLabel 175"/>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6">
    <w:name w:val="ListLabel 176"/>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7">
    <w:name w:val="ListLabel 177"/>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8">
    <w:name w:val="ListLabel 178"/>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79">
    <w:name w:val="ListLabel 179"/>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180">
    <w:name w:val="ListLabel 180"/>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1">
    <w:name w:val="ListLabel 181"/>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2">
    <w:name w:val="ListLabel 182"/>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3">
    <w:name w:val="ListLabel 183"/>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4">
    <w:name w:val="ListLabel 184"/>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5">
    <w:name w:val="ListLabel 185"/>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6">
    <w:name w:val="ListLabel 186"/>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7">
    <w:name w:val="ListLabel 187"/>
    <w:qFormat/>
    <w:rPr>
      <w:rFonts w:eastAsia="Microsoft Sans Serif" w:cs="Microsoft Sans Serif"/>
      <w:b w:val="0"/>
      <w:i w:val="0"/>
      <w:strike w:val="0"/>
      <w:dstrike w:val="0"/>
      <w:color w:val="000000"/>
      <w:position w:val="0"/>
      <w:sz w:val="24"/>
      <w:szCs w:val="24"/>
      <w:u w:val="none" w:color="000000"/>
      <w:vertAlign w:val="baseline"/>
    </w:rPr>
  </w:style>
  <w:style w:type="character" w:customStyle="1" w:styleId="ListLabel188">
    <w:name w:val="ListLabel 18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89">
    <w:name w:val="ListLabel 189"/>
    <w:qFormat/>
    <w:rPr>
      <w:rFonts w:cs="Courier New"/>
    </w:rPr>
  </w:style>
  <w:style w:type="character" w:customStyle="1" w:styleId="ListLabel190">
    <w:name w:val="ListLabel 190"/>
    <w:qFormat/>
    <w:rPr>
      <w:rFonts w:cs="Courier New"/>
    </w:rPr>
  </w:style>
  <w:style w:type="character" w:customStyle="1" w:styleId="ListLabel191">
    <w:name w:val="ListLabel 191"/>
    <w:qFormat/>
    <w:rPr>
      <w:rFonts w:cs="Courier New"/>
    </w:rPr>
  </w:style>
  <w:style w:type="character" w:customStyle="1" w:styleId="ListLabel192">
    <w:name w:val="ListLabel 19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193">
    <w:name w:val="ListLabel 1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94">
    <w:name w:val="ListLabel 19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95">
    <w:name w:val="ListLabel 195"/>
    <w:qFormat/>
    <w:rPr>
      <w:rFonts w:eastAsia="Arial" w:cs="Arial"/>
      <w:b w:val="0"/>
      <w:i w:val="0"/>
      <w:strike w:val="0"/>
      <w:dstrike w:val="0"/>
      <w:color w:val="000000"/>
      <w:position w:val="0"/>
      <w:sz w:val="24"/>
      <w:szCs w:val="24"/>
      <w:u w:val="none" w:color="000000"/>
      <w:vertAlign w:val="baseline"/>
    </w:rPr>
  </w:style>
  <w:style w:type="character" w:customStyle="1" w:styleId="ListLabel196">
    <w:name w:val="ListLabel 1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97">
    <w:name w:val="ListLabel 19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198">
    <w:name w:val="ListLabel 198"/>
    <w:qFormat/>
    <w:rPr>
      <w:rFonts w:eastAsia="Arial" w:cs="Arial"/>
      <w:b w:val="0"/>
      <w:i w:val="0"/>
      <w:strike w:val="0"/>
      <w:dstrike w:val="0"/>
      <w:color w:val="000000"/>
      <w:position w:val="0"/>
      <w:sz w:val="24"/>
      <w:szCs w:val="24"/>
      <w:u w:val="none" w:color="000000"/>
      <w:vertAlign w:val="baseline"/>
    </w:rPr>
  </w:style>
  <w:style w:type="character" w:customStyle="1" w:styleId="ListLabel199">
    <w:name w:val="ListLabel 1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0">
    <w:name w:val="ListLabel 20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1">
    <w:name w:val="ListLabel 20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02">
    <w:name w:val="ListLabel 20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3">
    <w:name w:val="ListLabel 20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4">
    <w:name w:val="ListLabel 204"/>
    <w:qFormat/>
    <w:rPr>
      <w:rFonts w:eastAsia="Arial" w:cs="Arial"/>
      <w:b w:val="0"/>
      <w:i w:val="0"/>
      <w:strike w:val="0"/>
      <w:dstrike w:val="0"/>
      <w:color w:val="000000"/>
      <w:position w:val="0"/>
      <w:sz w:val="24"/>
      <w:szCs w:val="24"/>
      <w:u w:val="none" w:color="000000"/>
      <w:vertAlign w:val="baseline"/>
    </w:rPr>
  </w:style>
  <w:style w:type="character" w:customStyle="1" w:styleId="ListLabel205">
    <w:name w:val="ListLabel 2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6">
    <w:name w:val="ListLabel 20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7">
    <w:name w:val="ListLabel 207"/>
    <w:qFormat/>
    <w:rPr>
      <w:rFonts w:eastAsia="Arial" w:cs="Arial"/>
      <w:b w:val="0"/>
      <w:i w:val="0"/>
      <w:strike w:val="0"/>
      <w:dstrike w:val="0"/>
      <w:color w:val="000000"/>
      <w:position w:val="0"/>
      <w:sz w:val="24"/>
      <w:szCs w:val="24"/>
      <w:u w:val="none" w:color="000000"/>
      <w:vertAlign w:val="baseline"/>
    </w:rPr>
  </w:style>
  <w:style w:type="character" w:customStyle="1" w:styleId="ListLabel208">
    <w:name w:val="ListLabel 2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09">
    <w:name w:val="ListLabel 20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0">
    <w:name w:val="ListLabel 21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11">
    <w:name w:val="ListLabel 2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2">
    <w:name w:val="ListLabel 21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3">
    <w:name w:val="ListLabel 213"/>
    <w:qFormat/>
    <w:rPr>
      <w:rFonts w:eastAsia="Arial" w:cs="Arial"/>
      <w:b w:val="0"/>
      <w:i w:val="0"/>
      <w:strike w:val="0"/>
      <w:dstrike w:val="0"/>
      <w:color w:val="000000"/>
      <w:position w:val="0"/>
      <w:sz w:val="24"/>
      <w:szCs w:val="24"/>
      <w:u w:val="none" w:color="000000"/>
      <w:vertAlign w:val="baseline"/>
    </w:rPr>
  </w:style>
  <w:style w:type="character" w:customStyle="1" w:styleId="ListLabel214">
    <w:name w:val="ListLabel 2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5">
    <w:name w:val="ListLabel 21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6">
    <w:name w:val="ListLabel 216"/>
    <w:qFormat/>
    <w:rPr>
      <w:rFonts w:eastAsia="Arial" w:cs="Arial"/>
      <w:b w:val="0"/>
      <w:i w:val="0"/>
      <w:strike w:val="0"/>
      <w:dstrike w:val="0"/>
      <w:color w:val="000000"/>
      <w:position w:val="0"/>
      <w:sz w:val="24"/>
      <w:szCs w:val="24"/>
      <w:u w:val="none" w:color="000000"/>
      <w:vertAlign w:val="baseline"/>
    </w:rPr>
  </w:style>
  <w:style w:type="character" w:customStyle="1" w:styleId="ListLabel217">
    <w:name w:val="ListLabel 2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8">
    <w:name w:val="ListLabel 21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19">
    <w:name w:val="ListLabel 21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20">
    <w:name w:val="ListLabel 2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1">
    <w:name w:val="ListLabel 2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2">
    <w:name w:val="ListLabel 222"/>
    <w:qFormat/>
    <w:rPr>
      <w:rFonts w:eastAsia="Arial" w:cs="Arial"/>
      <w:b w:val="0"/>
      <w:i w:val="0"/>
      <w:strike w:val="0"/>
      <w:dstrike w:val="0"/>
      <w:color w:val="000000"/>
      <w:position w:val="0"/>
      <w:sz w:val="24"/>
      <w:szCs w:val="24"/>
      <w:u w:val="none" w:color="000000"/>
      <w:vertAlign w:val="baseline"/>
    </w:rPr>
  </w:style>
  <w:style w:type="character" w:customStyle="1" w:styleId="ListLabel223">
    <w:name w:val="ListLabel 2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4">
    <w:name w:val="ListLabel 2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5">
    <w:name w:val="ListLabel 225"/>
    <w:qFormat/>
    <w:rPr>
      <w:rFonts w:eastAsia="Arial" w:cs="Arial"/>
      <w:b w:val="0"/>
      <w:i w:val="0"/>
      <w:strike w:val="0"/>
      <w:dstrike w:val="0"/>
      <w:color w:val="000000"/>
      <w:position w:val="0"/>
      <w:sz w:val="24"/>
      <w:szCs w:val="24"/>
      <w:u w:val="none" w:color="000000"/>
      <w:vertAlign w:val="baseline"/>
    </w:rPr>
  </w:style>
  <w:style w:type="character" w:customStyle="1" w:styleId="ListLabel226">
    <w:name w:val="ListLabel 2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7">
    <w:name w:val="ListLabel 2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28">
    <w:name w:val="ListLabel 22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29">
    <w:name w:val="ListLabel 2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0">
    <w:name w:val="ListLabel 2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1">
    <w:name w:val="ListLabel 231"/>
    <w:qFormat/>
    <w:rPr>
      <w:rFonts w:eastAsia="Arial" w:cs="Arial"/>
      <w:b w:val="0"/>
      <w:i w:val="0"/>
      <w:strike w:val="0"/>
      <w:dstrike w:val="0"/>
      <w:color w:val="000000"/>
      <w:position w:val="0"/>
      <w:sz w:val="24"/>
      <w:szCs w:val="24"/>
      <w:u w:val="none" w:color="000000"/>
      <w:vertAlign w:val="baseline"/>
    </w:rPr>
  </w:style>
  <w:style w:type="character" w:customStyle="1" w:styleId="ListLabel232">
    <w:name w:val="ListLabel 2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3">
    <w:name w:val="ListLabel 2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4">
    <w:name w:val="ListLabel 234"/>
    <w:qFormat/>
    <w:rPr>
      <w:rFonts w:eastAsia="Arial" w:cs="Arial"/>
      <w:b w:val="0"/>
      <w:i w:val="0"/>
      <w:strike w:val="0"/>
      <w:dstrike w:val="0"/>
      <w:color w:val="000000"/>
      <w:position w:val="0"/>
      <w:sz w:val="24"/>
      <w:szCs w:val="24"/>
      <w:u w:val="none" w:color="000000"/>
      <w:vertAlign w:val="baseline"/>
    </w:rPr>
  </w:style>
  <w:style w:type="character" w:customStyle="1" w:styleId="ListLabel235">
    <w:name w:val="ListLabel 23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6">
    <w:name w:val="ListLabel 2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7">
    <w:name w:val="ListLabel 23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38">
    <w:name w:val="ListLabel 2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39">
    <w:name w:val="ListLabel 2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0">
    <w:name w:val="ListLabel 240"/>
    <w:qFormat/>
    <w:rPr>
      <w:rFonts w:eastAsia="Arial" w:cs="Arial"/>
      <w:b w:val="0"/>
      <w:i w:val="0"/>
      <w:strike w:val="0"/>
      <w:dstrike w:val="0"/>
      <w:color w:val="000000"/>
      <w:position w:val="0"/>
      <w:sz w:val="24"/>
      <w:szCs w:val="24"/>
      <w:u w:val="none" w:color="000000"/>
      <w:vertAlign w:val="baseline"/>
    </w:rPr>
  </w:style>
  <w:style w:type="character" w:customStyle="1" w:styleId="ListLabel241">
    <w:name w:val="ListLabel 2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2">
    <w:name w:val="ListLabel 2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3">
    <w:name w:val="ListLabel 243"/>
    <w:qFormat/>
    <w:rPr>
      <w:rFonts w:eastAsia="Arial" w:cs="Arial"/>
      <w:b w:val="0"/>
      <w:i w:val="0"/>
      <w:strike w:val="0"/>
      <w:dstrike w:val="0"/>
      <w:color w:val="000000"/>
      <w:position w:val="0"/>
      <w:sz w:val="24"/>
      <w:szCs w:val="24"/>
      <w:u w:val="none" w:color="000000"/>
      <w:vertAlign w:val="baseline"/>
    </w:rPr>
  </w:style>
  <w:style w:type="character" w:customStyle="1" w:styleId="ListLabel244">
    <w:name w:val="ListLabel 2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5">
    <w:name w:val="ListLabel 2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6">
    <w:name w:val="ListLabel 24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47">
    <w:name w:val="ListLabel 24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8">
    <w:name w:val="ListLabel 2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49">
    <w:name w:val="ListLabel 249"/>
    <w:qFormat/>
    <w:rPr>
      <w:rFonts w:eastAsia="Arial" w:cs="Arial"/>
      <w:b w:val="0"/>
      <w:i w:val="0"/>
      <w:strike w:val="0"/>
      <w:dstrike w:val="0"/>
      <w:color w:val="000000"/>
      <w:position w:val="0"/>
      <w:sz w:val="24"/>
      <w:szCs w:val="24"/>
      <w:u w:val="none" w:color="000000"/>
      <w:vertAlign w:val="baseline"/>
    </w:rPr>
  </w:style>
  <w:style w:type="character" w:customStyle="1" w:styleId="ListLabel250">
    <w:name w:val="ListLabel 25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1">
    <w:name w:val="ListLabel 2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2">
    <w:name w:val="ListLabel 252"/>
    <w:qFormat/>
    <w:rPr>
      <w:rFonts w:eastAsia="Arial" w:cs="Arial"/>
      <w:b w:val="0"/>
      <w:i w:val="0"/>
      <w:strike w:val="0"/>
      <w:dstrike w:val="0"/>
      <w:color w:val="000000"/>
      <w:position w:val="0"/>
      <w:sz w:val="24"/>
      <w:szCs w:val="24"/>
      <w:u w:val="none" w:color="000000"/>
      <w:vertAlign w:val="baseline"/>
    </w:rPr>
  </w:style>
  <w:style w:type="character" w:customStyle="1" w:styleId="ListLabel253">
    <w:name w:val="ListLabel 25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4">
    <w:name w:val="ListLabel 25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5">
    <w:name w:val="ListLabel 25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56">
    <w:name w:val="ListLabel 25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7">
    <w:name w:val="ListLabel 25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58">
    <w:name w:val="ListLabel 258"/>
    <w:qFormat/>
    <w:rPr>
      <w:rFonts w:eastAsia="Arial" w:cs="Arial"/>
      <w:b w:val="0"/>
      <w:i w:val="0"/>
      <w:strike w:val="0"/>
      <w:dstrike w:val="0"/>
      <w:color w:val="000000"/>
      <w:position w:val="0"/>
      <w:sz w:val="24"/>
      <w:szCs w:val="24"/>
      <w:u w:val="none" w:color="000000"/>
      <w:vertAlign w:val="baseline"/>
    </w:rPr>
  </w:style>
  <w:style w:type="character" w:customStyle="1" w:styleId="ListLabel259">
    <w:name w:val="ListLabel 25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60">
    <w:name w:val="ListLabel 26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61">
    <w:name w:val="ListLabel 261"/>
    <w:qFormat/>
    <w:rPr>
      <w:rFonts w:eastAsia="Arial" w:cs="Arial"/>
      <w:b w:val="0"/>
      <w:i w:val="0"/>
      <w:strike w:val="0"/>
      <w:dstrike w:val="0"/>
      <w:color w:val="000000"/>
      <w:position w:val="0"/>
      <w:sz w:val="24"/>
      <w:szCs w:val="24"/>
      <w:u w:val="none" w:color="000000"/>
      <w:vertAlign w:val="baseline"/>
    </w:rPr>
  </w:style>
  <w:style w:type="character" w:customStyle="1" w:styleId="ListLabel262">
    <w:name w:val="ListLabel 26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63">
    <w:name w:val="ListLabel 26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64">
    <w:name w:val="ListLabel 26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65">
    <w:name w:val="ListLabel 265"/>
    <w:qFormat/>
    <w:rPr>
      <w:rFonts w:cs="Courier New"/>
    </w:rPr>
  </w:style>
  <w:style w:type="character" w:customStyle="1" w:styleId="ListLabel266">
    <w:name w:val="ListLabel 266"/>
    <w:qFormat/>
    <w:rPr>
      <w:rFonts w:cs="Courier New"/>
    </w:rPr>
  </w:style>
  <w:style w:type="character" w:customStyle="1" w:styleId="ListLabel267">
    <w:name w:val="ListLabel 267"/>
    <w:qFormat/>
    <w:rPr>
      <w:rFonts w:cs="Courier New"/>
    </w:rPr>
  </w:style>
  <w:style w:type="character" w:customStyle="1" w:styleId="ListLabel268">
    <w:name w:val="ListLabel 26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69">
    <w:name w:val="ListLabel 269"/>
    <w:qFormat/>
    <w:rPr>
      <w:rFonts w:cs="Courier New"/>
    </w:rPr>
  </w:style>
  <w:style w:type="character" w:customStyle="1" w:styleId="ListLabel270">
    <w:name w:val="ListLabel 270"/>
    <w:qFormat/>
    <w:rPr>
      <w:rFonts w:cs="Courier New"/>
    </w:rPr>
  </w:style>
  <w:style w:type="character" w:customStyle="1" w:styleId="ListLabel271">
    <w:name w:val="ListLabel 271"/>
    <w:qFormat/>
    <w:rPr>
      <w:rFonts w:cs="Courier New"/>
    </w:rPr>
  </w:style>
  <w:style w:type="character" w:customStyle="1" w:styleId="ListLabel272">
    <w:name w:val="ListLabel 27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73">
    <w:name w:val="ListLabel 273"/>
    <w:qFormat/>
    <w:rPr>
      <w:rFonts w:cs="Courier New"/>
    </w:rPr>
  </w:style>
  <w:style w:type="character" w:customStyle="1" w:styleId="ListLabel274">
    <w:name w:val="ListLabel 274"/>
    <w:qFormat/>
    <w:rPr>
      <w:rFonts w:cs="Courier New"/>
    </w:rPr>
  </w:style>
  <w:style w:type="character" w:customStyle="1" w:styleId="ListLabel275">
    <w:name w:val="ListLabel 275"/>
    <w:qFormat/>
    <w:rPr>
      <w:rFonts w:cs="Courier New"/>
    </w:rPr>
  </w:style>
  <w:style w:type="character" w:customStyle="1" w:styleId="ListLabel276">
    <w:name w:val="ListLabel 27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77">
    <w:name w:val="ListLabel 277"/>
    <w:qFormat/>
    <w:rPr>
      <w:rFonts w:cs="Courier New"/>
    </w:rPr>
  </w:style>
  <w:style w:type="character" w:customStyle="1" w:styleId="ListLabel278">
    <w:name w:val="ListLabel 278"/>
    <w:qFormat/>
    <w:rPr>
      <w:rFonts w:cs="Courier New"/>
    </w:rPr>
  </w:style>
  <w:style w:type="character" w:customStyle="1" w:styleId="ListLabel279">
    <w:name w:val="ListLabel 279"/>
    <w:qFormat/>
    <w:rPr>
      <w:rFonts w:cs="Courier New"/>
    </w:rPr>
  </w:style>
  <w:style w:type="character" w:customStyle="1" w:styleId="ListLabel280">
    <w:name w:val="ListLabel 28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81">
    <w:name w:val="ListLabel 28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2">
    <w:name w:val="ListLabel 28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3">
    <w:name w:val="ListLabel 283"/>
    <w:qFormat/>
    <w:rPr>
      <w:rFonts w:eastAsia="Arial" w:cs="Arial"/>
      <w:b w:val="0"/>
      <w:i w:val="0"/>
      <w:strike w:val="0"/>
      <w:dstrike w:val="0"/>
      <w:color w:val="000000"/>
      <w:position w:val="0"/>
      <w:sz w:val="24"/>
      <w:szCs w:val="24"/>
      <w:u w:val="none" w:color="000000"/>
      <w:vertAlign w:val="baseline"/>
    </w:rPr>
  </w:style>
  <w:style w:type="character" w:customStyle="1" w:styleId="ListLabel284">
    <w:name w:val="ListLabel 28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5">
    <w:name w:val="ListLabel 28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6">
    <w:name w:val="ListLabel 286"/>
    <w:qFormat/>
    <w:rPr>
      <w:rFonts w:eastAsia="Arial" w:cs="Arial"/>
      <w:b w:val="0"/>
      <w:i w:val="0"/>
      <w:strike w:val="0"/>
      <w:dstrike w:val="0"/>
      <w:color w:val="000000"/>
      <w:position w:val="0"/>
      <w:sz w:val="24"/>
      <w:szCs w:val="24"/>
      <w:u w:val="none" w:color="000000"/>
      <w:vertAlign w:val="baseline"/>
    </w:rPr>
  </w:style>
  <w:style w:type="character" w:customStyle="1" w:styleId="ListLabel287">
    <w:name w:val="ListLabel 2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8">
    <w:name w:val="ListLabel 28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89">
    <w:name w:val="ListLabel 28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90">
    <w:name w:val="ListLabel 290"/>
    <w:qFormat/>
    <w:rPr>
      <w:rFonts w:cs="Courier New"/>
    </w:rPr>
  </w:style>
  <w:style w:type="character" w:customStyle="1" w:styleId="ListLabel291">
    <w:name w:val="ListLabel 291"/>
    <w:qFormat/>
    <w:rPr>
      <w:rFonts w:cs="Courier New"/>
    </w:rPr>
  </w:style>
  <w:style w:type="character" w:customStyle="1" w:styleId="ListLabel292">
    <w:name w:val="ListLabel 292"/>
    <w:qFormat/>
    <w:rPr>
      <w:rFonts w:cs="Courier New"/>
    </w:rPr>
  </w:style>
  <w:style w:type="character" w:customStyle="1" w:styleId="ListLabel293">
    <w:name w:val="ListLabel 29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294">
    <w:name w:val="ListLabel 29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95">
    <w:name w:val="ListLabel 29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96">
    <w:name w:val="ListLabel 296"/>
    <w:qFormat/>
    <w:rPr>
      <w:rFonts w:eastAsia="Arial" w:cs="Arial"/>
      <w:b w:val="0"/>
      <w:i w:val="0"/>
      <w:strike w:val="0"/>
      <w:dstrike w:val="0"/>
      <w:color w:val="000000"/>
      <w:position w:val="0"/>
      <w:sz w:val="24"/>
      <w:szCs w:val="24"/>
      <w:u w:val="none" w:color="000000"/>
      <w:vertAlign w:val="baseline"/>
    </w:rPr>
  </w:style>
  <w:style w:type="character" w:customStyle="1" w:styleId="ListLabel297">
    <w:name w:val="ListLabel 29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98">
    <w:name w:val="ListLabel 29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299">
    <w:name w:val="ListLabel 299"/>
    <w:qFormat/>
    <w:rPr>
      <w:rFonts w:eastAsia="Arial" w:cs="Arial"/>
      <w:b w:val="0"/>
      <w:i w:val="0"/>
      <w:strike w:val="0"/>
      <w:dstrike w:val="0"/>
      <w:color w:val="000000"/>
      <w:position w:val="0"/>
      <w:sz w:val="24"/>
      <w:szCs w:val="24"/>
      <w:u w:val="none" w:color="000000"/>
      <w:vertAlign w:val="baseline"/>
    </w:rPr>
  </w:style>
  <w:style w:type="character" w:customStyle="1" w:styleId="ListLabel300">
    <w:name w:val="ListLabel 30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01">
    <w:name w:val="ListLabel 30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02">
    <w:name w:val="ListLabel 30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03">
    <w:name w:val="ListLabel 303"/>
    <w:qFormat/>
    <w:rPr>
      <w:rFonts w:cs="Courier New"/>
    </w:rPr>
  </w:style>
  <w:style w:type="character" w:customStyle="1" w:styleId="ListLabel304">
    <w:name w:val="ListLabel 304"/>
    <w:qFormat/>
    <w:rPr>
      <w:rFonts w:cs="Courier New"/>
    </w:rPr>
  </w:style>
  <w:style w:type="character" w:customStyle="1" w:styleId="ListLabel305">
    <w:name w:val="ListLabel 305"/>
    <w:qFormat/>
    <w:rPr>
      <w:rFonts w:cs="Courier New"/>
    </w:rPr>
  </w:style>
  <w:style w:type="character" w:customStyle="1" w:styleId="ListLabel306">
    <w:name w:val="ListLabel 30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07">
    <w:name w:val="ListLabel 30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08">
    <w:name w:val="ListLabel 3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09">
    <w:name w:val="ListLabel 309"/>
    <w:qFormat/>
    <w:rPr>
      <w:rFonts w:eastAsia="Arial" w:cs="Arial"/>
      <w:b w:val="0"/>
      <w:i w:val="0"/>
      <w:strike w:val="0"/>
      <w:dstrike w:val="0"/>
      <w:color w:val="000000"/>
      <w:position w:val="0"/>
      <w:sz w:val="24"/>
      <w:szCs w:val="24"/>
      <w:u w:val="none" w:color="000000"/>
      <w:vertAlign w:val="baseline"/>
    </w:rPr>
  </w:style>
  <w:style w:type="character" w:customStyle="1" w:styleId="ListLabel310">
    <w:name w:val="ListLabel 31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1">
    <w:name w:val="ListLabel 3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2">
    <w:name w:val="ListLabel 312"/>
    <w:qFormat/>
    <w:rPr>
      <w:rFonts w:eastAsia="Arial" w:cs="Arial"/>
      <w:b w:val="0"/>
      <w:i w:val="0"/>
      <w:strike w:val="0"/>
      <w:dstrike w:val="0"/>
      <w:color w:val="000000"/>
      <w:position w:val="0"/>
      <w:sz w:val="24"/>
      <w:szCs w:val="24"/>
      <w:u w:val="none" w:color="000000"/>
      <w:vertAlign w:val="baseline"/>
    </w:rPr>
  </w:style>
  <w:style w:type="character" w:customStyle="1" w:styleId="ListLabel313">
    <w:name w:val="ListLabel 31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4">
    <w:name w:val="ListLabel 3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5">
    <w:name w:val="ListLabel 31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16">
    <w:name w:val="ListLabel 31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7">
    <w:name w:val="ListLabel 3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18">
    <w:name w:val="ListLabel 318"/>
    <w:qFormat/>
    <w:rPr>
      <w:rFonts w:eastAsia="Arial" w:cs="Arial"/>
      <w:b w:val="0"/>
      <w:i w:val="0"/>
      <w:strike w:val="0"/>
      <w:dstrike w:val="0"/>
      <w:color w:val="000000"/>
      <w:position w:val="0"/>
      <w:sz w:val="24"/>
      <w:szCs w:val="24"/>
      <w:u w:val="none" w:color="000000"/>
      <w:vertAlign w:val="baseline"/>
    </w:rPr>
  </w:style>
  <w:style w:type="character" w:customStyle="1" w:styleId="ListLabel319">
    <w:name w:val="ListLabel 31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0">
    <w:name w:val="ListLabel 3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1">
    <w:name w:val="ListLabel 321"/>
    <w:qFormat/>
    <w:rPr>
      <w:rFonts w:eastAsia="Arial" w:cs="Arial"/>
      <w:b w:val="0"/>
      <w:i w:val="0"/>
      <w:strike w:val="0"/>
      <w:dstrike w:val="0"/>
      <w:color w:val="000000"/>
      <w:position w:val="0"/>
      <w:sz w:val="24"/>
      <w:szCs w:val="24"/>
      <w:u w:val="none" w:color="000000"/>
      <w:vertAlign w:val="baseline"/>
    </w:rPr>
  </w:style>
  <w:style w:type="character" w:customStyle="1" w:styleId="ListLabel322">
    <w:name w:val="ListLabel 32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3">
    <w:name w:val="ListLabel 3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4">
    <w:name w:val="ListLabel 32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25">
    <w:name w:val="ListLabel 32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6">
    <w:name w:val="ListLabel 3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7">
    <w:name w:val="ListLabel 327"/>
    <w:qFormat/>
    <w:rPr>
      <w:rFonts w:eastAsia="Arial" w:cs="Arial"/>
      <w:b w:val="0"/>
      <w:i w:val="0"/>
      <w:strike w:val="0"/>
      <w:dstrike w:val="0"/>
      <w:color w:val="000000"/>
      <w:position w:val="0"/>
      <w:sz w:val="24"/>
      <w:szCs w:val="24"/>
      <w:u w:val="none" w:color="000000"/>
      <w:vertAlign w:val="baseline"/>
    </w:rPr>
  </w:style>
  <w:style w:type="character" w:customStyle="1" w:styleId="ListLabel328">
    <w:name w:val="ListLabel 32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29">
    <w:name w:val="ListLabel 3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30">
    <w:name w:val="ListLabel 330"/>
    <w:qFormat/>
    <w:rPr>
      <w:rFonts w:eastAsia="Arial" w:cs="Arial"/>
      <w:b w:val="0"/>
      <w:i w:val="0"/>
      <w:strike w:val="0"/>
      <w:dstrike w:val="0"/>
      <w:color w:val="000000"/>
      <w:position w:val="0"/>
      <w:sz w:val="24"/>
      <w:szCs w:val="24"/>
      <w:u w:val="none" w:color="000000"/>
      <w:vertAlign w:val="baseline"/>
    </w:rPr>
  </w:style>
  <w:style w:type="character" w:customStyle="1" w:styleId="ListLabel331">
    <w:name w:val="ListLabel 33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32">
    <w:name w:val="ListLabel 3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33">
    <w:name w:val="ListLabel 33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34">
    <w:name w:val="ListLabel 334"/>
    <w:qFormat/>
    <w:rPr>
      <w:rFonts w:cs="Courier New"/>
    </w:rPr>
  </w:style>
  <w:style w:type="character" w:customStyle="1" w:styleId="ListLabel335">
    <w:name w:val="ListLabel 335"/>
    <w:qFormat/>
    <w:rPr>
      <w:rFonts w:cs="Courier New"/>
    </w:rPr>
  </w:style>
  <w:style w:type="character" w:customStyle="1" w:styleId="ListLabel336">
    <w:name w:val="ListLabel 336"/>
    <w:qFormat/>
    <w:rPr>
      <w:rFonts w:cs="Courier New"/>
    </w:rPr>
  </w:style>
  <w:style w:type="character" w:customStyle="1" w:styleId="ListLabel337">
    <w:name w:val="ListLabel 33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38">
    <w:name w:val="ListLabel 3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39">
    <w:name w:val="ListLabel 3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0">
    <w:name w:val="ListLabel 340"/>
    <w:qFormat/>
    <w:rPr>
      <w:rFonts w:eastAsia="Arial" w:cs="Arial"/>
      <w:b w:val="0"/>
      <w:i w:val="0"/>
      <w:strike w:val="0"/>
      <w:dstrike w:val="0"/>
      <w:color w:val="000000"/>
      <w:position w:val="0"/>
      <w:sz w:val="24"/>
      <w:szCs w:val="24"/>
      <w:u w:val="none" w:color="000000"/>
      <w:vertAlign w:val="baseline"/>
    </w:rPr>
  </w:style>
  <w:style w:type="character" w:customStyle="1" w:styleId="ListLabel341">
    <w:name w:val="ListLabel 3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2">
    <w:name w:val="ListLabel 3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3">
    <w:name w:val="ListLabel 343"/>
    <w:qFormat/>
    <w:rPr>
      <w:rFonts w:eastAsia="Arial" w:cs="Arial"/>
      <w:b w:val="0"/>
      <w:i w:val="0"/>
      <w:strike w:val="0"/>
      <w:dstrike w:val="0"/>
      <w:color w:val="000000"/>
      <w:position w:val="0"/>
      <w:sz w:val="24"/>
      <w:szCs w:val="24"/>
      <w:u w:val="none" w:color="000000"/>
      <w:vertAlign w:val="baseline"/>
    </w:rPr>
  </w:style>
  <w:style w:type="character" w:customStyle="1" w:styleId="ListLabel344">
    <w:name w:val="ListLabel 3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5">
    <w:name w:val="ListLabel 3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46">
    <w:name w:val="ListLabel 346"/>
    <w:qFormat/>
    <w:rPr>
      <w:rFonts w:ascii="Ariel" w:hAnsi="Ariel" w:cs="Segoe UI Symbol"/>
      <w:b/>
      <w:i w:val="0"/>
      <w:strike w:val="0"/>
      <w:dstrike w:val="0"/>
      <w:color w:val="000000"/>
      <w:position w:val="0"/>
      <w:sz w:val="24"/>
      <w:szCs w:val="24"/>
      <w:u w:val="none" w:color="000000"/>
      <w:vertAlign w:val="baseline"/>
    </w:rPr>
  </w:style>
  <w:style w:type="character" w:customStyle="1" w:styleId="ListLabel347">
    <w:name w:val="ListLabel 347"/>
    <w:qFormat/>
    <w:rPr>
      <w:rFonts w:cs="Courier New"/>
    </w:rPr>
  </w:style>
  <w:style w:type="character" w:customStyle="1" w:styleId="ListLabel348">
    <w:name w:val="ListLabel 348"/>
    <w:qFormat/>
    <w:rPr>
      <w:rFonts w:cs="Courier New"/>
    </w:rPr>
  </w:style>
  <w:style w:type="character" w:customStyle="1" w:styleId="ListLabel349">
    <w:name w:val="ListLabel 349"/>
    <w:qFormat/>
    <w:rPr>
      <w:rFonts w:cs="Courier New"/>
    </w:rPr>
  </w:style>
  <w:style w:type="character" w:customStyle="1" w:styleId="ListLabel350">
    <w:name w:val="ListLabel 35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51">
    <w:name w:val="ListLabel 351"/>
    <w:qFormat/>
    <w:rPr>
      <w:rFonts w:cs="Courier New"/>
    </w:rPr>
  </w:style>
  <w:style w:type="character" w:customStyle="1" w:styleId="ListLabel352">
    <w:name w:val="ListLabel 352"/>
    <w:qFormat/>
    <w:rPr>
      <w:rFonts w:cs="Courier New"/>
    </w:rPr>
  </w:style>
  <w:style w:type="character" w:customStyle="1" w:styleId="ListLabel353">
    <w:name w:val="ListLabel 353"/>
    <w:qFormat/>
    <w:rPr>
      <w:rFonts w:cs="Courier New"/>
    </w:rPr>
  </w:style>
  <w:style w:type="character" w:customStyle="1" w:styleId="ListLabel354">
    <w:name w:val="ListLabel 35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55">
    <w:name w:val="ListLabel 355"/>
    <w:qFormat/>
    <w:rPr>
      <w:rFonts w:cs="Courier New"/>
    </w:rPr>
  </w:style>
  <w:style w:type="character" w:customStyle="1" w:styleId="ListLabel356">
    <w:name w:val="ListLabel 356"/>
    <w:qFormat/>
    <w:rPr>
      <w:rFonts w:cs="Courier New"/>
    </w:rPr>
  </w:style>
  <w:style w:type="character" w:customStyle="1" w:styleId="ListLabel357">
    <w:name w:val="ListLabel 357"/>
    <w:qFormat/>
    <w:rPr>
      <w:rFonts w:cs="Courier New"/>
    </w:rPr>
  </w:style>
  <w:style w:type="character" w:customStyle="1" w:styleId="ListLabel358">
    <w:name w:val="ListLabel 35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59">
    <w:name w:val="ListLabel 35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0">
    <w:name w:val="ListLabel 36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1">
    <w:name w:val="ListLabel 361"/>
    <w:qFormat/>
    <w:rPr>
      <w:rFonts w:eastAsia="Arial" w:cs="Arial"/>
      <w:b w:val="0"/>
      <w:i w:val="0"/>
      <w:strike w:val="0"/>
      <w:dstrike w:val="0"/>
      <w:color w:val="000000"/>
      <w:position w:val="0"/>
      <w:sz w:val="24"/>
      <w:szCs w:val="24"/>
      <w:u w:val="none" w:color="000000"/>
      <w:vertAlign w:val="baseline"/>
    </w:rPr>
  </w:style>
  <w:style w:type="character" w:customStyle="1" w:styleId="ListLabel362">
    <w:name w:val="ListLabel 36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3">
    <w:name w:val="ListLabel 36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4">
    <w:name w:val="ListLabel 364"/>
    <w:qFormat/>
    <w:rPr>
      <w:rFonts w:eastAsia="Arial" w:cs="Arial"/>
      <w:b w:val="0"/>
      <w:i w:val="0"/>
      <w:strike w:val="0"/>
      <w:dstrike w:val="0"/>
      <w:color w:val="000000"/>
      <w:position w:val="0"/>
      <w:sz w:val="24"/>
      <w:szCs w:val="24"/>
      <w:u w:val="none" w:color="000000"/>
      <w:vertAlign w:val="baseline"/>
    </w:rPr>
  </w:style>
  <w:style w:type="character" w:customStyle="1" w:styleId="ListLabel365">
    <w:name w:val="ListLabel 36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6">
    <w:name w:val="ListLabel 36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7">
    <w:name w:val="ListLabel 36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68">
    <w:name w:val="ListLabel 36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69">
    <w:name w:val="ListLabel 36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0">
    <w:name w:val="ListLabel 370"/>
    <w:qFormat/>
    <w:rPr>
      <w:rFonts w:eastAsia="Arial" w:cs="Arial"/>
      <w:b w:val="0"/>
      <w:i w:val="0"/>
      <w:strike w:val="0"/>
      <w:dstrike w:val="0"/>
      <w:color w:val="000000"/>
      <w:position w:val="0"/>
      <w:sz w:val="24"/>
      <w:szCs w:val="24"/>
      <w:u w:val="none" w:color="000000"/>
      <w:vertAlign w:val="baseline"/>
    </w:rPr>
  </w:style>
  <w:style w:type="character" w:customStyle="1" w:styleId="ListLabel371">
    <w:name w:val="ListLabel 37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2">
    <w:name w:val="ListLabel 37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3">
    <w:name w:val="ListLabel 373"/>
    <w:qFormat/>
    <w:rPr>
      <w:rFonts w:eastAsia="Arial" w:cs="Arial"/>
      <w:b w:val="0"/>
      <w:i w:val="0"/>
      <w:strike w:val="0"/>
      <w:dstrike w:val="0"/>
      <w:color w:val="000000"/>
      <w:position w:val="0"/>
      <w:sz w:val="24"/>
      <w:szCs w:val="24"/>
      <w:u w:val="none" w:color="000000"/>
      <w:vertAlign w:val="baseline"/>
    </w:rPr>
  </w:style>
  <w:style w:type="character" w:customStyle="1" w:styleId="ListLabel374">
    <w:name w:val="ListLabel 37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5">
    <w:name w:val="ListLabel 37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76">
    <w:name w:val="ListLabel 37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77">
    <w:name w:val="ListLabel 377"/>
    <w:qFormat/>
    <w:rPr>
      <w:rFonts w:cs="Courier New"/>
    </w:rPr>
  </w:style>
  <w:style w:type="character" w:customStyle="1" w:styleId="ListLabel378">
    <w:name w:val="ListLabel 378"/>
    <w:qFormat/>
    <w:rPr>
      <w:rFonts w:cs="Courier New"/>
    </w:rPr>
  </w:style>
  <w:style w:type="character" w:customStyle="1" w:styleId="ListLabel379">
    <w:name w:val="ListLabel 379"/>
    <w:qFormat/>
    <w:rPr>
      <w:rFonts w:cs="Courier New"/>
    </w:rPr>
  </w:style>
  <w:style w:type="character" w:customStyle="1" w:styleId="ListLabel380">
    <w:name w:val="ListLabel 38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81">
    <w:name w:val="ListLabel 38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2">
    <w:name w:val="ListLabel 38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3">
    <w:name w:val="ListLabel 383"/>
    <w:qFormat/>
    <w:rPr>
      <w:rFonts w:eastAsia="Arial" w:cs="Arial"/>
      <w:b w:val="0"/>
      <w:i w:val="0"/>
      <w:strike w:val="0"/>
      <w:dstrike w:val="0"/>
      <w:color w:val="000000"/>
      <w:position w:val="0"/>
      <w:sz w:val="24"/>
      <w:szCs w:val="24"/>
      <w:u w:val="none" w:color="000000"/>
      <w:vertAlign w:val="baseline"/>
    </w:rPr>
  </w:style>
  <w:style w:type="character" w:customStyle="1" w:styleId="ListLabel384">
    <w:name w:val="ListLabel 38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5">
    <w:name w:val="ListLabel 38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6">
    <w:name w:val="ListLabel 386"/>
    <w:qFormat/>
    <w:rPr>
      <w:rFonts w:eastAsia="Arial" w:cs="Arial"/>
      <w:b w:val="0"/>
      <w:i w:val="0"/>
      <w:strike w:val="0"/>
      <w:dstrike w:val="0"/>
      <w:color w:val="000000"/>
      <w:position w:val="0"/>
      <w:sz w:val="24"/>
      <w:szCs w:val="24"/>
      <w:u w:val="none" w:color="000000"/>
      <w:vertAlign w:val="baseline"/>
    </w:rPr>
  </w:style>
  <w:style w:type="character" w:customStyle="1" w:styleId="ListLabel387">
    <w:name w:val="ListLabel 3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8">
    <w:name w:val="ListLabel 38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89">
    <w:name w:val="ListLabel 38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90">
    <w:name w:val="ListLabel 39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1">
    <w:name w:val="ListLabel 39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2">
    <w:name w:val="ListLabel 392"/>
    <w:qFormat/>
    <w:rPr>
      <w:rFonts w:eastAsia="Arial" w:cs="Arial"/>
      <w:b w:val="0"/>
      <w:i w:val="0"/>
      <w:strike w:val="0"/>
      <w:dstrike w:val="0"/>
      <w:color w:val="000000"/>
      <w:position w:val="0"/>
      <w:sz w:val="24"/>
      <w:szCs w:val="24"/>
      <w:u w:val="none" w:color="000000"/>
      <w:vertAlign w:val="baseline"/>
    </w:rPr>
  </w:style>
  <w:style w:type="character" w:customStyle="1" w:styleId="ListLabel393">
    <w:name w:val="ListLabel 3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4">
    <w:name w:val="ListLabel 39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5">
    <w:name w:val="ListLabel 395"/>
    <w:qFormat/>
    <w:rPr>
      <w:rFonts w:eastAsia="Arial" w:cs="Arial"/>
      <w:b w:val="0"/>
      <w:i w:val="0"/>
      <w:strike w:val="0"/>
      <w:dstrike w:val="0"/>
      <w:color w:val="000000"/>
      <w:position w:val="0"/>
      <w:sz w:val="24"/>
      <w:szCs w:val="24"/>
      <w:u w:val="none" w:color="000000"/>
      <w:vertAlign w:val="baseline"/>
    </w:rPr>
  </w:style>
  <w:style w:type="character" w:customStyle="1" w:styleId="ListLabel396">
    <w:name w:val="ListLabel 3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7">
    <w:name w:val="ListLabel 39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398">
    <w:name w:val="ListLabel 39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399">
    <w:name w:val="ListLabel 3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0">
    <w:name w:val="ListLabel 40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1">
    <w:name w:val="ListLabel 401"/>
    <w:qFormat/>
    <w:rPr>
      <w:rFonts w:eastAsia="Arial" w:cs="Arial"/>
      <w:b w:val="0"/>
      <w:i w:val="0"/>
      <w:strike w:val="0"/>
      <w:dstrike w:val="0"/>
      <w:color w:val="000000"/>
      <w:position w:val="0"/>
      <w:sz w:val="24"/>
      <w:szCs w:val="24"/>
      <w:u w:val="none" w:color="000000"/>
      <w:vertAlign w:val="baseline"/>
    </w:rPr>
  </w:style>
  <w:style w:type="character" w:customStyle="1" w:styleId="ListLabel402">
    <w:name w:val="ListLabel 40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3">
    <w:name w:val="ListLabel 40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4">
    <w:name w:val="ListLabel 404"/>
    <w:qFormat/>
    <w:rPr>
      <w:rFonts w:eastAsia="Arial" w:cs="Arial"/>
      <w:b w:val="0"/>
      <w:i w:val="0"/>
      <w:strike w:val="0"/>
      <w:dstrike w:val="0"/>
      <w:color w:val="000000"/>
      <w:position w:val="0"/>
      <w:sz w:val="24"/>
      <w:szCs w:val="24"/>
      <w:u w:val="none" w:color="000000"/>
      <w:vertAlign w:val="baseline"/>
    </w:rPr>
  </w:style>
  <w:style w:type="character" w:customStyle="1" w:styleId="ListLabel405">
    <w:name w:val="ListLabel 4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6">
    <w:name w:val="ListLabel 40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7">
    <w:name w:val="ListLabel 40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08">
    <w:name w:val="ListLabel 4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09">
    <w:name w:val="ListLabel 40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0">
    <w:name w:val="ListLabel 410"/>
    <w:qFormat/>
    <w:rPr>
      <w:rFonts w:eastAsia="Arial" w:cs="Arial"/>
      <w:b w:val="0"/>
      <w:i w:val="0"/>
      <w:strike w:val="0"/>
      <w:dstrike w:val="0"/>
      <w:color w:val="000000"/>
      <w:position w:val="0"/>
      <w:sz w:val="24"/>
      <w:szCs w:val="24"/>
      <w:u w:val="none" w:color="000000"/>
      <w:vertAlign w:val="baseline"/>
    </w:rPr>
  </w:style>
  <w:style w:type="character" w:customStyle="1" w:styleId="ListLabel411">
    <w:name w:val="ListLabel 4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2">
    <w:name w:val="ListLabel 41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3">
    <w:name w:val="ListLabel 413"/>
    <w:qFormat/>
    <w:rPr>
      <w:rFonts w:eastAsia="Arial" w:cs="Arial"/>
      <w:b w:val="0"/>
      <w:i w:val="0"/>
      <w:strike w:val="0"/>
      <w:dstrike w:val="0"/>
      <w:color w:val="000000"/>
      <w:position w:val="0"/>
      <w:sz w:val="24"/>
      <w:szCs w:val="24"/>
      <w:u w:val="none" w:color="000000"/>
      <w:vertAlign w:val="baseline"/>
    </w:rPr>
  </w:style>
  <w:style w:type="character" w:customStyle="1" w:styleId="ListLabel414">
    <w:name w:val="ListLabel 4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5">
    <w:name w:val="ListLabel 41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6">
    <w:name w:val="ListLabel 41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17">
    <w:name w:val="ListLabel 4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8">
    <w:name w:val="ListLabel 41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19">
    <w:name w:val="ListLabel 419"/>
    <w:qFormat/>
    <w:rPr>
      <w:rFonts w:eastAsia="Arial" w:cs="Arial"/>
      <w:b w:val="0"/>
      <w:i w:val="0"/>
      <w:strike w:val="0"/>
      <w:dstrike w:val="0"/>
      <w:color w:val="000000"/>
      <w:position w:val="0"/>
      <w:sz w:val="24"/>
      <w:szCs w:val="24"/>
      <w:u w:val="none" w:color="000000"/>
      <w:vertAlign w:val="baseline"/>
    </w:rPr>
  </w:style>
  <w:style w:type="character" w:customStyle="1" w:styleId="ListLabel420">
    <w:name w:val="ListLabel 4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1">
    <w:name w:val="ListLabel 4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2">
    <w:name w:val="ListLabel 422"/>
    <w:qFormat/>
    <w:rPr>
      <w:rFonts w:eastAsia="Arial" w:cs="Arial"/>
      <w:b w:val="0"/>
      <w:i w:val="0"/>
      <w:strike w:val="0"/>
      <w:dstrike w:val="0"/>
      <w:color w:val="000000"/>
      <w:position w:val="0"/>
      <w:sz w:val="24"/>
      <w:szCs w:val="24"/>
      <w:u w:val="none" w:color="000000"/>
      <w:vertAlign w:val="baseline"/>
    </w:rPr>
  </w:style>
  <w:style w:type="character" w:customStyle="1" w:styleId="ListLabel423">
    <w:name w:val="ListLabel 4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4">
    <w:name w:val="ListLabel 4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5">
    <w:name w:val="ListLabel 425"/>
    <w:qFormat/>
    <w:rPr>
      <w:rFonts w:ascii="Ariel" w:hAnsi="Ariel"/>
      <w:b/>
      <w:i w:val="0"/>
      <w:strike w:val="0"/>
      <w:dstrike w:val="0"/>
      <w:color w:val="000000"/>
      <w:position w:val="0"/>
      <w:sz w:val="24"/>
      <w:szCs w:val="24"/>
      <w:u w:val="none" w:color="000000"/>
      <w:vertAlign w:val="baseline"/>
    </w:rPr>
  </w:style>
  <w:style w:type="character" w:customStyle="1" w:styleId="ListLabel426">
    <w:name w:val="ListLabel 4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7">
    <w:name w:val="ListLabel 4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28">
    <w:name w:val="ListLabel 428"/>
    <w:qFormat/>
    <w:rPr>
      <w:rFonts w:eastAsia="Arial" w:cs="Arial"/>
      <w:b w:val="0"/>
      <w:i w:val="0"/>
      <w:strike w:val="0"/>
      <w:dstrike w:val="0"/>
      <w:color w:val="000000"/>
      <w:position w:val="0"/>
      <w:sz w:val="24"/>
      <w:szCs w:val="24"/>
      <w:u w:val="none" w:color="000000"/>
      <w:vertAlign w:val="baseline"/>
    </w:rPr>
  </w:style>
  <w:style w:type="character" w:customStyle="1" w:styleId="ListLabel429">
    <w:name w:val="ListLabel 4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30">
    <w:name w:val="ListLabel 4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31">
    <w:name w:val="ListLabel 431"/>
    <w:qFormat/>
    <w:rPr>
      <w:rFonts w:eastAsia="Arial" w:cs="Arial"/>
      <w:b w:val="0"/>
      <w:i w:val="0"/>
      <w:strike w:val="0"/>
      <w:dstrike w:val="0"/>
      <w:color w:val="000000"/>
      <w:position w:val="0"/>
      <w:sz w:val="24"/>
      <w:szCs w:val="24"/>
      <w:u w:val="none" w:color="000000"/>
      <w:vertAlign w:val="baseline"/>
    </w:rPr>
  </w:style>
  <w:style w:type="character" w:customStyle="1" w:styleId="ListLabel432">
    <w:name w:val="ListLabel 4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33">
    <w:name w:val="ListLabel 4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34">
    <w:name w:val="ListLabel 434"/>
    <w:qFormat/>
    <w:rPr>
      <w:rFonts w:cs="Courier New"/>
    </w:rPr>
  </w:style>
  <w:style w:type="character" w:customStyle="1" w:styleId="ListLabel435">
    <w:name w:val="ListLabel 435"/>
    <w:qFormat/>
    <w:rPr>
      <w:rFonts w:cs="Courier New"/>
    </w:rPr>
  </w:style>
  <w:style w:type="character" w:customStyle="1" w:styleId="ListLabel436">
    <w:name w:val="ListLabel 436"/>
    <w:qFormat/>
    <w:rPr>
      <w:rFonts w:cs="Courier New"/>
    </w:rPr>
  </w:style>
  <w:style w:type="character" w:customStyle="1" w:styleId="ListLabel437">
    <w:name w:val="ListLabel 437"/>
    <w:qFormat/>
    <w:rPr>
      <w:rFonts w:ascii="Ariel" w:hAnsi="Ariel"/>
      <w:b w:val="0"/>
      <w:i w:val="0"/>
      <w:strike w:val="0"/>
      <w:dstrike w:val="0"/>
      <w:color w:val="000000"/>
      <w:position w:val="0"/>
      <w:sz w:val="24"/>
      <w:szCs w:val="24"/>
      <w:u w:val="none" w:color="000000"/>
      <w:vertAlign w:val="baseline"/>
    </w:rPr>
  </w:style>
  <w:style w:type="character" w:customStyle="1" w:styleId="ListLabel438">
    <w:name w:val="ListLabel 4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39">
    <w:name w:val="ListLabel 4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0">
    <w:name w:val="ListLabel 440"/>
    <w:qFormat/>
    <w:rPr>
      <w:rFonts w:eastAsia="Arial" w:cs="Arial"/>
      <w:b w:val="0"/>
      <w:i w:val="0"/>
      <w:strike w:val="0"/>
      <w:dstrike w:val="0"/>
      <w:color w:val="000000"/>
      <w:position w:val="0"/>
      <w:sz w:val="24"/>
      <w:szCs w:val="24"/>
      <w:u w:val="none" w:color="000000"/>
      <w:vertAlign w:val="baseline"/>
    </w:rPr>
  </w:style>
  <w:style w:type="character" w:customStyle="1" w:styleId="ListLabel441">
    <w:name w:val="ListLabel 4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2">
    <w:name w:val="ListLabel 4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3">
    <w:name w:val="ListLabel 443"/>
    <w:qFormat/>
    <w:rPr>
      <w:rFonts w:eastAsia="Arial" w:cs="Arial"/>
      <w:b w:val="0"/>
      <w:i w:val="0"/>
      <w:strike w:val="0"/>
      <w:dstrike w:val="0"/>
      <w:color w:val="000000"/>
      <w:position w:val="0"/>
      <w:sz w:val="24"/>
      <w:szCs w:val="24"/>
      <w:u w:val="none" w:color="000000"/>
      <w:vertAlign w:val="baseline"/>
    </w:rPr>
  </w:style>
  <w:style w:type="character" w:customStyle="1" w:styleId="ListLabel444">
    <w:name w:val="ListLabel 4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5">
    <w:name w:val="ListLabel 4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6">
    <w:name w:val="ListLabel 446"/>
    <w:qFormat/>
    <w:rPr>
      <w:rFonts w:ascii="Ariel" w:hAnsi="Ariel"/>
      <w:b/>
      <w:i w:val="0"/>
      <w:strike w:val="0"/>
      <w:dstrike w:val="0"/>
      <w:color w:val="000000"/>
      <w:position w:val="0"/>
      <w:sz w:val="24"/>
      <w:szCs w:val="24"/>
      <w:u w:val="none" w:color="000000"/>
      <w:vertAlign w:val="baseline"/>
    </w:rPr>
  </w:style>
  <w:style w:type="character" w:customStyle="1" w:styleId="ListLabel447">
    <w:name w:val="ListLabel 44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8">
    <w:name w:val="ListLabel 4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49">
    <w:name w:val="ListLabel 449"/>
    <w:qFormat/>
    <w:rPr>
      <w:rFonts w:eastAsia="Arial" w:cs="Arial"/>
      <w:b w:val="0"/>
      <w:i w:val="0"/>
      <w:strike w:val="0"/>
      <w:dstrike w:val="0"/>
      <w:color w:val="000000"/>
      <w:position w:val="0"/>
      <w:sz w:val="24"/>
      <w:szCs w:val="24"/>
      <w:u w:val="none" w:color="000000"/>
      <w:vertAlign w:val="baseline"/>
    </w:rPr>
  </w:style>
  <w:style w:type="character" w:customStyle="1" w:styleId="ListLabel450">
    <w:name w:val="ListLabel 45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1">
    <w:name w:val="ListLabel 4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2">
    <w:name w:val="ListLabel 452"/>
    <w:qFormat/>
    <w:rPr>
      <w:rFonts w:eastAsia="Arial" w:cs="Arial"/>
      <w:b w:val="0"/>
      <w:i w:val="0"/>
      <w:strike w:val="0"/>
      <w:dstrike w:val="0"/>
      <w:color w:val="000000"/>
      <w:position w:val="0"/>
      <w:sz w:val="24"/>
      <w:szCs w:val="24"/>
      <w:u w:val="none" w:color="000000"/>
      <w:vertAlign w:val="baseline"/>
    </w:rPr>
  </w:style>
  <w:style w:type="character" w:customStyle="1" w:styleId="ListLabel453">
    <w:name w:val="ListLabel 45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4">
    <w:name w:val="ListLabel 45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5">
    <w:name w:val="ListLabel 45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56">
    <w:name w:val="ListLabel 45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7">
    <w:name w:val="ListLabel 45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58">
    <w:name w:val="ListLabel 458"/>
    <w:qFormat/>
    <w:rPr>
      <w:rFonts w:eastAsia="Arial" w:cs="Arial"/>
      <w:b w:val="0"/>
      <w:i w:val="0"/>
      <w:strike w:val="0"/>
      <w:dstrike w:val="0"/>
      <w:color w:val="000000"/>
      <w:position w:val="0"/>
      <w:sz w:val="24"/>
      <w:szCs w:val="24"/>
      <w:u w:val="none" w:color="000000"/>
      <w:vertAlign w:val="baseline"/>
    </w:rPr>
  </w:style>
  <w:style w:type="character" w:customStyle="1" w:styleId="ListLabel459">
    <w:name w:val="ListLabel 45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0">
    <w:name w:val="ListLabel 46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1">
    <w:name w:val="ListLabel 461"/>
    <w:qFormat/>
    <w:rPr>
      <w:rFonts w:eastAsia="Arial" w:cs="Arial"/>
      <w:b w:val="0"/>
      <w:i w:val="0"/>
      <w:strike w:val="0"/>
      <w:dstrike w:val="0"/>
      <w:color w:val="000000"/>
      <w:position w:val="0"/>
      <w:sz w:val="24"/>
      <w:szCs w:val="24"/>
      <w:u w:val="none" w:color="000000"/>
      <w:vertAlign w:val="baseline"/>
    </w:rPr>
  </w:style>
  <w:style w:type="character" w:customStyle="1" w:styleId="ListLabel462">
    <w:name w:val="ListLabel 46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3">
    <w:name w:val="ListLabel 46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4">
    <w:name w:val="ListLabel 46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65">
    <w:name w:val="ListLabel 46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6">
    <w:name w:val="ListLabel 46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7">
    <w:name w:val="ListLabel 467"/>
    <w:qFormat/>
    <w:rPr>
      <w:rFonts w:eastAsia="Arial" w:cs="Arial"/>
      <w:b w:val="0"/>
      <w:i w:val="0"/>
      <w:strike w:val="0"/>
      <w:dstrike w:val="0"/>
      <w:color w:val="000000"/>
      <w:position w:val="0"/>
      <w:sz w:val="24"/>
      <w:szCs w:val="24"/>
      <w:u w:val="none" w:color="000000"/>
      <w:vertAlign w:val="baseline"/>
    </w:rPr>
  </w:style>
  <w:style w:type="character" w:customStyle="1" w:styleId="ListLabel468">
    <w:name w:val="ListLabel 46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69">
    <w:name w:val="ListLabel 46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0">
    <w:name w:val="ListLabel 470"/>
    <w:qFormat/>
    <w:rPr>
      <w:rFonts w:eastAsia="Arial" w:cs="Arial"/>
      <w:b w:val="0"/>
      <w:i w:val="0"/>
      <w:strike w:val="0"/>
      <w:dstrike w:val="0"/>
      <w:color w:val="000000"/>
      <w:position w:val="0"/>
      <w:sz w:val="24"/>
      <w:szCs w:val="24"/>
      <w:u w:val="none" w:color="000000"/>
      <w:vertAlign w:val="baseline"/>
    </w:rPr>
  </w:style>
  <w:style w:type="character" w:customStyle="1" w:styleId="ListLabel471">
    <w:name w:val="ListLabel 47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2">
    <w:name w:val="ListLabel 47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3">
    <w:name w:val="ListLabel 47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74">
    <w:name w:val="ListLabel 47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5">
    <w:name w:val="ListLabel 47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6">
    <w:name w:val="ListLabel 476"/>
    <w:qFormat/>
    <w:rPr>
      <w:rFonts w:eastAsia="Arial" w:cs="Arial"/>
      <w:b w:val="0"/>
      <w:i w:val="0"/>
      <w:strike w:val="0"/>
      <w:dstrike w:val="0"/>
      <w:color w:val="000000"/>
      <w:position w:val="0"/>
      <w:sz w:val="24"/>
      <w:szCs w:val="24"/>
      <w:u w:val="none" w:color="000000"/>
      <w:vertAlign w:val="baseline"/>
    </w:rPr>
  </w:style>
  <w:style w:type="character" w:customStyle="1" w:styleId="ListLabel477">
    <w:name w:val="ListLabel 47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8">
    <w:name w:val="ListLabel 47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79">
    <w:name w:val="ListLabel 479"/>
    <w:qFormat/>
    <w:rPr>
      <w:rFonts w:eastAsia="Arial" w:cs="Arial"/>
      <w:b w:val="0"/>
      <w:i w:val="0"/>
      <w:strike w:val="0"/>
      <w:dstrike w:val="0"/>
      <w:color w:val="000000"/>
      <w:position w:val="0"/>
      <w:sz w:val="24"/>
      <w:szCs w:val="24"/>
      <w:u w:val="none" w:color="000000"/>
      <w:vertAlign w:val="baseline"/>
    </w:rPr>
  </w:style>
  <w:style w:type="character" w:customStyle="1" w:styleId="ListLabel480">
    <w:name w:val="ListLabel 48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1">
    <w:name w:val="ListLabel 48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2">
    <w:name w:val="ListLabel 48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83">
    <w:name w:val="ListLabel 48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4">
    <w:name w:val="ListLabel 48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5">
    <w:name w:val="ListLabel 485"/>
    <w:qFormat/>
    <w:rPr>
      <w:rFonts w:eastAsia="Arial" w:cs="Arial"/>
      <w:b w:val="0"/>
      <w:i w:val="0"/>
      <w:strike w:val="0"/>
      <w:dstrike w:val="0"/>
      <w:color w:val="000000"/>
      <w:position w:val="0"/>
      <w:sz w:val="24"/>
      <w:szCs w:val="24"/>
      <w:u w:val="none" w:color="000000"/>
      <w:vertAlign w:val="baseline"/>
    </w:rPr>
  </w:style>
  <w:style w:type="character" w:customStyle="1" w:styleId="ListLabel486">
    <w:name w:val="ListLabel 48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7">
    <w:name w:val="ListLabel 4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88">
    <w:name w:val="ListLabel 488"/>
    <w:qFormat/>
    <w:rPr>
      <w:rFonts w:eastAsia="Arial" w:cs="Arial"/>
      <w:b w:val="0"/>
      <w:i w:val="0"/>
      <w:strike w:val="0"/>
      <w:dstrike w:val="0"/>
      <w:color w:val="000000"/>
      <w:position w:val="0"/>
      <w:sz w:val="24"/>
      <w:szCs w:val="24"/>
      <w:u w:val="none" w:color="000000"/>
      <w:vertAlign w:val="baseline"/>
    </w:rPr>
  </w:style>
  <w:style w:type="character" w:customStyle="1" w:styleId="ListLabel489">
    <w:name w:val="ListLabel 48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0">
    <w:name w:val="ListLabel 49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1">
    <w:name w:val="ListLabel 49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492">
    <w:name w:val="ListLabel 49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3">
    <w:name w:val="ListLabel 4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4">
    <w:name w:val="ListLabel 494"/>
    <w:qFormat/>
    <w:rPr>
      <w:rFonts w:eastAsia="Arial" w:cs="Arial"/>
      <w:b w:val="0"/>
      <w:i w:val="0"/>
      <w:strike w:val="0"/>
      <w:dstrike w:val="0"/>
      <w:color w:val="000000"/>
      <w:position w:val="0"/>
      <w:sz w:val="24"/>
      <w:szCs w:val="24"/>
      <w:u w:val="none" w:color="000000"/>
      <w:vertAlign w:val="baseline"/>
    </w:rPr>
  </w:style>
  <w:style w:type="character" w:customStyle="1" w:styleId="ListLabel495">
    <w:name w:val="ListLabel 49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6">
    <w:name w:val="ListLabel 4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7">
    <w:name w:val="ListLabel 497"/>
    <w:qFormat/>
    <w:rPr>
      <w:rFonts w:eastAsia="Arial" w:cs="Arial"/>
      <w:b w:val="0"/>
      <w:i w:val="0"/>
      <w:strike w:val="0"/>
      <w:dstrike w:val="0"/>
      <w:color w:val="000000"/>
      <w:position w:val="0"/>
      <w:sz w:val="24"/>
      <w:szCs w:val="24"/>
      <w:u w:val="none" w:color="000000"/>
      <w:vertAlign w:val="baseline"/>
    </w:rPr>
  </w:style>
  <w:style w:type="character" w:customStyle="1" w:styleId="ListLabel498">
    <w:name w:val="ListLabel 49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499">
    <w:name w:val="ListLabel 4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00">
    <w:name w:val="ListLabel 50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01">
    <w:name w:val="ListLabel 501"/>
    <w:qFormat/>
    <w:rPr>
      <w:rFonts w:cs="Courier New"/>
    </w:rPr>
  </w:style>
  <w:style w:type="character" w:customStyle="1" w:styleId="ListLabel502">
    <w:name w:val="ListLabel 502"/>
    <w:qFormat/>
    <w:rPr>
      <w:rFonts w:cs="Courier New"/>
    </w:rPr>
  </w:style>
  <w:style w:type="character" w:customStyle="1" w:styleId="ListLabel503">
    <w:name w:val="ListLabel 503"/>
    <w:qFormat/>
    <w:rPr>
      <w:rFonts w:cs="Courier New"/>
    </w:rPr>
  </w:style>
  <w:style w:type="character" w:customStyle="1" w:styleId="ListLabel504">
    <w:name w:val="ListLabel 50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05">
    <w:name w:val="ListLabel 5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06">
    <w:name w:val="ListLabel 50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07">
    <w:name w:val="ListLabel 507"/>
    <w:qFormat/>
    <w:rPr>
      <w:rFonts w:eastAsia="Arial" w:cs="Arial"/>
      <w:b w:val="0"/>
      <w:i w:val="0"/>
      <w:strike w:val="0"/>
      <w:dstrike w:val="0"/>
      <w:color w:val="000000"/>
      <w:position w:val="0"/>
      <w:sz w:val="24"/>
      <w:szCs w:val="24"/>
      <w:u w:val="none" w:color="000000"/>
      <w:vertAlign w:val="baseline"/>
    </w:rPr>
  </w:style>
  <w:style w:type="character" w:customStyle="1" w:styleId="ListLabel508">
    <w:name w:val="ListLabel 5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09">
    <w:name w:val="ListLabel 50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10">
    <w:name w:val="ListLabel 510"/>
    <w:qFormat/>
    <w:rPr>
      <w:rFonts w:eastAsia="Arial" w:cs="Arial"/>
      <w:b w:val="0"/>
      <w:i w:val="0"/>
      <w:strike w:val="0"/>
      <w:dstrike w:val="0"/>
      <w:color w:val="000000"/>
      <w:position w:val="0"/>
      <w:sz w:val="24"/>
      <w:szCs w:val="24"/>
      <w:u w:val="none" w:color="000000"/>
      <w:vertAlign w:val="baseline"/>
    </w:rPr>
  </w:style>
  <w:style w:type="character" w:customStyle="1" w:styleId="ListLabel511">
    <w:name w:val="ListLabel 5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12">
    <w:name w:val="ListLabel 51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13">
    <w:name w:val="ListLabel 51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14">
    <w:name w:val="ListLabel 514"/>
    <w:qFormat/>
    <w:rPr>
      <w:rFonts w:cs="Courier New"/>
    </w:rPr>
  </w:style>
  <w:style w:type="character" w:customStyle="1" w:styleId="ListLabel515">
    <w:name w:val="ListLabel 515"/>
    <w:qFormat/>
    <w:rPr>
      <w:rFonts w:cs="Courier New"/>
    </w:rPr>
  </w:style>
  <w:style w:type="character" w:customStyle="1" w:styleId="ListLabel516">
    <w:name w:val="ListLabel 516"/>
    <w:qFormat/>
    <w:rPr>
      <w:rFonts w:cs="Courier New"/>
    </w:rPr>
  </w:style>
  <w:style w:type="character" w:customStyle="1" w:styleId="ListLabel517">
    <w:name w:val="ListLabel 51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18">
    <w:name w:val="ListLabel 518"/>
    <w:qFormat/>
    <w:rPr>
      <w:rFonts w:cs="Courier New"/>
    </w:rPr>
  </w:style>
  <w:style w:type="character" w:customStyle="1" w:styleId="ListLabel519">
    <w:name w:val="ListLabel 519"/>
    <w:qFormat/>
    <w:rPr>
      <w:rFonts w:cs="Courier New"/>
    </w:rPr>
  </w:style>
  <w:style w:type="character" w:customStyle="1" w:styleId="ListLabel520">
    <w:name w:val="ListLabel 520"/>
    <w:qFormat/>
    <w:rPr>
      <w:rFonts w:cs="Courier New"/>
    </w:rPr>
  </w:style>
  <w:style w:type="character" w:customStyle="1" w:styleId="ListLabel521">
    <w:name w:val="ListLabel 52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22">
    <w:name w:val="ListLabel 52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3">
    <w:name w:val="ListLabel 5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4">
    <w:name w:val="ListLabel 524"/>
    <w:qFormat/>
    <w:rPr>
      <w:rFonts w:eastAsia="Arial" w:cs="Arial"/>
      <w:b w:val="0"/>
      <w:i w:val="0"/>
      <w:strike w:val="0"/>
      <w:dstrike w:val="0"/>
      <w:color w:val="000000"/>
      <w:position w:val="0"/>
      <w:sz w:val="24"/>
      <w:szCs w:val="24"/>
      <w:u w:val="none" w:color="000000"/>
      <w:vertAlign w:val="baseline"/>
    </w:rPr>
  </w:style>
  <w:style w:type="character" w:customStyle="1" w:styleId="ListLabel525">
    <w:name w:val="ListLabel 52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6">
    <w:name w:val="ListLabel 5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7">
    <w:name w:val="ListLabel 527"/>
    <w:qFormat/>
    <w:rPr>
      <w:rFonts w:eastAsia="Arial" w:cs="Arial"/>
      <w:b w:val="0"/>
      <w:i w:val="0"/>
      <w:strike w:val="0"/>
      <w:dstrike w:val="0"/>
      <w:color w:val="000000"/>
      <w:position w:val="0"/>
      <w:sz w:val="24"/>
      <w:szCs w:val="24"/>
      <w:u w:val="none" w:color="000000"/>
      <w:vertAlign w:val="baseline"/>
    </w:rPr>
  </w:style>
  <w:style w:type="character" w:customStyle="1" w:styleId="ListLabel528">
    <w:name w:val="ListLabel 52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29">
    <w:name w:val="ListLabel 5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0">
    <w:name w:val="ListLabel 53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31">
    <w:name w:val="ListLabel 53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2">
    <w:name w:val="ListLabel 5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3">
    <w:name w:val="ListLabel 533"/>
    <w:qFormat/>
    <w:rPr>
      <w:rFonts w:eastAsia="Arial" w:cs="Arial"/>
      <w:b w:val="0"/>
      <w:i w:val="0"/>
      <w:strike w:val="0"/>
      <w:dstrike w:val="0"/>
      <w:color w:val="000000"/>
      <w:position w:val="0"/>
      <w:sz w:val="24"/>
      <w:szCs w:val="24"/>
      <w:u w:val="none" w:color="000000"/>
      <w:vertAlign w:val="baseline"/>
    </w:rPr>
  </w:style>
  <w:style w:type="character" w:customStyle="1" w:styleId="ListLabel534">
    <w:name w:val="ListLabel 53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5">
    <w:name w:val="ListLabel 53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6">
    <w:name w:val="ListLabel 536"/>
    <w:qFormat/>
    <w:rPr>
      <w:rFonts w:eastAsia="Arial" w:cs="Arial"/>
      <w:b w:val="0"/>
      <w:i w:val="0"/>
      <w:strike w:val="0"/>
      <w:dstrike w:val="0"/>
      <w:color w:val="000000"/>
      <w:position w:val="0"/>
      <w:sz w:val="24"/>
      <w:szCs w:val="24"/>
      <w:u w:val="none" w:color="000000"/>
      <w:vertAlign w:val="baseline"/>
    </w:rPr>
  </w:style>
  <w:style w:type="character" w:customStyle="1" w:styleId="ListLabel537">
    <w:name w:val="ListLabel 53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8">
    <w:name w:val="ListLabel 5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39">
    <w:name w:val="ListLabel 53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40">
    <w:name w:val="ListLabel 540"/>
    <w:qFormat/>
    <w:rPr>
      <w:rFonts w:cs="Courier New"/>
    </w:rPr>
  </w:style>
  <w:style w:type="character" w:customStyle="1" w:styleId="ListLabel541">
    <w:name w:val="ListLabel 541"/>
    <w:qFormat/>
    <w:rPr>
      <w:rFonts w:cs="Courier New"/>
    </w:rPr>
  </w:style>
  <w:style w:type="character" w:customStyle="1" w:styleId="ListLabel542">
    <w:name w:val="ListLabel 542"/>
    <w:qFormat/>
    <w:rPr>
      <w:rFonts w:cs="Courier New"/>
    </w:rPr>
  </w:style>
  <w:style w:type="character" w:customStyle="1" w:styleId="ListLabel543">
    <w:name w:val="ListLabel 54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44">
    <w:name w:val="ListLabel 544"/>
    <w:qFormat/>
    <w:rPr>
      <w:rFonts w:cs="Courier New"/>
    </w:rPr>
  </w:style>
  <w:style w:type="character" w:customStyle="1" w:styleId="ListLabel545">
    <w:name w:val="ListLabel 545"/>
    <w:qFormat/>
    <w:rPr>
      <w:rFonts w:cs="Courier New"/>
    </w:rPr>
  </w:style>
  <w:style w:type="character" w:customStyle="1" w:styleId="ListLabel546">
    <w:name w:val="ListLabel 546"/>
    <w:qFormat/>
    <w:rPr>
      <w:rFonts w:cs="Courier New"/>
    </w:rPr>
  </w:style>
  <w:style w:type="character" w:customStyle="1" w:styleId="ListLabel547">
    <w:name w:val="ListLabel 54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48">
    <w:name w:val="ListLabel 548"/>
    <w:qFormat/>
    <w:rPr>
      <w:rFonts w:cs="Courier New"/>
    </w:rPr>
  </w:style>
  <w:style w:type="character" w:customStyle="1" w:styleId="ListLabel549">
    <w:name w:val="ListLabel 549"/>
    <w:qFormat/>
    <w:rPr>
      <w:rFonts w:cs="Courier New"/>
    </w:rPr>
  </w:style>
  <w:style w:type="character" w:customStyle="1" w:styleId="ListLabel550">
    <w:name w:val="ListLabel 550"/>
    <w:qFormat/>
    <w:rPr>
      <w:rFonts w:cs="Courier New"/>
    </w:rPr>
  </w:style>
  <w:style w:type="character" w:customStyle="1" w:styleId="ListLabel551">
    <w:name w:val="ListLabel 55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52">
    <w:name w:val="ListLabel 55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3">
    <w:name w:val="ListLabel 55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4">
    <w:name w:val="ListLabel 554"/>
    <w:qFormat/>
    <w:rPr>
      <w:rFonts w:eastAsia="Arial" w:cs="Arial"/>
      <w:b w:val="0"/>
      <w:i w:val="0"/>
      <w:strike w:val="0"/>
      <w:dstrike w:val="0"/>
      <w:color w:val="000000"/>
      <w:position w:val="0"/>
      <w:sz w:val="24"/>
      <w:szCs w:val="24"/>
      <w:u w:val="none" w:color="000000"/>
      <w:vertAlign w:val="baseline"/>
    </w:rPr>
  </w:style>
  <w:style w:type="character" w:customStyle="1" w:styleId="ListLabel555">
    <w:name w:val="ListLabel 55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6">
    <w:name w:val="ListLabel 55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7">
    <w:name w:val="ListLabel 557"/>
    <w:qFormat/>
    <w:rPr>
      <w:rFonts w:eastAsia="Arial" w:cs="Arial"/>
      <w:b w:val="0"/>
      <w:i w:val="0"/>
      <w:strike w:val="0"/>
      <w:dstrike w:val="0"/>
      <w:color w:val="000000"/>
      <w:position w:val="0"/>
      <w:sz w:val="24"/>
      <w:szCs w:val="24"/>
      <w:u w:val="none" w:color="000000"/>
      <w:vertAlign w:val="baseline"/>
    </w:rPr>
  </w:style>
  <w:style w:type="character" w:customStyle="1" w:styleId="ListLabel558">
    <w:name w:val="ListLabel 55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59">
    <w:name w:val="ListLabel 55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0">
    <w:name w:val="ListLabel 56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61">
    <w:name w:val="ListLabel 56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2">
    <w:name w:val="ListLabel 56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3">
    <w:name w:val="ListLabel 563"/>
    <w:qFormat/>
    <w:rPr>
      <w:rFonts w:eastAsia="Arial" w:cs="Arial"/>
      <w:b w:val="0"/>
      <w:i w:val="0"/>
      <w:strike w:val="0"/>
      <w:dstrike w:val="0"/>
      <w:color w:val="000000"/>
      <w:position w:val="0"/>
      <w:sz w:val="24"/>
      <w:szCs w:val="24"/>
      <w:u w:val="none" w:color="000000"/>
      <w:vertAlign w:val="baseline"/>
    </w:rPr>
  </w:style>
  <w:style w:type="character" w:customStyle="1" w:styleId="ListLabel564">
    <w:name w:val="ListLabel 56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5">
    <w:name w:val="ListLabel 56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6">
    <w:name w:val="ListLabel 566"/>
    <w:qFormat/>
    <w:rPr>
      <w:rFonts w:eastAsia="Arial" w:cs="Arial"/>
      <w:b w:val="0"/>
      <w:i w:val="0"/>
      <w:strike w:val="0"/>
      <w:dstrike w:val="0"/>
      <w:color w:val="000000"/>
      <w:position w:val="0"/>
      <w:sz w:val="24"/>
      <w:szCs w:val="24"/>
      <w:u w:val="none" w:color="000000"/>
      <w:vertAlign w:val="baseline"/>
    </w:rPr>
  </w:style>
  <w:style w:type="character" w:customStyle="1" w:styleId="ListLabel567">
    <w:name w:val="ListLabel 56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8">
    <w:name w:val="ListLabel 56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69">
    <w:name w:val="ListLabel 569"/>
    <w:qFormat/>
    <w:rPr>
      <w:rFonts w:cs="Times New Roman"/>
      <w:color w:val="auto"/>
      <w:sz w:val="16"/>
    </w:rPr>
  </w:style>
  <w:style w:type="character" w:customStyle="1" w:styleId="ListLabel570">
    <w:name w:val="ListLabel 570"/>
    <w:qFormat/>
    <w:rPr>
      <w:rFonts w:eastAsia="Times New Roman" w:cs="Times New Roman"/>
    </w:rPr>
  </w:style>
  <w:style w:type="character" w:customStyle="1" w:styleId="ListLabel571">
    <w:name w:val="ListLabel 57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72">
    <w:name w:val="ListLabel 572"/>
    <w:qFormat/>
    <w:rPr>
      <w:rFonts w:cs="Courier New"/>
    </w:rPr>
  </w:style>
  <w:style w:type="character" w:customStyle="1" w:styleId="ListLabel573">
    <w:name w:val="ListLabel 573"/>
    <w:qFormat/>
    <w:rPr>
      <w:rFonts w:cs="Courier New"/>
    </w:rPr>
  </w:style>
  <w:style w:type="character" w:customStyle="1" w:styleId="ListLabel574">
    <w:name w:val="ListLabel 574"/>
    <w:qFormat/>
    <w:rPr>
      <w:rFonts w:cs="Courier New"/>
    </w:rPr>
  </w:style>
  <w:style w:type="character" w:customStyle="1" w:styleId="ListLabel575">
    <w:name w:val="ListLabel 575"/>
    <w:qFormat/>
    <w:rPr>
      <w:rFonts w:cs="Courier New"/>
    </w:rPr>
  </w:style>
  <w:style w:type="character" w:customStyle="1" w:styleId="ListLabel576">
    <w:name w:val="ListLabel 576"/>
    <w:qFormat/>
    <w:rPr>
      <w:rFonts w:cs="Courier New"/>
    </w:rPr>
  </w:style>
  <w:style w:type="character" w:customStyle="1" w:styleId="ListLabel577">
    <w:name w:val="ListLabel 577"/>
    <w:qFormat/>
    <w:rPr>
      <w:rFonts w:cs="Courier New"/>
    </w:rPr>
  </w:style>
  <w:style w:type="character" w:customStyle="1" w:styleId="ListLabel578">
    <w:name w:val="ListLabel 578"/>
    <w:qFormat/>
    <w:rPr>
      <w:rFonts w:cs="Courier New"/>
    </w:rPr>
  </w:style>
  <w:style w:type="character" w:customStyle="1" w:styleId="ListLabel579">
    <w:name w:val="ListLabel 579"/>
    <w:qFormat/>
    <w:rPr>
      <w:rFonts w:cs="Courier New"/>
    </w:rPr>
  </w:style>
  <w:style w:type="character" w:customStyle="1" w:styleId="ListLabel580">
    <w:name w:val="ListLabel 580"/>
    <w:qFormat/>
    <w:rPr>
      <w:rFonts w:cs="Courier New"/>
    </w:rPr>
  </w:style>
  <w:style w:type="character" w:customStyle="1" w:styleId="ListLabel581">
    <w:name w:val="ListLabel 581"/>
    <w:qFormat/>
    <w:rPr>
      <w:rFonts w:cs="Courier New"/>
    </w:rPr>
  </w:style>
  <w:style w:type="character" w:customStyle="1" w:styleId="ListLabel582">
    <w:name w:val="ListLabel 582"/>
    <w:qFormat/>
    <w:rPr>
      <w:rFonts w:cs="Courier New"/>
    </w:rPr>
  </w:style>
  <w:style w:type="character" w:customStyle="1" w:styleId="ListLabel583">
    <w:name w:val="ListLabel 583"/>
    <w:qFormat/>
    <w:rPr>
      <w:rFonts w:cs="Courier New"/>
    </w:rPr>
  </w:style>
  <w:style w:type="character" w:customStyle="1" w:styleId="ListLabel584">
    <w:name w:val="ListLabel 58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85">
    <w:name w:val="ListLabel 58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86">
    <w:name w:val="ListLabel 58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87">
    <w:name w:val="ListLabel 587"/>
    <w:qFormat/>
    <w:rPr>
      <w:rFonts w:eastAsia="Arial" w:cs="Arial"/>
      <w:b w:val="0"/>
      <w:i w:val="0"/>
      <w:strike w:val="0"/>
      <w:dstrike w:val="0"/>
      <w:color w:val="000000"/>
      <w:position w:val="0"/>
      <w:sz w:val="24"/>
      <w:szCs w:val="24"/>
      <w:u w:val="none" w:color="000000"/>
      <w:vertAlign w:val="baseline"/>
    </w:rPr>
  </w:style>
  <w:style w:type="character" w:customStyle="1" w:styleId="ListLabel588">
    <w:name w:val="ListLabel 58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89">
    <w:name w:val="ListLabel 58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90">
    <w:name w:val="ListLabel 590"/>
    <w:qFormat/>
    <w:rPr>
      <w:rFonts w:eastAsia="Arial" w:cs="Arial"/>
      <w:b w:val="0"/>
      <w:i w:val="0"/>
      <w:strike w:val="0"/>
      <w:dstrike w:val="0"/>
      <w:color w:val="000000"/>
      <w:position w:val="0"/>
      <w:sz w:val="24"/>
      <w:szCs w:val="24"/>
      <w:u w:val="none" w:color="000000"/>
      <w:vertAlign w:val="baseline"/>
    </w:rPr>
  </w:style>
  <w:style w:type="character" w:customStyle="1" w:styleId="ListLabel591">
    <w:name w:val="ListLabel 59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92">
    <w:name w:val="ListLabel 59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593">
    <w:name w:val="ListLabel 59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594">
    <w:name w:val="ListLabel 594"/>
    <w:qFormat/>
    <w:rPr>
      <w:rFonts w:cs="Courier New"/>
    </w:rPr>
  </w:style>
  <w:style w:type="character" w:customStyle="1" w:styleId="ListLabel595">
    <w:name w:val="ListLabel 595"/>
    <w:qFormat/>
    <w:rPr>
      <w:rFonts w:cs="Courier New"/>
    </w:rPr>
  </w:style>
  <w:style w:type="character" w:customStyle="1" w:styleId="ListLabel596">
    <w:name w:val="ListLabel 596"/>
    <w:qFormat/>
    <w:rPr>
      <w:rFonts w:cs="Courier New"/>
    </w:rPr>
  </w:style>
  <w:style w:type="character" w:customStyle="1" w:styleId="ListLabel597">
    <w:name w:val="ListLabel 597"/>
    <w:qFormat/>
    <w:rPr>
      <w:rFonts w:cs="Segoe UI Symbol"/>
      <w:b w:val="0"/>
      <w:i w:val="0"/>
      <w:strike w:val="0"/>
      <w:dstrike w:val="0"/>
      <w:color w:val="000000"/>
      <w:position w:val="0"/>
      <w:sz w:val="24"/>
      <w:szCs w:val="24"/>
      <w:u w:val="none" w:color="000000"/>
      <w:vertAlign w:val="baseline"/>
    </w:rPr>
  </w:style>
  <w:style w:type="character" w:customStyle="1" w:styleId="ListLabel598">
    <w:name w:val="ListLabel 598"/>
    <w:qFormat/>
    <w:rPr>
      <w:rFonts w:cs="Courier New"/>
    </w:rPr>
  </w:style>
  <w:style w:type="character" w:customStyle="1" w:styleId="ListLabel599">
    <w:name w:val="ListLabel 59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00">
    <w:name w:val="ListLabel 600"/>
    <w:qFormat/>
    <w:rPr>
      <w:rFonts w:cs="Courier New"/>
    </w:rPr>
  </w:style>
  <w:style w:type="character" w:customStyle="1" w:styleId="ListLabel601">
    <w:name w:val="ListLabel 601"/>
    <w:qFormat/>
    <w:rPr>
      <w:rFonts w:cs="Courier New"/>
    </w:rPr>
  </w:style>
  <w:style w:type="character" w:customStyle="1" w:styleId="ListLabel602">
    <w:name w:val="ListLabel 60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03">
    <w:name w:val="ListLabel 60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04">
    <w:name w:val="ListLabel 60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05">
    <w:name w:val="ListLabel 605"/>
    <w:qFormat/>
    <w:rPr>
      <w:rFonts w:eastAsia="Arial" w:cs="Arial"/>
      <w:b w:val="0"/>
      <w:i w:val="0"/>
      <w:strike w:val="0"/>
      <w:dstrike w:val="0"/>
      <w:color w:val="000000"/>
      <w:position w:val="0"/>
      <w:sz w:val="24"/>
      <w:szCs w:val="24"/>
      <w:u w:val="none" w:color="000000"/>
      <w:vertAlign w:val="baseline"/>
    </w:rPr>
  </w:style>
  <w:style w:type="character" w:customStyle="1" w:styleId="ListLabel606">
    <w:name w:val="ListLabel 60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07">
    <w:name w:val="ListLabel 60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08">
    <w:name w:val="ListLabel 608"/>
    <w:qFormat/>
    <w:rPr>
      <w:rFonts w:eastAsia="Arial" w:cs="Arial"/>
      <w:b w:val="0"/>
      <w:i w:val="0"/>
      <w:strike w:val="0"/>
      <w:dstrike w:val="0"/>
      <w:color w:val="000000"/>
      <w:position w:val="0"/>
      <w:sz w:val="24"/>
      <w:szCs w:val="24"/>
      <w:u w:val="none" w:color="000000"/>
      <w:vertAlign w:val="baseline"/>
    </w:rPr>
  </w:style>
  <w:style w:type="character" w:customStyle="1" w:styleId="ListLabel609">
    <w:name w:val="ListLabel 60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10">
    <w:name w:val="ListLabel 61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11">
    <w:name w:val="ListLabel 61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12">
    <w:name w:val="ListLabel 612"/>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13">
    <w:name w:val="ListLabel 613"/>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14">
    <w:name w:val="ListLabel 614"/>
    <w:qFormat/>
    <w:rPr>
      <w:rFonts w:eastAsia="Arial" w:cs="Arial"/>
      <w:b w:val="0"/>
      <w:i w:val="0"/>
      <w:strike w:val="0"/>
      <w:dstrike w:val="0"/>
      <w:color w:val="000000"/>
      <w:position w:val="0"/>
      <w:sz w:val="20"/>
      <w:szCs w:val="20"/>
      <w:u w:val="none" w:color="000000"/>
      <w:vertAlign w:val="baseline"/>
    </w:rPr>
  </w:style>
  <w:style w:type="character" w:customStyle="1" w:styleId="ListLabel615">
    <w:name w:val="ListLabel 615"/>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16">
    <w:name w:val="ListLabel 616"/>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17">
    <w:name w:val="ListLabel 617"/>
    <w:qFormat/>
    <w:rPr>
      <w:rFonts w:eastAsia="Arial" w:cs="Arial"/>
      <w:b w:val="0"/>
      <w:i w:val="0"/>
      <w:strike w:val="0"/>
      <w:dstrike w:val="0"/>
      <w:color w:val="000000"/>
      <w:position w:val="0"/>
      <w:sz w:val="20"/>
      <w:szCs w:val="20"/>
      <w:u w:val="none" w:color="000000"/>
      <w:vertAlign w:val="baseline"/>
    </w:rPr>
  </w:style>
  <w:style w:type="character" w:customStyle="1" w:styleId="ListLabel618">
    <w:name w:val="ListLabel 618"/>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19">
    <w:name w:val="ListLabel 619"/>
    <w:qFormat/>
    <w:rPr>
      <w:rFonts w:eastAsia="Segoe UI Symbol" w:cs="Segoe UI Symbol"/>
      <w:b w:val="0"/>
      <w:i w:val="0"/>
      <w:strike w:val="0"/>
      <w:dstrike w:val="0"/>
      <w:color w:val="000000"/>
      <w:position w:val="0"/>
      <w:sz w:val="20"/>
      <w:szCs w:val="20"/>
      <w:u w:val="none" w:color="000000"/>
      <w:vertAlign w:val="baseline"/>
    </w:rPr>
  </w:style>
  <w:style w:type="character" w:customStyle="1" w:styleId="ListLabel620">
    <w:name w:val="ListLabel 62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21">
    <w:name w:val="ListLabel 6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2">
    <w:name w:val="ListLabel 62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3">
    <w:name w:val="ListLabel 623"/>
    <w:qFormat/>
    <w:rPr>
      <w:rFonts w:eastAsia="Arial" w:cs="Arial"/>
      <w:b w:val="0"/>
      <w:i w:val="0"/>
      <w:strike w:val="0"/>
      <w:dstrike w:val="0"/>
      <w:color w:val="000000"/>
      <w:position w:val="0"/>
      <w:sz w:val="24"/>
      <w:szCs w:val="24"/>
      <w:u w:val="none" w:color="000000"/>
      <w:vertAlign w:val="baseline"/>
    </w:rPr>
  </w:style>
  <w:style w:type="character" w:customStyle="1" w:styleId="ListLabel624">
    <w:name w:val="ListLabel 6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5">
    <w:name w:val="ListLabel 62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6">
    <w:name w:val="ListLabel 626"/>
    <w:qFormat/>
    <w:rPr>
      <w:rFonts w:eastAsia="Arial" w:cs="Arial"/>
      <w:b w:val="0"/>
      <w:i w:val="0"/>
      <w:strike w:val="0"/>
      <w:dstrike w:val="0"/>
      <w:color w:val="000000"/>
      <w:position w:val="0"/>
      <w:sz w:val="24"/>
      <w:szCs w:val="24"/>
      <w:u w:val="none" w:color="000000"/>
      <w:vertAlign w:val="baseline"/>
    </w:rPr>
  </w:style>
  <w:style w:type="character" w:customStyle="1" w:styleId="ListLabel627">
    <w:name w:val="ListLabel 6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8">
    <w:name w:val="ListLabel 62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29">
    <w:name w:val="ListLabel 62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30">
    <w:name w:val="ListLabel 6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1">
    <w:name w:val="ListLabel 63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2">
    <w:name w:val="ListLabel 632"/>
    <w:qFormat/>
    <w:rPr>
      <w:rFonts w:eastAsia="Arial" w:cs="Arial"/>
      <w:b w:val="0"/>
      <w:i w:val="0"/>
      <w:strike w:val="0"/>
      <w:dstrike w:val="0"/>
      <w:color w:val="000000"/>
      <w:position w:val="0"/>
      <w:sz w:val="24"/>
      <w:szCs w:val="24"/>
      <w:u w:val="none" w:color="000000"/>
      <w:vertAlign w:val="baseline"/>
    </w:rPr>
  </w:style>
  <w:style w:type="character" w:customStyle="1" w:styleId="ListLabel633">
    <w:name w:val="ListLabel 6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4">
    <w:name w:val="ListLabel 63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5">
    <w:name w:val="ListLabel 635"/>
    <w:qFormat/>
    <w:rPr>
      <w:rFonts w:eastAsia="Arial" w:cs="Arial"/>
      <w:b w:val="0"/>
      <w:i w:val="0"/>
      <w:strike w:val="0"/>
      <w:dstrike w:val="0"/>
      <w:color w:val="000000"/>
      <w:position w:val="0"/>
      <w:sz w:val="24"/>
      <w:szCs w:val="24"/>
      <w:u w:val="none" w:color="000000"/>
      <w:vertAlign w:val="baseline"/>
    </w:rPr>
  </w:style>
  <w:style w:type="character" w:customStyle="1" w:styleId="ListLabel636">
    <w:name w:val="ListLabel 6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7">
    <w:name w:val="ListLabel 63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38">
    <w:name w:val="ListLabel 63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39">
    <w:name w:val="ListLabel 6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0">
    <w:name w:val="ListLabel 64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1">
    <w:name w:val="ListLabel 641"/>
    <w:qFormat/>
    <w:rPr>
      <w:rFonts w:eastAsia="Arial" w:cs="Arial"/>
      <w:b w:val="0"/>
      <w:i w:val="0"/>
      <w:strike w:val="0"/>
      <w:dstrike w:val="0"/>
      <w:color w:val="000000"/>
      <w:position w:val="0"/>
      <w:sz w:val="24"/>
      <w:szCs w:val="24"/>
      <w:u w:val="none" w:color="000000"/>
      <w:vertAlign w:val="baseline"/>
    </w:rPr>
  </w:style>
  <w:style w:type="character" w:customStyle="1" w:styleId="ListLabel642">
    <w:name w:val="ListLabel 6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3">
    <w:name w:val="ListLabel 64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4">
    <w:name w:val="ListLabel 644"/>
    <w:qFormat/>
    <w:rPr>
      <w:rFonts w:eastAsia="Arial" w:cs="Arial"/>
      <w:b w:val="0"/>
      <w:i w:val="0"/>
      <w:strike w:val="0"/>
      <w:dstrike w:val="0"/>
      <w:color w:val="000000"/>
      <w:position w:val="0"/>
      <w:sz w:val="24"/>
      <w:szCs w:val="24"/>
      <w:u w:val="none" w:color="000000"/>
      <w:vertAlign w:val="baseline"/>
    </w:rPr>
  </w:style>
  <w:style w:type="character" w:customStyle="1" w:styleId="ListLabel645">
    <w:name w:val="ListLabel 6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6">
    <w:name w:val="ListLabel 64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7">
    <w:name w:val="ListLabel 64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48">
    <w:name w:val="ListLabel 6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49">
    <w:name w:val="ListLabel 64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0">
    <w:name w:val="ListLabel 650"/>
    <w:qFormat/>
    <w:rPr>
      <w:rFonts w:eastAsia="Arial" w:cs="Arial"/>
      <w:b w:val="0"/>
      <w:i w:val="0"/>
      <w:strike w:val="0"/>
      <w:dstrike w:val="0"/>
      <w:color w:val="000000"/>
      <w:position w:val="0"/>
      <w:sz w:val="24"/>
      <w:szCs w:val="24"/>
      <w:u w:val="none" w:color="000000"/>
      <w:vertAlign w:val="baseline"/>
    </w:rPr>
  </w:style>
  <w:style w:type="character" w:customStyle="1" w:styleId="ListLabel651">
    <w:name w:val="ListLabel 6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2">
    <w:name w:val="ListLabel 65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3">
    <w:name w:val="ListLabel 653"/>
    <w:qFormat/>
    <w:rPr>
      <w:rFonts w:eastAsia="Arial" w:cs="Arial"/>
      <w:b w:val="0"/>
      <w:i w:val="0"/>
      <w:strike w:val="0"/>
      <w:dstrike w:val="0"/>
      <w:color w:val="000000"/>
      <w:position w:val="0"/>
      <w:sz w:val="24"/>
      <w:szCs w:val="24"/>
      <w:u w:val="none" w:color="000000"/>
      <w:vertAlign w:val="baseline"/>
    </w:rPr>
  </w:style>
  <w:style w:type="character" w:customStyle="1" w:styleId="ListLabel654">
    <w:name w:val="ListLabel 65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5">
    <w:name w:val="ListLabel 65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6">
    <w:name w:val="ListLabel 65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57">
    <w:name w:val="ListLabel 65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8">
    <w:name w:val="ListLabel 65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59">
    <w:name w:val="ListLabel 659"/>
    <w:qFormat/>
    <w:rPr>
      <w:rFonts w:eastAsia="Arial" w:cs="Arial"/>
      <w:b w:val="0"/>
      <w:i w:val="0"/>
      <w:strike w:val="0"/>
      <w:dstrike w:val="0"/>
      <w:color w:val="000000"/>
      <w:position w:val="0"/>
      <w:sz w:val="24"/>
      <w:szCs w:val="24"/>
      <w:u w:val="none" w:color="000000"/>
      <w:vertAlign w:val="baseline"/>
    </w:rPr>
  </w:style>
  <w:style w:type="character" w:customStyle="1" w:styleId="ListLabel660">
    <w:name w:val="ListLabel 66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1">
    <w:name w:val="ListLabel 66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2">
    <w:name w:val="ListLabel 662"/>
    <w:qFormat/>
    <w:rPr>
      <w:rFonts w:eastAsia="Arial" w:cs="Arial"/>
      <w:b w:val="0"/>
      <w:i w:val="0"/>
      <w:strike w:val="0"/>
      <w:dstrike w:val="0"/>
      <w:color w:val="000000"/>
      <w:position w:val="0"/>
      <w:sz w:val="24"/>
      <w:szCs w:val="24"/>
      <w:u w:val="none" w:color="000000"/>
      <w:vertAlign w:val="baseline"/>
    </w:rPr>
  </w:style>
  <w:style w:type="character" w:customStyle="1" w:styleId="ListLabel663">
    <w:name w:val="ListLabel 66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4">
    <w:name w:val="ListLabel 66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5">
    <w:name w:val="ListLabel 66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66">
    <w:name w:val="ListLabel 66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7">
    <w:name w:val="ListLabel 66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68">
    <w:name w:val="ListLabel 668"/>
    <w:qFormat/>
    <w:rPr>
      <w:rFonts w:eastAsia="Arial" w:cs="Arial"/>
      <w:b w:val="0"/>
      <w:i w:val="0"/>
      <w:strike w:val="0"/>
      <w:dstrike w:val="0"/>
      <w:color w:val="000000"/>
      <w:position w:val="0"/>
      <w:sz w:val="24"/>
      <w:szCs w:val="24"/>
      <w:u w:val="none" w:color="000000"/>
      <w:vertAlign w:val="baseline"/>
    </w:rPr>
  </w:style>
  <w:style w:type="character" w:customStyle="1" w:styleId="ListLabel669">
    <w:name w:val="ListLabel 66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0">
    <w:name w:val="ListLabel 67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1">
    <w:name w:val="ListLabel 671"/>
    <w:qFormat/>
    <w:rPr>
      <w:rFonts w:eastAsia="Arial" w:cs="Arial"/>
      <w:b w:val="0"/>
      <w:i w:val="0"/>
      <w:strike w:val="0"/>
      <w:dstrike w:val="0"/>
      <w:color w:val="000000"/>
      <w:position w:val="0"/>
      <w:sz w:val="24"/>
      <w:szCs w:val="24"/>
      <w:u w:val="none" w:color="000000"/>
      <w:vertAlign w:val="baseline"/>
    </w:rPr>
  </w:style>
  <w:style w:type="character" w:customStyle="1" w:styleId="ListLabel672">
    <w:name w:val="ListLabel 67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3">
    <w:name w:val="ListLabel 67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4">
    <w:name w:val="ListLabel 67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75">
    <w:name w:val="ListLabel 67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6">
    <w:name w:val="ListLabel 67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7">
    <w:name w:val="ListLabel 677"/>
    <w:qFormat/>
    <w:rPr>
      <w:rFonts w:eastAsia="Arial" w:cs="Arial"/>
      <w:b w:val="0"/>
      <w:i w:val="0"/>
      <w:strike w:val="0"/>
      <w:dstrike w:val="0"/>
      <w:color w:val="000000"/>
      <w:position w:val="0"/>
      <w:sz w:val="24"/>
      <w:szCs w:val="24"/>
      <w:u w:val="none" w:color="000000"/>
      <w:vertAlign w:val="baseline"/>
    </w:rPr>
  </w:style>
  <w:style w:type="character" w:customStyle="1" w:styleId="ListLabel678">
    <w:name w:val="ListLabel 67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79">
    <w:name w:val="ListLabel 67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0">
    <w:name w:val="ListLabel 680"/>
    <w:qFormat/>
    <w:rPr>
      <w:rFonts w:eastAsia="Arial" w:cs="Arial"/>
      <w:b w:val="0"/>
      <w:i w:val="0"/>
      <w:strike w:val="0"/>
      <w:dstrike w:val="0"/>
      <w:color w:val="000000"/>
      <w:position w:val="0"/>
      <w:sz w:val="24"/>
      <w:szCs w:val="24"/>
      <w:u w:val="none" w:color="000000"/>
      <w:vertAlign w:val="baseline"/>
    </w:rPr>
  </w:style>
  <w:style w:type="character" w:customStyle="1" w:styleId="ListLabel681">
    <w:name w:val="ListLabel 68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2">
    <w:name w:val="ListLabel 68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3">
    <w:name w:val="ListLabel 68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84">
    <w:name w:val="ListLabel 68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5">
    <w:name w:val="ListLabel 68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6">
    <w:name w:val="ListLabel 686"/>
    <w:qFormat/>
    <w:rPr>
      <w:rFonts w:eastAsia="Arial" w:cs="Arial"/>
      <w:b w:val="0"/>
      <w:i w:val="0"/>
      <w:strike w:val="0"/>
      <w:dstrike w:val="0"/>
      <w:color w:val="000000"/>
      <w:position w:val="0"/>
      <w:sz w:val="24"/>
      <w:szCs w:val="24"/>
      <w:u w:val="none" w:color="000000"/>
      <w:vertAlign w:val="baseline"/>
    </w:rPr>
  </w:style>
  <w:style w:type="character" w:customStyle="1" w:styleId="ListLabel687">
    <w:name w:val="ListLabel 6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8">
    <w:name w:val="ListLabel 68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89">
    <w:name w:val="ListLabel 689"/>
    <w:qFormat/>
    <w:rPr>
      <w:rFonts w:eastAsia="Arial" w:cs="Arial"/>
      <w:b w:val="0"/>
      <w:i w:val="0"/>
      <w:strike w:val="0"/>
      <w:dstrike w:val="0"/>
      <w:color w:val="000000"/>
      <w:position w:val="0"/>
      <w:sz w:val="24"/>
      <w:szCs w:val="24"/>
      <w:u w:val="none" w:color="000000"/>
      <w:vertAlign w:val="baseline"/>
    </w:rPr>
  </w:style>
  <w:style w:type="character" w:customStyle="1" w:styleId="ListLabel690">
    <w:name w:val="ListLabel 69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1">
    <w:name w:val="ListLabel 69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2">
    <w:name w:val="ListLabel 69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693">
    <w:name w:val="ListLabel 6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4">
    <w:name w:val="ListLabel 69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5">
    <w:name w:val="ListLabel 695"/>
    <w:qFormat/>
    <w:rPr>
      <w:rFonts w:eastAsia="Arial" w:cs="Arial"/>
      <w:b w:val="0"/>
      <w:i w:val="0"/>
      <w:strike w:val="0"/>
      <w:dstrike w:val="0"/>
      <w:color w:val="000000"/>
      <w:position w:val="0"/>
      <w:sz w:val="24"/>
      <w:szCs w:val="24"/>
      <w:u w:val="none" w:color="000000"/>
      <w:vertAlign w:val="baseline"/>
    </w:rPr>
  </w:style>
  <w:style w:type="character" w:customStyle="1" w:styleId="ListLabel696">
    <w:name w:val="ListLabel 6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7">
    <w:name w:val="ListLabel 69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698">
    <w:name w:val="ListLabel 698"/>
    <w:qFormat/>
    <w:rPr>
      <w:rFonts w:eastAsia="Arial" w:cs="Arial"/>
      <w:b w:val="0"/>
      <w:i w:val="0"/>
      <w:strike w:val="0"/>
      <w:dstrike w:val="0"/>
      <w:color w:val="000000"/>
      <w:position w:val="0"/>
      <w:sz w:val="24"/>
      <w:szCs w:val="24"/>
      <w:u w:val="none" w:color="000000"/>
      <w:vertAlign w:val="baseline"/>
    </w:rPr>
  </w:style>
  <w:style w:type="character" w:customStyle="1" w:styleId="ListLabel699">
    <w:name w:val="ListLabel 6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0">
    <w:name w:val="ListLabel 70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1">
    <w:name w:val="ListLabel 70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02">
    <w:name w:val="ListLabel 70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3">
    <w:name w:val="ListLabel 70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4">
    <w:name w:val="ListLabel 704"/>
    <w:qFormat/>
    <w:rPr>
      <w:rFonts w:eastAsia="Arial" w:cs="Arial"/>
      <w:b w:val="0"/>
      <w:i w:val="0"/>
      <w:strike w:val="0"/>
      <w:dstrike w:val="0"/>
      <w:color w:val="000000"/>
      <w:position w:val="0"/>
      <w:sz w:val="24"/>
      <w:szCs w:val="24"/>
      <w:u w:val="none" w:color="000000"/>
      <w:vertAlign w:val="baseline"/>
    </w:rPr>
  </w:style>
  <w:style w:type="character" w:customStyle="1" w:styleId="ListLabel705">
    <w:name w:val="ListLabel 7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6">
    <w:name w:val="ListLabel 70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7">
    <w:name w:val="ListLabel 707"/>
    <w:qFormat/>
    <w:rPr>
      <w:rFonts w:eastAsia="Arial" w:cs="Arial"/>
      <w:b w:val="0"/>
      <w:i w:val="0"/>
      <w:strike w:val="0"/>
      <w:dstrike w:val="0"/>
      <w:color w:val="000000"/>
      <w:position w:val="0"/>
      <w:sz w:val="24"/>
      <w:szCs w:val="24"/>
      <w:u w:val="none" w:color="000000"/>
      <w:vertAlign w:val="baseline"/>
    </w:rPr>
  </w:style>
  <w:style w:type="character" w:customStyle="1" w:styleId="ListLabel708">
    <w:name w:val="ListLabel 7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09">
    <w:name w:val="ListLabel 70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0">
    <w:name w:val="ListLabel 71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11">
    <w:name w:val="ListLabel 71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2">
    <w:name w:val="ListLabel 71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3">
    <w:name w:val="ListLabel 713"/>
    <w:qFormat/>
    <w:rPr>
      <w:rFonts w:eastAsia="Arial" w:cs="Arial"/>
      <w:b w:val="0"/>
      <w:i w:val="0"/>
      <w:strike w:val="0"/>
      <w:dstrike w:val="0"/>
      <w:color w:val="000000"/>
      <w:position w:val="0"/>
      <w:sz w:val="24"/>
      <w:szCs w:val="24"/>
      <w:u w:val="none" w:color="000000"/>
      <w:vertAlign w:val="baseline"/>
    </w:rPr>
  </w:style>
  <w:style w:type="character" w:customStyle="1" w:styleId="ListLabel714">
    <w:name w:val="ListLabel 7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5">
    <w:name w:val="ListLabel 71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6">
    <w:name w:val="ListLabel 716"/>
    <w:qFormat/>
    <w:rPr>
      <w:rFonts w:eastAsia="Arial" w:cs="Arial"/>
      <w:b w:val="0"/>
      <w:i w:val="0"/>
      <w:strike w:val="0"/>
      <w:dstrike w:val="0"/>
      <w:color w:val="000000"/>
      <w:position w:val="0"/>
      <w:sz w:val="24"/>
      <w:szCs w:val="24"/>
      <w:u w:val="none" w:color="000000"/>
      <w:vertAlign w:val="baseline"/>
    </w:rPr>
  </w:style>
  <w:style w:type="character" w:customStyle="1" w:styleId="ListLabel717">
    <w:name w:val="ListLabel 7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8">
    <w:name w:val="ListLabel 71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19">
    <w:name w:val="ListLabel 71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20">
    <w:name w:val="ListLabel 7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1">
    <w:name w:val="ListLabel 7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2">
    <w:name w:val="ListLabel 722"/>
    <w:qFormat/>
    <w:rPr>
      <w:rFonts w:eastAsia="Arial" w:cs="Arial"/>
      <w:b w:val="0"/>
      <w:i w:val="0"/>
      <w:strike w:val="0"/>
      <w:dstrike w:val="0"/>
      <w:color w:val="000000"/>
      <w:position w:val="0"/>
      <w:sz w:val="24"/>
      <w:szCs w:val="24"/>
      <w:u w:val="none" w:color="000000"/>
      <w:vertAlign w:val="baseline"/>
    </w:rPr>
  </w:style>
  <w:style w:type="character" w:customStyle="1" w:styleId="ListLabel723">
    <w:name w:val="ListLabel 7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4">
    <w:name w:val="ListLabel 7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5">
    <w:name w:val="ListLabel 725"/>
    <w:qFormat/>
    <w:rPr>
      <w:rFonts w:eastAsia="Arial" w:cs="Arial"/>
      <w:b w:val="0"/>
      <w:i w:val="0"/>
      <w:strike w:val="0"/>
      <w:dstrike w:val="0"/>
      <w:color w:val="000000"/>
      <w:position w:val="0"/>
      <w:sz w:val="24"/>
      <w:szCs w:val="24"/>
      <w:u w:val="none" w:color="000000"/>
      <w:vertAlign w:val="baseline"/>
    </w:rPr>
  </w:style>
  <w:style w:type="character" w:customStyle="1" w:styleId="ListLabel726">
    <w:name w:val="ListLabel 7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7">
    <w:name w:val="ListLabel 7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28">
    <w:name w:val="ListLabel 728"/>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29">
    <w:name w:val="ListLabel 7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0">
    <w:name w:val="ListLabel 7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1">
    <w:name w:val="ListLabel 731"/>
    <w:qFormat/>
    <w:rPr>
      <w:rFonts w:eastAsia="Arial" w:cs="Arial"/>
      <w:b w:val="0"/>
      <w:i w:val="0"/>
      <w:strike w:val="0"/>
      <w:dstrike w:val="0"/>
      <w:color w:val="000000"/>
      <w:position w:val="0"/>
      <w:sz w:val="24"/>
      <w:szCs w:val="24"/>
      <w:u w:val="none" w:color="000000"/>
      <w:vertAlign w:val="baseline"/>
    </w:rPr>
  </w:style>
  <w:style w:type="character" w:customStyle="1" w:styleId="ListLabel732">
    <w:name w:val="ListLabel 7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3">
    <w:name w:val="ListLabel 7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4">
    <w:name w:val="ListLabel 734"/>
    <w:qFormat/>
    <w:rPr>
      <w:rFonts w:eastAsia="Arial" w:cs="Arial"/>
      <w:b w:val="0"/>
      <w:i w:val="0"/>
      <w:strike w:val="0"/>
      <w:dstrike w:val="0"/>
      <w:color w:val="000000"/>
      <w:position w:val="0"/>
      <w:sz w:val="24"/>
      <w:szCs w:val="24"/>
      <w:u w:val="none" w:color="000000"/>
      <w:vertAlign w:val="baseline"/>
    </w:rPr>
  </w:style>
  <w:style w:type="character" w:customStyle="1" w:styleId="ListLabel735">
    <w:name w:val="ListLabel 73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6">
    <w:name w:val="ListLabel 7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7">
    <w:name w:val="ListLabel 73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38">
    <w:name w:val="ListLabel 7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39">
    <w:name w:val="ListLabel 7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0">
    <w:name w:val="ListLabel 740"/>
    <w:qFormat/>
    <w:rPr>
      <w:rFonts w:eastAsia="Arial" w:cs="Arial"/>
      <w:b w:val="0"/>
      <w:i w:val="0"/>
      <w:strike w:val="0"/>
      <w:dstrike w:val="0"/>
      <w:color w:val="000000"/>
      <w:position w:val="0"/>
      <w:sz w:val="24"/>
      <w:szCs w:val="24"/>
      <w:u w:val="none" w:color="000000"/>
      <w:vertAlign w:val="baseline"/>
    </w:rPr>
  </w:style>
  <w:style w:type="character" w:customStyle="1" w:styleId="ListLabel741">
    <w:name w:val="ListLabel 7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2">
    <w:name w:val="ListLabel 7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3">
    <w:name w:val="ListLabel 743"/>
    <w:qFormat/>
    <w:rPr>
      <w:rFonts w:eastAsia="Arial" w:cs="Arial"/>
      <w:b w:val="0"/>
      <w:i w:val="0"/>
      <w:strike w:val="0"/>
      <w:dstrike w:val="0"/>
      <w:color w:val="000000"/>
      <w:position w:val="0"/>
      <w:sz w:val="24"/>
      <w:szCs w:val="24"/>
      <w:u w:val="none" w:color="000000"/>
      <w:vertAlign w:val="baseline"/>
    </w:rPr>
  </w:style>
  <w:style w:type="character" w:customStyle="1" w:styleId="ListLabel744">
    <w:name w:val="ListLabel 7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5">
    <w:name w:val="ListLabel 7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6">
    <w:name w:val="ListLabel 746"/>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47">
    <w:name w:val="ListLabel 74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8">
    <w:name w:val="ListLabel 7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49">
    <w:name w:val="ListLabel 749"/>
    <w:qFormat/>
    <w:rPr>
      <w:rFonts w:eastAsia="Arial" w:cs="Arial"/>
      <w:b w:val="0"/>
      <w:i w:val="0"/>
      <w:strike w:val="0"/>
      <w:dstrike w:val="0"/>
      <w:color w:val="000000"/>
      <w:position w:val="0"/>
      <w:sz w:val="24"/>
      <w:szCs w:val="24"/>
      <w:u w:val="none" w:color="000000"/>
      <w:vertAlign w:val="baseline"/>
    </w:rPr>
  </w:style>
  <w:style w:type="character" w:customStyle="1" w:styleId="ListLabel750">
    <w:name w:val="ListLabel 75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1">
    <w:name w:val="ListLabel 75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2">
    <w:name w:val="ListLabel 752"/>
    <w:qFormat/>
    <w:rPr>
      <w:rFonts w:eastAsia="Arial" w:cs="Arial"/>
      <w:b w:val="0"/>
      <w:i w:val="0"/>
      <w:strike w:val="0"/>
      <w:dstrike w:val="0"/>
      <w:color w:val="000000"/>
      <w:position w:val="0"/>
      <w:sz w:val="24"/>
      <w:szCs w:val="24"/>
      <w:u w:val="none" w:color="000000"/>
      <w:vertAlign w:val="baseline"/>
    </w:rPr>
  </w:style>
  <w:style w:type="character" w:customStyle="1" w:styleId="ListLabel753">
    <w:name w:val="ListLabel 75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4">
    <w:name w:val="ListLabel 75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5">
    <w:name w:val="ListLabel 755"/>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56">
    <w:name w:val="ListLabel 75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7">
    <w:name w:val="ListLabel 75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58">
    <w:name w:val="ListLabel 758"/>
    <w:qFormat/>
    <w:rPr>
      <w:rFonts w:eastAsia="Arial" w:cs="Arial"/>
      <w:b w:val="0"/>
      <w:i w:val="0"/>
      <w:strike w:val="0"/>
      <w:dstrike w:val="0"/>
      <w:color w:val="000000"/>
      <w:position w:val="0"/>
      <w:sz w:val="24"/>
      <w:szCs w:val="24"/>
      <w:u w:val="none" w:color="000000"/>
      <w:vertAlign w:val="baseline"/>
    </w:rPr>
  </w:style>
  <w:style w:type="character" w:customStyle="1" w:styleId="ListLabel759">
    <w:name w:val="ListLabel 75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0">
    <w:name w:val="ListLabel 76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1">
    <w:name w:val="ListLabel 761"/>
    <w:qFormat/>
    <w:rPr>
      <w:rFonts w:eastAsia="Arial" w:cs="Arial"/>
      <w:b w:val="0"/>
      <w:i w:val="0"/>
      <w:strike w:val="0"/>
      <w:dstrike w:val="0"/>
      <w:color w:val="000000"/>
      <w:position w:val="0"/>
      <w:sz w:val="24"/>
      <w:szCs w:val="24"/>
      <w:u w:val="none" w:color="000000"/>
      <w:vertAlign w:val="baseline"/>
    </w:rPr>
  </w:style>
  <w:style w:type="character" w:customStyle="1" w:styleId="ListLabel762">
    <w:name w:val="ListLabel 76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3">
    <w:name w:val="ListLabel 76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4">
    <w:name w:val="ListLabel 764"/>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65">
    <w:name w:val="ListLabel 76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6">
    <w:name w:val="ListLabel 76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7">
    <w:name w:val="ListLabel 767"/>
    <w:qFormat/>
    <w:rPr>
      <w:rFonts w:eastAsia="Arial" w:cs="Arial"/>
      <w:b w:val="0"/>
      <w:i w:val="0"/>
      <w:strike w:val="0"/>
      <w:dstrike w:val="0"/>
      <w:color w:val="000000"/>
      <w:position w:val="0"/>
      <w:sz w:val="24"/>
      <w:szCs w:val="24"/>
      <w:u w:val="none" w:color="000000"/>
      <w:vertAlign w:val="baseline"/>
    </w:rPr>
  </w:style>
  <w:style w:type="character" w:customStyle="1" w:styleId="ListLabel768">
    <w:name w:val="ListLabel 76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69">
    <w:name w:val="ListLabel 76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0">
    <w:name w:val="ListLabel 770"/>
    <w:qFormat/>
    <w:rPr>
      <w:rFonts w:eastAsia="Arial" w:cs="Arial"/>
      <w:b w:val="0"/>
      <w:i w:val="0"/>
      <w:strike w:val="0"/>
      <w:dstrike w:val="0"/>
      <w:color w:val="000000"/>
      <w:position w:val="0"/>
      <w:sz w:val="24"/>
      <w:szCs w:val="24"/>
      <w:u w:val="none" w:color="000000"/>
      <w:vertAlign w:val="baseline"/>
    </w:rPr>
  </w:style>
  <w:style w:type="character" w:customStyle="1" w:styleId="ListLabel771">
    <w:name w:val="ListLabel 77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2">
    <w:name w:val="ListLabel 77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3">
    <w:name w:val="ListLabel 77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74">
    <w:name w:val="ListLabel 77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5">
    <w:name w:val="ListLabel 77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6">
    <w:name w:val="ListLabel 776"/>
    <w:qFormat/>
    <w:rPr>
      <w:rFonts w:eastAsia="Arial" w:cs="Arial"/>
      <w:b w:val="0"/>
      <w:i w:val="0"/>
      <w:strike w:val="0"/>
      <w:dstrike w:val="0"/>
      <w:color w:val="000000"/>
      <w:position w:val="0"/>
      <w:sz w:val="24"/>
      <w:szCs w:val="24"/>
      <w:u w:val="none" w:color="000000"/>
      <w:vertAlign w:val="baseline"/>
    </w:rPr>
  </w:style>
  <w:style w:type="character" w:customStyle="1" w:styleId="ListLabel777">
    <w:name w:val="ListLabel 77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8">
    <w:name w:val="ListLabel 77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79">
    <w:name w:val="ListLabel 779"/>
    <w:qFormat/>
    <w:rPr>
      <w:rFonts w:eastAsia="Arial" w:cs="Arial"/>
      <w:b w:val="0"/>
      <w:i w:val="0"/>
      <w:strike w:val="0"/>
      <w:dstrike w:val="0"/>
      <w:color w:val="000000"/>
      <w:position w:val="0"/>
      <w:sz w:val="24"/>
      <w:szCs w:val="24"/>
      <w:u w:val="none" w:color="000000"/>
      <w:vertAlign w:val="baseline"/>
    </w:rPr>
  </w:style>
  <w:style w:type="character" w:customStyle="1" w:styleId="ListLabel780">
    <w:name w:val="ListLabel 78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1">
    <w:name w:val="ListLabel 78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2">
    <w:name w:val="ListLabel 78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83">
    <w:name w:val="ListLabel 78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4">
    <w:name w:val="ListLabel 78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5">
    <w:name w:val="ListLabel 785"/>
    <w:qFormat/>
    <w:rPr>
      <w:rFonts w:eastAsia="Arial" w:cs="Arial"/>
      <w:b w:val="0"/>
      <w:i w:val="0"/>
      <w:strike w:val="0"/>
      <w:dstrike w:val="0"/>
      <w:color w:val="000000"/>
      <w:position w:val="0"/>
      <w:sz w:val="24"/>
      <w:szCs w:val="24"/>
      <w:u w:val="none" w:color="000000"/>
      <w:vertAlign w:val="baseline"/>
    </w:rPr>
  </w:style>
  <w:style w:type="character" w:customStyle="1" w:styleId="ListLabel786">
    <w:name w:val="ListLabel 78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7">
    <w:name w:val="ListLabel 78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88">
    <w:name w:val="ListLabel 788"/>
    <w:qFormat/>
    <w:rPr>
      <w:rFonts w:eastAsia="Arial" w:cs="Arial"/>
      <w:b w:val="0"/>
      <w:i w:val="0"/>
      <w:strike w:val="0"/>
      <w:dstrike w:val="0"/>
      <w:color w:val="000000"/>
      <w:position w:val="0"/>
      <w:sz w:val="24"/>
      <w:szCs w:val="24"/>
      <w:u w:val="none" w:color="000000"/>
      <w:vertAlign w:val="baseline"/>
    </w:rPr>
  </w:style>
  <w:style w:type="character" w:customStyle="1" w:styleId="ListLabel789">
    <w:name w:val="ListLabel 78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0">
    <w:name w:val="ListLabel 79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1">
    <w:name w:val="ListLabel 79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792">
    <w:name w:val="ListLabel 79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3">
    <w:name w:val="ListLabel 79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4">
    <w:name w:val="ListLabel 794"/>
    <w:qFormat/>
    <w:rPr>
      <w:rFonts w:eastAsia="Arial" w:cs="Arial"/>
      <w:b w:val="0"/>
      <w:i w:val="0"/>
      <w:strike w:val="0"/>
      <w:dstrike w:val="0"/>
      <w:color w:val="000000"/>
      <w:position w:val="0"/>
      <w:sz w:val="24"/>
      <w:szCs w:val="24"/>
      <w:u w:val="none" w:color="000000"/>
      <w:vertAlign w:val="baseline"/>
    </w:rPr>
  </w:style>
  <w:style w:type="character" w:customStyle="1" w:styleId="ListLabel795">
    <w:name w:val="ListLabel 79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6">
    <w:name w:val="ListLabel 79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7">
    <w:name w:val="ListLabel 797"/>
    <w:qFormat/>
    <w:rPr>
      <w:rFonts w:eastAsia="Arial" w:cs="Arial"/>
      <w:b w:val="0"/>
      <w:i w:val="0"/>
      <w:strike w:val="0"/>
      <w:dstrike w:val="0"/>
      <w:color w:val="000000"/>
      <w:position w:val="0"/>
      <w:sz w:val="24"/>
      <w:szCs w:val="24"/>
      <w:u w:val="none" w:color="000000"/>
      <w:vertAlign w:val="baseline"/>
    </w:rPr>
  </w:style>
  <w:style w:type="character" w:customStyle="1" w:styleId="ListLabel798">
    <w:name w:val="ListLabel 79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799">
    <w:name w:val="ListLabel 79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0">
    <w:name w:val="ListLabel 80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01">
    <w:name w:val="ListLabel 80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2">
    <w:name w:val="ListLabel 80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3">
    <w:name w:val="ListLabel 803"/>
    <w:qFormat/>
    <w:rPr>
      <w:rFonts w:eastAsia="Arial" w:cs="Arial"/>
      <w:b w:val="0"/>
      <w:i w:val="0"/>
      <w:strike w:val="0"/>
      <w:dstrike w:val="0"/>
      <w:color w:val="000000"/>
      <w:position w:val="0"/>
      <w:sz w:val="24"/>
      <w:szCs w:val="24"/>
      <w:u w:val="none" w:color="000000"/>
      <w:vertAlign w:val="baseline"/>
    </w:rPr>
  </w:style>
  <w:style w:type="character" w:customStyle="1" w:styleId="ListLabel804">
    <w:name w:val="ListLabel 80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5">
    <w:name w:val="ListLabel 80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6">
    <w:name w:val="ListLabel 806"/>
    <w:qFormat/>
    <w:rPr>
      <w:rFonts w:eastAsia="Arial" w:cs="Arial"/>
      <w:b w:val="0"/>
      <w:i w:val="0"/>
      <w:strike w:val="0"/>
      <w:dstrike w:val="0"/>
      <w:color w:val="000000"/>
      <w:position w:val="0"/>
      <w:sz w:val="24"/>
      <w:szCs w:val="24"/>
      <w:u w:val="none" w:color="000000"/>
      <w:vertAlign w:val="baseline"/>
    </w:rPr>
  </w:style>
  <w:style w:type="character" w:customStyle="1" w:styleId="ListLabel807">
    <w:name w:val="ListLabel 80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8">
    <w:name w:val="ListLabel 80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09">
    <w:name w:val="ListLabel 80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10">
    <w:name w:val="ListLabel 810"/>
    <w:qFormat/>
    <w:rPr>
      <w:rFonts w:cs="Courier New"/>
    </w:rPr>
  </w:style>
  <w:style w:type="character" w:customStyle="1" w:styleId="ListLabel811">
    <w:name w:val="ListLabel 811"/>
    <w:qFormat/>
    <w:rPr>
      <w:rFonts w:cs="Courier New"/>
    </w:rPr>
  </w:style>
  <w:style w:type="character" w:customStyle="1" w:styleId="ListLabel812">
    <w:name w:val="ListLabel 812"/>
    <w:qFormat/>
    <w:rPr>
      <w:rFonts w:cs="Courier New"/>
    </w:rPr>
  </w:style>
  <w:style w:type="character" w:customStyle="1" w:styleId="ListLabel813">
    <w:name w:val="ListLabel 81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14">
    <w:name w:val="ListLabel 81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15">
    <w:name w:val="ListLabel 81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16">
    <w:name w:val="ListLabel 816"/>
    <w:qFormat/>
    <w:rPr>
      <w:rFonts w:eastAsia="Arial" w:cs="Arial"/>
      <w:b w:val="0"/>
      <w:i w:val="0"/>
      <w:strike w:val="0"/>
      <w:dstrike w:val="0"/>
      <w:color w:val="000000"/>
      <w:position w:val="0"/>
      <w:sz w:val="24"/>
      <w:szCs w:val="24"/>
      <w:u w:val="none" w:color="000000"/>
      <w:vertAlign w:val="baseline"/>
    </w:rPr>
  </w:style>
  <w:style w:type="character" w:customStyle="1" w:styleId="ListLabel817">
    <w:name w:val="ListLabel 81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18">
    <w:name w:val="ListLabel 81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19">
    <w:name w:val="ListLabel 819"/>
    <w:qFormat/>
    <w:rPr>
      <w:rFonts w:eastAsia="Arial" w:cs="Arial"/>
      <w:b w:val="0"/>
      <w:i w:val="0"/>
      <w:strike w:val="0"/>
      <w:dstrike w:val="0"/>
      <w:color w:val="000000"/>
      <w:position w:val="0"/>
      <w:sz w:val="24"/>
      <w:szCs w:val="24"/>
      <w:u w:val="none" w:color="000000"/>
      <w:vertAlign w:val="baseline"/>
    </w:rPr>
  </w:style>
  <w:style w:type="character" w:customStyle="1" w:styleId="ListLabel820">
    <w:name w:val="ListLabel 82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1">
    <w:name w:val="ListLabel 82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2">
    <w:name w:val="ListLabel 822"/>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23">
    <w:name w:val="ListLabel 82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4">
    <w:name w:val="ListLabel 82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5">
    <w:name w:val="ListLabel 825"/>
    <w:qFormat/>
    <w:rPr>
      <w:rFonts w:eastAsia="Arial" w:cs="Arial"/>
      <w:b w:val="0"/>
      <w:i w:val="0"/>
      <w:strike w:val="0"/>
      <w:dstrike w:val="0"/>
      <w:color w:val="000000"/>
      <w:position w:val="0"/>
      <w:sz w:val="24"/>
      <w:szCs w:val="24"/>
      <w:u w:val="none" w:color="000000"/>
      <w:vertAlign w:val="baseline"/>
    </w:rPr>
  </w:style>
  <w:style w:type="character" w:customStyle="1" w:styleId="ListLabel826">
    <w:name w:val="ListLabel 82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7">
    <w:name w:val="ListLabel 82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28">
    <w:name w:val="ListLabel 828"/>
    <w:qFormat/>
    <w:rPr>
      <w:rFonts w:eastAsia="Arial" w:cs="Arial"/>
      <w:b w:val="0"/>
      <w:i w:val="0"/>
      <w:strike w:val="0"/>
      <w:dstrike w:val="0"/>
      <w:color w:val="000000"/>
      <w:position w:val="0"/>
      <w:sz w:val="24"/>
      <w:szCs w:val="24"/>
      <w:u w:val="none" w:color="000000"/>
      <w:vertAlign w:val="baseline"/>
    </w:rPr>
  </w:style>
  <w:style w:type="character" w:customStyle="1" w:styleId="ListLabel829">
    <w:name w:val="ListLabel 82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0">
    <w:name w:val="ListLabel 830"/>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1">
    <w:name w:val="ListLabel 831"/>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32">
    <w:name w:val="ListLabel 83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3">
    <w:name w:val="ListLabel 833"/>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4">
    <w:name w:val="ListLabel 834"/>
    <w:qFormat/>
    <w:rPr>
      <w:rFonts w:eastAsia="Arial" w:cs="Arial"/>
      <w:b w:val="0"/>
      <w:i w:val="0"/>
      <w:strike w:val="0"/>
      <w:dstrike w:val="0"/>
      <w:color w:val="000000"/>
      <w:position w:val="0"/>
      <w:sz w:val="24"/>
      <w:szCs w:val="24"/>
      <w:u w:val="none" w:color="000000"/>
      <w:vertAlign w:val="baseline"/>
    </w:rPr>
  </w:style>
  <w:style w:type="character" w:customStyle="1" w:styleId="ListLabel835">
    <w:name w:val="ListLabel 83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6">
    <w:name w:val="ListLabel 836"/>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7">
    <w:name w:val="ListLabel 837"/>
    <w:qFormat/>
    <w:rPr>
      <w:rFonts w:eastAsia="Arial" w:cs="Arial"/>
      <w:b w:val="0"/>
      <w:i w:val="0"/>
      <w:strike w:val="0"/>
      <w:dstrike w:val="0"/>
      <w:color w:val="000000"/>
      <w:position w:val="0"/>
      <w:sz w:val="24"/>
      <w:szCs w:val="24"/>
      <w:u w:val="none" w:color="000000"/>
      <w:vertAlign w:val="baseline"/>
    </w:rPr>
  </w:style>
  <w:style w:type="character" w:customStyle="1" w:styleId="ListLabel838">
    <w:name w:val="ListLabel 83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39">
    <w:name w:val="ListLabel 839"/>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0">
    <w:name w:val="ListLabel 840"/>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41">
    <w:name w:val="ListLabel 841"/>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2">
    <w:name w:val="ListLabel 842"/>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3">
    <w:name w:val="ListLabel 843"/>
    <w:qFormat/>
    <w:rPr>
      <w:rFonts w:eastAsia="Arial" w:cs="Arial"/>
      <w:b w:val="0"/>
      <w:i w:val="0"/>
      <w:strike w:val="0"/>
      <w:dstrike w:val="0"/>
      <w:color w:val="000000"/>
      <w:position w:val="0"/>
      <w:sz w:val="24"/>
      <w:szCs w:val="24"/>
      <w:u w:val="none" w:color="000000"/>
      <w:vertAlign w:val="baseline"/>
    </w:rPr>
  </w:style>
  <w:style w:type="character" w:customStyle="1" w:styleId="ListLabel844">
    <w:name w:val="ListLabel 844"/>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5">
    <w:name w:val="ListLabel 845"/>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6">
    <w:name w:val="ListLabel 846"/>
    <w:qFormat/>
    <w:rPr>
      <w:rFonts w:eastAsia="Arial" w:cs="Arial"/>
      <w:b w:val="0"/>
      <w:i w:val="0"/>
      <w:strike w:val="0"/>
      <w:dstrike w:val="0"/>
      <w:color w:val="000000"/>
      <w:position w:val="0"/>
      <w:sz w:val="24"/>
      <w:szCs w:val="24"/>
      <w:u w:val="none" w:color="000000"/>
      <w:vertAlign w:val="baseline"/>
    </w:rPr>
  </w:style>
  <w:style w:type="character" w:customStyle="1" w:styleId="ListLabel847">
    <w:name w:val="ListLabel 847"/>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8">
    <w:name w:val="ListLabel 848"/>
    <w:qFormat/>
    <w:rPr>
      <w:rFonts w:eastAsia="Segoe UI Symbol" w:cs="Segoe UI Symbol"/>
      <w:b w:val="0"/>
      <w:i w:val="0"/>
      <w:strike w:val="0"/>
      <w:dstrike w:val="0"/>
      <w:color w:val="000000"/>
      <w:position w:val="0"/>
      <w:sz w:val="24"/>
      <w:szCs w:val="24"/>
      <w:u w:val="none" w:color="000000"/>
      <w:vertAlign w:val="baseline"/>
    </w:rPr>
  </w:style>
  <w:style w:type="character" w:customStyle="1" w:styleId="ListLabel849">
    <w:name w:val="ListLabel 849"/>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50">
    <w:name w:val="ListLabel 850"/>
    <w:qFormat/>
    <w:rPr>
      <w:rFonts w:cs="Courier New"/>
    </w:rPr>
  </w:style>
  <w:style w:type="character" w:customStyle="1" w:styleId="ListLabel851">
    <w:name w:val="ListLabel 851"/>
    <w:qFormat/>
    <w:rPr>
      <w:rFonts w:cs="Courier New"/>
    </w:rPr>
  </w:style>
  <w:style w:type="character" w:customStyle="1" w:styleId="ListLabel852">
    <w:name w:val="ListLabel 852"/>
    <w:qFormat/>
    <w:rPr>
      <w:rFonts w:cs="Courier New"/>
    </w:rPr>
  </w:style>
  <w:style w:type="character" w:customStyle="1" w:styleId="ListLabel853">
    <w:name w:val="ListLabel 853"/>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54">
    <w:name w:val="ListLabel 854"/>
    <w:qFormat/>
    <w:rPr>
      <w:rFonts w:cs="Courier New"/>
    </w:rPr>
  </w:style>
  <w:style w:type="character" w:customStyle="1" w:styleId="ListLabel855">
    <w:name w:val="ListLabel 855"/>
    <w:qFormat/>
    <w:rPr>
      <w:rFonts w:cs="Courier New"/>
    </w:rPr>
  </w:style>
  <w:style w:type="character" w:customStyle="1" w:styleId="ListLabel856">
    <w:name w:val="ListLabel 856"/>
    <w:qFormat/>
    <w:rPr>
      <w:rFonts w:cs="Courier New"/>
    </w:rPr>
  </w:style>
  <w:style w:type="character" w:customStyle="1" w:styleId="ListLabel857">
    <w:name w:val="ListLabel 857"/>
    <w:qFormat/>
    <w:rPr>
      <w:rFonts w:ascii="Ariel" w:hAnsi="Ariel" w:cs="Segoe UI Symbol"/>
      <w:b w:val="0"/>
      <w:i w:val="0"/>
      <w:strike w:val="0"/>
      <w:dstrike w:val="0"/>
      <w:color w:val="000000"/>
      <w:position w:val="0"/>
      <w:sz w:val="24"/>
      <w:szCs w:val="24"/>
      <w:u w:val="none" w:color="000000"/>
      <w:vertAlign w:val="baseline"/>
    </w:rPr>
  </w:style>
  <w:style w:type="character" w:customStyle="1" w:styleId="ListLabel858">
    <w:name w:val="ListLabel 858"/>
    <w:qFormat/>
    <w:rPr>
      <w:rFonts w:cs="Courier New"/>
    </w:rPr>
  </w:style>
  <w:style w:type="character" w:customStyle="1" w:styleId="ListLabel859">
    <w:name w:val="ListLabel 859"/>
    <w:qFormat/>
    <w:rPr>
      <w:rFonts w:cs="Courier New"/>
    </w:rPr>
  </w:style>
  <w:style w:type="character" w:customStyle="1" w:styleId="ListLabel860">
    <w:name w:val="ListLabel 860"/>
    <w:qFormat/>
    <w:rPr>
      <w:rFonts w:cs="Courier New"/>
    </w:rPr>
  </w:style>
  <w:style w:type="character" w:customStyle="1" w:styleId="ListLabel861">
    <w:name w:val="ListLabel 861"/>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862">
    <w:name w:val="ListLabel 862"/>
    <w:qFormat/>
    <w:rPr>
      <w:rFonts w:cs="Courier New"/>
    </w:rPr>
  </w:style>
  <w:style w:type="character" w:customStyle="1" w:styleId="ListLabel863">
    <w:name w:val="ListLabel 863"/>
    <w:qFormat/>
    <w:rPr>
      <w:rFonts w:cs="Courier New"/>
    </w:rPr>
  </w:style>
  <w:style w:type="character" w:customStyle="1" w:styleId="ListLabel864">
    <w:name w:val="ListLabel 864"/>
    <w:qFormat/>
    <w:rPr>
      <w:rFonts w:cs="Courier New"/>
    </w:rPr>
  </w:style>
  <w:style w:type="character" w:customStyle="1" w:styleId="ListLabel865">
    <w:name w:val="ListLabel 865"/>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866">
    <w:name w:val="ListLabel 866"/>
    <w:qFormat/>
    <w:rPr>
      <w:rFonts w:cs="Courier New"/>
    </w:rPr>
  </w:style>
  <w:style w:type="character" w:customStyle="1" w:styleId="ListLabel867">
    <w:name w:val="ListLabel 867"/>
    <w:qFormat/>
    <w:rPr>
      <w:rFonts w:cs="Courier New"/>
    </w:rPr>
  </w:style>
  <w:style w:type="character" w:customStyle="1" w:styleId="ListLabel868">
    <w:name w:val="ListLabel 868"/>
    <w:qFormat/>
    <w:rPr>
      <w:rFonts w:cs="Courier New"/>
    </w:rPr>
  </w:style>
  <w:style w:type="character" w:customStyle="1" w:styleId="ListLabel869">
    <w:name w:val="ListLabel 869"/>
    <w:qFormat/>
    <w:rPr>
      <w:rFonts w:ascii="Ariel" w:eastAsia="Microsoft Sans Serif" w:hAnsi="Ariel" w:cs="Microsoft Sans Serif"/>
      <w:b w:val="0"/>
      <w:i w:val="0"/>
      <w:strike w:val="0"/>
      <w:dstrike w:val="0"/>
      <w:color w:val="000000"/>
      <w:position w:val="0"/>
      <w:sz w:val="24"/>
      <w:szCs w:val="24"/>
      <w:u w:val="none" w:color="000000"/>
      <w:vertAlign w:val="baseline"/>
    </w:rPr>
  </w:style>
  <w:style w:type="character" w:customStyle="1" w:styleId="ListLabel870">
    <w:name w:val="ListLabel 870"/>
    <w:qFormat/>
    <w:rPr>
      <w:rFonts w:cs="Courier New"/>
    </w:rPr>
  </w:style>
  <w:style w:type="character" w:customStyle="1" w:styleId="ListLabel871">
    <w:name w:val="ListLabel 871"/>
    <w:qFormat/>
    <w:rPr>
      <w:rFonts w:cs="Courier New"/>
    </w:rPr>
  </w:style>
  <w:style w:type="character" w:customStyle="1" w:styleId="ListLabel872">
    <w:name w:val="ListLabel 872"/>
    <w:qFormat/>
    <w:rPr>
      <w:rFonts w:cs="Courier New"/>
    </w:rPr>
  </w:style>
  <w:style w:type="character" w:customStyle="1" w:styleId="czeindeksu">
    <w:name w:val="Łącze indeksu"/>
    <w:qFormat/>
  </w:style>
  <w:style w:type="paragraph" w:styleId="Nagwek">
    <w:name w:val="header"/>
    <w:basedOn w:val="Normalny"/>
    <w:next w:val="Tekstpodstawowy"/>
  </w:style>
  <w:style w:type="paragraph" w:styleId="Tekstpodstawowy">
    <w:name w:val="Body Text"/>
    <w:basedOn w:val="Normalny"/>
    <w:pPr>
      <w:spacing w:after="140" w:line="276" w:lineRule="auto"/>
    </w:pPr>
  </w:style>
  <w:style w:type="paragraph" w:styleId="Lista">
    <w:name w:val="List"/>
    <w:basedOn w:val="Tekstpodstawowy"/>
    <w:rPr>
      <w:rFonts w:cs="Arial"/>
    </w:rPr>
  </w:style>
  <w:style w:type="paragraph" w:styleId="Legenda">
    <w:name w:val="caption"/>
    <w:basedOn w:val="Normalny"/>
    <w:qFormat/>
    <w:pPr>
      <w:suppressLineNumbers/>
      <w:spacing w:before="120" w:after="120"/>
    </w:pPr>
    <w:rPr>
      <w:rFonts w:cs="Arial"/>
      <w:i/>
      <w:iCs/>
      <w:szCs w:val="24"/>
    </w:rPr>
  </w:style>
  <w:style w:type="paragraph" w:customStyle="1" w:styleId="Indeks">
    <w:name w:val="Indeks"/>
    <w:basedOn w:val="Normalny"/>
    <w:qFormat/>
    <w:pPr>
      <w:suppressLineNumbers/>
    </w:pPr>
    <w:rPr>
      <w:rFonts w:cs="Arial"/>
    </w:rPr>
  </w:style>
  <w:style w:type="paragraph" w:styleId="Spistreci1">
    <w:name w:val="toc 1"/>
    <w:uiPriority w:val="39"/>
    <w:pPr>
      <w:spacing w:after="6" w:line="259" w:lineRule="auto"/>
      <w:ind w:left="136" w:right="298" w:hanging="10"/>
    </w:pPr>
    <w:rPr>
      <w:rFonts w:ascii="Times New Roman" w:eastAsia="Times New Roman" w:hAnsi="Times New Roman" w:cs="Times New Roman"/>
      <w:b/>
      <w:color w:val="000000"/>
      <w:sz w:val="24"/>
    </w:rPr>
  </w:style>
  <w:style w:type="paragraph" w:styleId="Spistreci2">
    <w:name w:val="toc 2"/>
    <w:uiPriority w:val="39"/>
    <w:pPr>
      <w:spacing w:after="4" w:line="256" w:lineRule="auto"/>
      <w:ind w:left="378" w:right="294" w:hanging="10"/>
      <w:jc w:val="both"/>
    </w:pPr>
    <w:rPr>
      <w:rFonts w:ascii="Times New Roman" w:eastAsia="Times New Roman" w:hAnsi="Times New Roman" w:cs="Times New Roman"/>
      <w:color w:val="000000"/>
      <w:sz w:val="24"/>
    </w:rPr>
  </w:style>
  <w:style w:type="paragraph" w:styleId="Akapitzlist">
    <w:name w:val="List Paragraph"/>
    <w:basedOn w:val="Normalny"/>
    <w:uiPriority w:val="34"/>
    <w:qFormat/>
    <w:rsid w:val="00EE206C"/>
    <w:pPr>
      <w:ind w:left="720"/>
      <w:contextualSpacing/>
    </w:pPr>
  </w:style>
  <w:style w:type="paragraph" w:styleId="Spistreci3">
    <w:name w:val="toc 3"/>
    <w:basedOn w:val="Normalny"/>
    <w:next w:val="Normalny"/>
    <w:autoRedefine/>
    <w:uiPriority w:val="39"/>
    <w:unhideWhenUsed/>
    <w:rsid w:val="008549DB"/>
    <w:pPr>
      <w:spacing w:after="100" w:line="259" w:lineRule="auto"/>
      <w:ind w:left="440" w:right="0" w:firstLine="0"/>
      <w:jc w:val="left"/>
    </w:pPr>
    <w:rPr>
      <w:rFonts w:asciiTheme="minorHAnsi" w:eastAsiaTheme="minorEastAsia" w:hAnsiTheme="minorHAnsi" w:cstheme="minorBidi"/>
      <w:color w:val="auto"/>
      <w:sz w:val="22"/>
    </w:rPr>
  </w:style>
  <w:style w:type="paragraph" w:styleId="Spistreci4">
    <w:name w:val="toc 4"/>
    <w:basedOn w:val="Normalny"/>
    <w:next w:val="Normalny"/>
    <w:autoRedefine/>
    <w:uiPriority w:val="39"/>
    <w:unhideWhenUsed/>
    <w:rsid w:val="008549DB"/>
    <w:pPr>
      <w:spacing w:after="100" w:line="259" w:lineRule="auto"/>
      <w:ind w:left="660" w:right="0" w:firstLine="0"/>
      <w:jc w:val="left"/>
    </w:pPr>
    <w:rPr>
      <w:rFonts w:asciiTheme="minorHAnsi" w:eastAsiaTheme="minorEastAsia" w:hAnsiTheme="minorHAnsi" w:cstheme="minorBidi"/>
      <w:color w:val="auto"/>
      <w:sz w:val="22"/>
    </w:rPr>
  </w:style>
  <w:style w:type="paragraph" w:styleId="Spistreci5">
    <w:name w:val="toc 5"/>
    <w:basedOn w:val="Normalny"/>
    <w:next w:val="Normalny"/>
    <w:autoRedefine/>
    <w:uiPriority w:val="39"/>
    <w:unhideWhenUsed/>
    <w:rsid w:val="008549DB"/>
    <w:pPr>
      <w:spacing w:after="100" w:line="259" w:lineRule="auto"/>
      <w:ind w:left="880" w:right="0" w:firstLine="0"/>
      <w:jc w:val="left"/>
    </w:pPr>
    <w:rPr>
      <w:rFonts w:asciiTheme="minorHAnsi" w:eastAsiaTheme="minorEastAsia" w:hAnsiTheme="minorHAnsi" w:cstheme="minorBidi"/>
      <w:color w:val="auto"/>
      <w:sz w:val="22"/>
    </w:rPr>
  </w:style>
  <w:style w:type="paragraph" w:styleId="Spistreci6">
    <w:name w:val="toc 6"/>
    <w:basedOn w:val="Normalny"/>
    <w:next w:val="Normalny"/>
    <w:autoRedefine/>
    <w:uiPriority w:val="39"/>
    <w:unhideWhenUsed/>
    <w:rsid w:val="008549DB"/>
    <w:pPr>
      <w:spacing w:after="100" w:line="259" w:lineRule="auto"/>
      <w:ind w:left="1100" w:right="0" w:firstLine="0"/>
      <w:jc w:val="left"/>
    </w:pPr>
    <w:rPr>
      <w:rFonts w:asciiTheme="minorHAnsi" w:eastAsiaTheme="minorEastAsia" w:hAnsiTheme="minorHAnsi" w:cstheme="minorBidi"/>
      <w:color w:val="auto"/>
      <w:sz w:val="22"/>
    </w:rPr>
  </w:style>
  <w:style w:type="paragraph" w:styleId="Spistreci7">
    <w:name w:val="toc 7"/>
    <w:basedOn w:val="Normalny"/>
    <w:next w:val="Normalny"/>
    <w:autoRedefine/>
    <w:uiPriority w:val="39"/>
    <w:unhideWhenUsed/>
    <w:rsid w:val="008549DB"/>
    <w:pPr>
      <w:spacing w:after="100" w:line="259" w:lineRule="auto"/>
      <w:ind w:left="1320" w:right="0" w:firstLine="0"/>
      <w:jc w:val="left"/>
    </w:pPr>
    <w:rPr>
      <w:rFonts w:asciiTheme="minorHAnsi" w:eastAsiaTheme="minorEastAsia" w:hAnsiTheme="minorHAnsi" w:cstheme="minorBidi"/>
      <w:color w:val="auto"/>
      <w:sz w:val="22"/>
    </w:rPr>
  </w:style>
  <w:style w:type="paragraph" w:styleId="Spistreci8">
    <w:name w:val="toc 8"/>
    <w:basedOn w:val="Normalny"/>
    <w:next w:val="Normalny"/>
    <w:autoRedefine/>
    <w:uiPriority w:val="39"/>
    <w:unhideWhenUsed/>
    <w:rsid w:val="008549DB"/>
    <w:pPr>
      <w:spacing w:after="100" w:line="259" w:lineRule="auto"/>
      <w:ind w:left="1540" w:right="0" w:firstLine="0"/>
      <w:jc w:val="left"/>
    </w:pPr>
    <w:rPr>
      <w:rFonts w:asciiTheme="minorHAnsi" w:eastAsiaTheme="minorEastAsia" w:hAnsiTheme="minorHAnsi" w:cstheme="minorBidi"/>
      <w:color w:val="auto"/>
      <w:sz w:val="22"/>
    </w:rPr>
  </w:style>
  <w:style w:type="paragraph" w:styleId="Spistreci9">
    <w:name w:val="toc 9"/>
    <w:basedOn w:val="Normalny"/>
    <w:next w:val="Normalny"/>
    <w:autoRedefine/>
    <w:uiPriority w:val="39"/>
    <w:unhideWhenUsed/>
    <w:rsid w:val="008549DB"/>
    <w:pPr>
      <w:spacing w:after="100" w:line="259" w:lineRule="auto"/>
      <w:ind w:left="1760" w:right="0" w:firstLine="0"/>
      <w:jc w:val="left"/>
    </w:pPr>
    <w:rPr>
      <w:rFonts w:asciiTheme="minorHAnsi" w:eastAsiaTheme="minorEastAsia" w:hAnsiTheme="minorHAnsi" w:cstheme="minorBidi"/>
      <w:color w:val="auto"/>
      <w:sz w:val="22"/>
    </w:rPr>
  </w:style>
  <w:style w:type="paragraph" w:customStyle="1" w:styleId="ztabela">
    <w:name w:val="z_tabela"/>
    <w:qFormat/>
    <w:rsid w:val="006F0D91"/>
    <w:pPr>
      <w:widowControl w:val="0"/>
      <w:pBdr>
        <w:top w:val="single" w:sz="2" w:space="0" w:color="000000"/>
      </w:pBdr>
      <w:spacing w:before="57" w:line="360" w:lineRule="auto"/>
      <w:ind w:left="113"/>
    </w:pPr>
    <w:rPr>
      <w:rFonts w:ascii="Times New Roman" w:eastAsia="Times New Roman" w:hAnsi="Times New Roman" w:cs="Times New Roman"/>
      <w:color w:val="000000"/>
      <w:kern w:val="0"/>
      <w:sz w:val="24"/>
      <w:szCs w:val="18"/>
      <w14:ligatures w14:val="none"/>
    </w:rPr>
  </w:style>
  <w:style w:type="paragraph" w:customStyle="1" w:styleId="z3">
    <w:name w:val="z3"/>
    <w:qFormat/>
    <w:rsid w:val="006F0D91"/>
    <w:pPr>
      <w:keepNext/>
      <w:widowControl w:val="0"/>
      <w:spacing w:before="57" w:line="360" w:lineRule="auto"/>
      <w:ind w:left="397"/>
      <w:jc w:val="both"/>
    </w:pPr>
    <w:rPr>
      <w:rFonts w:ascii="Times New Roman" w:eastAsia="Times New Roman" w:hAnsi="Times New Roman" w:cs="Times New Roman"/>
      <w:color w:val="000000"/>
      <w:kern w:val="0"/>
      <w:sz w:val="24"/>
      <w:szCs w:val="23"/>
      <w14:ligatures w14:val="none"/>
    </w:rPr>
  </w:style>
  <w:style w:type="paragraph" w:customStyle="1" w:styleId="znormal">
    <w:name w:val="z_normal"/>
    <w:qFormat/>
    <w:rsid w:val="006F0D91"/>
    <w:pPr>
      <w:widowControl w:val="0"/>
      <w:spacing w:line="360" w:lineRule="auto"/>
      <w:ind w:left="397"/>
      <w:jc w:val="both"/>
    </w:pPr>
    <w:rPr>
      <w:rFonts w:ascii="Times New Roman" w:eastAsia="Times New Roman" w:hAnsi="Times New Roman" w:cs="Times New Roman"/>
      <w:color w:val="000000"/>
      <w:kern w:val="0"/>
      <w:sz w:val="24"/>
      <w:szCs w:val="23"/>
      <w14:ligatures w14:val="none"/>
    </w:rPr>
  </w:style>
  <w:style w:type="paragraph" w:customStyle="1" w:styleId="KRESKA">
    <w:name w:val="KRESKA"/>
    <w:basedOn w:val="znormal"/>
    <w:qFormat/>
    <w:rsid w:val="006F0D91"/>
    <w:pPr>
      <w:tabs>
        <w:tab w:val="left" w:pos="851"/>
      </w:tabs>
      <w:ind w:left="851" w:hanging="425"/>
    </w:pPr>
  </w:style>
  <w:style w:type="paragraph" w:customStyle="1" w:styleId="BOMBA">
    <w:name w:val="BOMBA"/>
    <w:basedOn w:val="Normalny"/>
    <w:qFormat/>
    <w:rsid w:val="006F0D91"/>
    <w:pPr>
      <w:widowControl w:val="0"/>
      <w:tabs>
        <w:tab w:val="left" w:pos="851"/>
      </w:tabs>
      <w:spacing w:after="0" w:line="360" w:lineRule="auto"/>
      <w:ind w:left="851" w:right="0" w:hanging="425"/>
    </w:pPr>
    <w:rPr>
      <w:rFonts w:ascii="Times New Roman" w:eastAsia="Times New Roman" w:hAnsi="Times New Roman" w:cs="Times New Roman"/>
      <w:kern w:val="0"/>
      <w:sz w:val="22"/>
      <w:szCs w:val="23"/>
      <w14:ligatures w14:val="none"/>
    </w:rPr>
  </w:style>
  <w:style w:type="paragraph" w:customStyle="1" w:styleId="z11">
    <w:name w:val="z11"/>
    <w:qFormat/>
    <w:rsid w:val="006F0D91"/>
    <w:pPr>
      <w:widowControl w:val="0"/>
      <w:spacing w:before="57" w:line="224" w:lineRule="exact"/>
      <w:jc w:val="both"/>
    </w:pPr>
    <w:rPr>
      <w:rFonts w:ascii="Times New Roman" w:eastAsia="Times New Roman" w:hAnsi="Times New Roman" w:cs="Times New Roman"/>
      <w:color w:val="000000"/>
      <w:kern w:val="0"/>
      <w:sz w:val="19"/>
      <w:szCs w:val="19"/>
      <w:u w:val="single"/>
      <w14:ligatures w14:val="none"/>
    </w:rPr>
  </w:style>
  <w:style w:type="paragraph" w:customStyle="1" w:styleId="zal">
    <w:name w:val="zal"/>
    <w:qFormat/>
    <w:rsid w:val="00317372"/>
    <w:pPr>
      <w:widowControl w:val="0"/>
      <w:spacing w:after="113" w:line="259" w:lineRule="exact"/>
      <w:ind w:firstLine="283"/>
      <w:jc w:val="right"/>
    </w:pPr>
    <w:rPr>
      <w:rFonts w:ascii="Times New Roman" w:eastAsia="Times New Roman" w:hAnsi="Times New Roman" w:cs="Times New Roman"/>
      <w:b/>
      <w:bCs/>
      <w:color w:val="000000"/>
      <w:kern w:val="0"/>
      <w:sz w:val="24"/>
      <w:szCs w:val="23"/>
      <w:u w:val="single"/>
      <w14:ligatures w14:val="none"/>
    </w:rPr>
  </w:style>
  <w:style w:type="paragraph" w:customStyle="1" w:styleId="footnotedescription">
    <w:name w:val="footnote description"/>
    <w:next w:val="Normalny"/>
    <w:qFormat/>
    <w:rsid w:val="001025A9"/>
    <w:pPr>
      <w:spacing w:after="6" w:line="259" w:lineRule="auto"/>
      <w:ind w:left="141"/>
    </w:pPr>
    <w:rPr>
      <w:rFonts w:ascii="Times New Roman" w:eastAsia="Times New Roman" w:hAnsi="Times New Roman" w:cs="Times New Roman"/>
      <w:color w:val="000000"/>
      <w:sz w:val="21"/>
      <w:vertAlign w:val="subscript"/>
    </w:rPr>
  </w:style>
  <w:style w:type="paragraph" w:styleId="Tekstpodstawowy2">
    <w:name w:val="Body Text 2"/>
    <w:basedOn w:val="Normalny"/>
    <w:link w:val="Tekstpodstawowy2Znak"/>
    <w:qFormat/>
    <w:rsid w:val="00A97A28"/>
    <w:pPr>
      <w:spacing w:after="0" w:line="240" w:lineRule="auto"/>
      <w:ind w:left="0" w:right="0" w:firstLine="0"/>
      <w:jc w:val="left"/>
    </w:pPr>
    <w:rPr>
      <w:rFonts w:ascii="Verdana" w:eastAsia="Times New Roman" w:hAnsi="Verdana" w:cs="Times New Roman"/>
      <w:b/>
      <w:color w:val="auto"/>
      <w:kern w:val="0"/>
      <w:szCs w:val="20"/>
      <w14:ligatures w14:val="none"/>
    </w:rPr>
  </w:style>
  <w:style w:type="paragraph" w:styleId="Stopka">
    <w:name w:val="footer"/>
    <w:basedOn w:val="Normalny"/>
  </w:style>
  <w:style w:type="table" w:customStyle="1" w:styleId="TableGrid">
    <w:name w:val="TableGrid"/>
    <w:tblPr>
      <w:tblCellMar>
        <w:top w:w="0" w:type="dxa"/>
        <w:left w:w="0" w:type="dxa"/>
        <w:bottom w:w="0" w:type="dxa"/>
        <w:right w:w="0" w:type="dxa"/>
      </w:tblCellMar>
    </w:tblPr>
  </w:style>
  <w:style w:type="table" w:styleId="Tabela-Siatka">
    <w:name w:val="Table Grid"/>
    <w:basedOn w:val="Standardowy"/>
    <w:uiPriority w:val="39"/>
    <w:rsid w:val="0077759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8765408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72BBF-0CED-4446-80AD-5FF66440D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1017</TotalTime>
  <Pages>1</Pages>
  <Words>30256</Words>
  <Characters>181539</Characters>
  <Application>Microsoft Office Word</Application>
  <DocSecurity>0</DocSecurity>
  <Lines>1512</Lines>
  <Paragraphs>422</Paragraphs>
  <ScaleCrop>false</ScaleCrop>
  <Company/>
  <LinksUpToDate>false</LinksUpToDate>
  <CharactersWithSpaces>211373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451</dc:title>
  <dc:subject/>
  <dc:creator>Tomasz Daniec</dc:creator>
  <dc:description/>
  <cp:lastModifiedBy>Jan Komasa</cp:lastModifiedBy>
  <cp:revision>34</cp:revision>
  <cp:lastPrinted>2024-01-12T13:20:00Z</cp:lastPrinted>
  <dcterms:created xsi:type="dcterms:W3CDTF">2024-01-09T07:29:00Z</dcterms:created>
  <dcterms:modified xsi:type="dcterms:W3CDTF">2025-03-25T09:31:00Z</dcterms:modified>
  <dc:language>pl-PL</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